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0D72D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электронной форме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0D72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поставки </w:t>
      </w:r>
      <w:r w:rsidR="00874295">
        <w:rPr>
          <w:rFonts w:ascii="Times New Roman" w:eastAsia="Times New Roman" w:hAnsi="Times New Roman"/>
          <w:bCs/>
          <w:sz w:val="24"/>
          <w:szCs w:val="24"/>
          <w:lang w:eastAsia="ru-RU"/>
        </w:rPr>
        <w:t>офисной бумаги</w:t>
      </w:r>
      <w:r w:rsidR="000D72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E7F02" w:rsidP="0087429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в электронной форме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D72DA" w:rsidRPr="000D72DA">
              <w:rPr>
                <w:rFonts w:ascii="Times New Roman" w:eastAsia="Times New Roman" w:hAnsi="Times New Roman"/>
                <w:bCs/>
                <w:lang w:eastAsia="ru-RU"/>
              </w:rPr>
              <w:t xml:space="preserve">с целью заключения договора поставки </w:t>
            </w:r>
            <w:r w:rsidR="00874295">
              <w:rPr>
                <w:rFonts w:ascii="Times New Roman" w:eastAsia="Times New Roman" w:hAnsi="Times New Roman"/>
                <w:bCs/>
                <w:lang w:eastAsia="ru-RU"/>
              </w:rPr>
              <w:t>офисной бумаги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9249FD" w:rsidP="007A17B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Поставка офисной бумаги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0D72DA">
              <w:rPr>
                <w:rFonts w:ascii="Times New Roman" w:hAnsi="Times New Roman"/>
              </w:rPr>
              <w:t>поставки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874295" w:rsidP="00DA6BDD">
            <w:pPr>
              <w:spacing w:after="0" w:line="240" w:lineRule="auto"/>
              <w:rPr>
                <w:rFonts w:ascii="Times New Roman" w:hAnsi="Times New Roman"/>
              </w:rPr>
            </w:pPr>
            <w:r w:rsidRPr="00874295">
              <w:rPr>
                <w:rFonts w:ascii="Times New Roman" w:hAnsi="Times New Roman"/>
              </w:rPr>
              <w:t>6000 пачек – формат А</w:t>
            </w:r>
            <w:proofErr w:type="gramStart"/>
            <w:r w:rsidRPr="00874295">
              <w:rPr>
                <w:rFonts w:ascii="Times New Roman" w:hAnsi="Times New Roman"/>
              </w:rPr>
              <w:t>4</w:t>
            </w:r>
            <w:proofErr w:type="gramEnd"/>
            <w:r w:rsidRPr="00874295">
              <w:rPr>
                <w:rFonts w:ascii="Times New Roman" w:hAnsi="Times New Roman"/>
              </w:rPr>
              <w:t>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0D72DA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0D72DA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0D72DA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D72DA">
              <w:rPr>
                <w:rFonts w:ascii="Times New Roman" w:hAnsi="Times New Roman"/>
              </w:rPr>
              <w:t>по месту нахождения Покупателя.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0D72DA" w:rsidRDefault="00FA57F2" w:rsidP="000D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1 190 400,00 руб</w:t>
            </w:r>
            <w:r w:rsidR="008C0BEE" w:rsidRPr="008C0BEE">
              <w:rPr>
                <w:rFonts w:ascii="Times New Roman" w:hAnsi="Times New Roman"/>
              </w:rPr>
              <w:t>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062C71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06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FA57F2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FA57F2">
              <w:rPr>
                <w:rFonts w:ascii="Times New Roman" w:hAnsi="Times New Roman"/>
                <w:bCs/>
              </w:rPr>
              <w:t>16</w:t>
            </w:r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D72DA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5146D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любым лицом с Официального сайта </w:t>
            </w:r>
            <w:r w:rsidR="00263C63" w:rsidRPr="00112542">
              <w:rPr>
                <w:rFonts w:ascii="Times New Roman" w:hAnsi="Times New Roman"/>
                <w:bCs/>
              </w:rPr>
              <w:t xml:space="preserve">и/или электронной торговой площадки </w:t>
            </w:r>
            <w:r w:rsidR="00873B70" w:rsidRPr="00873B70">
              <w:rPr>
                <w:rFonts w:ascii="Times New Roman" w:hAnsi="Times New Roman"/>
                <w:bCs/>
              </w:rPr>
              <w:t>АО «Единая Электронная Торговая Площадка», www.roseltorg.ru</w:t>
            </w:r>
            <w:r w:rsidR="00873B70">
              <w:rPr>
                <w:rFonts w:ascii="Times New Roman" w:hAnsi="Times New Roman"/>
                <w:bCs/>
              </w:rPr>
              <w:t>.</w:t>
            </w:r>
            <w:r w:rsidR="00873B70" w:rsidRPr="00873B70"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873B70" w:rsidP="00263C6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3B70">
              <w:rPr>
                <w:rFonts w:ascii="Times New Roman" w:hAnsi="Times New Roman"/>
                <w:bCs/>
              </w:rPr>
              <w:t>АО «Единая Электронная Торговая Площадка», www.roseltorg.ru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062C71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  <w:bookmarkStart w:id="0" w:name="_GoBack"/>
            <w:bookmarkEnd w:id="0"/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 w:rsidR="009249FD">
              <w:rPr>
                <w:rFonts w:ascii="Times New Roman" w:hAnsi="Times New Roman"/>
                <w:bCs/>
              </w:rPr>
              <w:t>7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9249FD" w:rsidP="009249F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0D72DA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>
              <w:rPr>
                <w:rFonts w:ascii="Times New Roman" w:hAnsi="Times New Roman"/>
                <w:bCs/>
              </w:rPr>
              <w:t>09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A66A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д.21,</w:t>
            </w:r>
            <w:r w:rsidRPr="00263C63">
              <w:rPr>
                <w:rFonts w:ascii="Times New Roman" w:hAnsi="Times New Roman"/>
                <w:bCs/>
              </w:rPr>
              <w:t>каб.</w:t>
            </w:r>
            <w:r w:rsidR="00A66A33" w:rsidRPr="00263C63">
              <w:rPr>
                <w:rFonts w:ascii="Times New Roman" w:hAnsi="Times New Roman"/>
                <w:bCs/>
              </w:rPr>
              <w:t>4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9249FD" w:rsidP="009249F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 w:rsidR="000D72DA">
              <w:rPr>
                <w:rFonts w:ascii="Times New Roman" w:hAnsi="Times New Roman"/>
                <w:bCs/>
              </w:rPr>
              <w:t>7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09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9249FD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 w:rsidR="000D72DA">
              <w:rPr>
                <w:rFonts w:ascii="Times New Roman" w:hAnsi="Times New Roman"/>
                <w:bCs/>
              </w:rPr>
              <w:t>7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11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9249FD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по экономике и финансам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071C5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9249F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А.В. Шалиткин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7F02"/>
    <w:rsid w:val="00004F9A"/>
    <w:rsid w:val="0000635B"/>
    <w:rsid w:val="000227CB"/>
    <w:rsid w:val="00062C71"/>
    <w:rsid w:val="00071C53"/>
    <w:rsid w:val="000858B2"/>
    <w:rsid w:val="0008795A"/>
    <w:rsid w:val="000C3F57"/>
    <w:rsid w:val="000D0B7A"/>
    <w:rsid w:val="000D72DA"/>
    <w:rsid w:val="000F4506"/>
    <w:rsid w:val="00112542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305878"/>
    <w:rsid w:val="00353E1F"/>
    <w:rsid w:val="003D5476"/>
    <w:rsid w:val="003D5C87"/>
    <w:rsid w:val="003E398D"/>
    <w:rsid w:val="003E4349"/>
    <w:rsid w:val="003E4529"/>
    <w:rsid w:val="003F6C7B"/>
    <w:rsid w:val="004040DD"/>
    <w:rsid w:val="00423BAB"/>
    <w:rsid w:val="00433B78"/>
    <w:rsid w:val="004742A2"/>
    <w:rsid w:val="004775A5"/>
    <w:rsid w:val="004836B4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26B3"/>
    <w:rsid w:val="008338D7"/>
    <w:rsid w:val="00852F8B"/>
    <w:rsid w:val="00873B70"/>
    <w:rsid w:val="00874295"/>
    <w:rsid w:val="008A575B"/>
    <w:rsid w:val="008B1E6C"/>
    <w:rsid w:val="008C0BEE"/>
    <w:rsid w:val="008C3368"/>
    <w:rsid w:val="008D71BB"/>
    <w:rsid w:val="009055DF"/>
    <w:rsid w:val="00923DE9"/>
    <w:rsid w:val="009249FD"/>
    <w:rsid w:val="0092517B"/>
    <w:rsid w:val="00964D56"/>
    <w:rsid w:val="009657FF"/>
    <w:rsid w:val="0097457C"/>
    <w:rsid w:val="00980D32"/>
    <w:rsid w:val="00A02436"/>
    <w:rsid w:val="00A30DF8"/>
    <w:rsid w:val="00A66A33"/>
    <w:rsid w:val="00A82C01"/>
    <w:rsid w:val="00A838E7"/>
    <w:rsid w:val="00AA38EA"/>
    <w:rsid w:val="00AB30EC"/>
    <w:rsid w:val="00AC4C62"/>
    <w:rsid w:val="00AC602D"/>
    <w:rsid w:val="00AD42B3"/>
    <w:rsid w:val="00AF6028"/>
    <w:rsid w:val="00B07EE8"/>
    <w:rsid w:val="00B10AD4"/>
    <w:rsid w:val="00B16625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A57F2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938-A7F8-42A1-8F80-42722AA4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39</cp:revision>
  <cp:lastPrinted>2018-07-04T11:07:00Z</cp:lastPrinted>
  <dcterms:created xsi:type="dcterms:W3CDTF">2015-07-23T07:57:00Z</dcterms:created>
  <dcterms:modified xsi:type="dcterms:W3CDTF">2018-07-06T12:19:00Z</dcterms:modified>
</cp:coreProperties>
</file>