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47" w:rsidRDefault="00D81B47" w:rsidP="00D81B47">
      <w:pPr>
        <w:pStyle w:val="1"/>
        <w:numPr>
          <w:ilvl w:val="0"/>
          <w:numId w:val="0"/>
        </w:numPr>
        <w:ind w:left="1134" w:hanging="1134"/>
      </w:pPr>
      <w:bookmarkStart w:id="0" w:name="_Toc517582288"/>
      <w:bookmarkStart w:id="1" w:name="_Toc517582612"/>
      <w:bookmarkStart w:id="2" w:name="_Hlt447028322"/>
      <w:bookmarkStart w:id="3" w:name="_GoBack"/>
      <w:bookmarkEnd w:id="3"/>
      <w:r>
        <w:rPr>
          <w:rFonts w:cs="Arial"/>
          <w:b w:val="0"/>
          <w:noProof/>
          <w:kern w:val="0"/>
          <w:sz w:val="24"/>
          <w:szCs w:val="24"/>
        </w:rPr>
        <w:drawing>
          <wp:inline distT="0" distB="0" distL="0" distR="0" wp14:anchorId="6BAAA513" wp14:editId="0C8BC610">
            <wp:extent cx="6299835" cy="8908241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47" w:rsidRPr="00B75B87" w:rsidRDefault="00D81B47" w:rsidP="00D81B47">
      <w:pPr>
        <w:pStyle w:val="1"/>
      </w:pPr>
      <w:r w:rsidRPr="00B75B87">
        <w:lastRenderedPageBreak/>
        <w:t>Общие положения</w:t>
      </w:r>
    </w:p>
    <w:p w:rsidR="00D81B47" w:rsidRPr="00B75B87" w:rsidRDefault="00D81B47" w:rsidP="00D81B47">
      <w:pPr>
        <w:pStyle w:val="2"/>
        <w:tabs>
          <w:tab w:val="clear" w:pos="1276"/>
          <w:tab w:val="num" w:pos="1134"/>
        </w:tabs>
        <w:ind w:left="1134" w:hanging="992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Общие сведения о процедуре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</w:t>
      </w:r>
    </w:p>
    <w:p w:rsidR="00D81B47" w:rsidRPr="00B75B87" w:rsidRDefault="00D81B47" w:rsidP="00D81B47">
      <w:pPr>
        <w:spacing w:line="30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>1.1.1</w:t>
      </w:r>
      <w:r w:rsidRPr="00B75B87">
        <w:rPr>
          <w:rFonts w:ascii="Arial" w:hAnsi="Arial" w:cs="Arial"/>
          <w:sz w:val="24"/>
          <w:szCs w:val="24"/>
        </w:rPr>
        <w:tab/>
      </w:r>
      <w:r w:rsidRPr="00B75B87">
        <w:rPr>
          <w:rFonts w:ascii="Arial" w:hAnsi="Arial" w:cs="Arial"/>
          <w:sz w:val="24"/>
          <w:szCs w:val="24"/>
          <w:u w:val="single"/>
        </w:rPr>
        <w:t>Заказчик процедуры закупки</w:t>
      </w:r>
      <w:r w:rsidRPr="00B75B87">
        <w:rPr>
          <w:rFonts w:ascii="Arial" w:hAnsi="Arial" w:cs="Arial"/>
          <w:sz w:val="24"/>
          <w:szCs w:val="24"/>
        </w:rPr>
        <w:t>:</w:t>
      </w:r>
    </w:p>
    <w:p w:rsidR="00D81B47" w:rsidRPr="00B75B87" w:rsidRDefault="00D81B47" w:rsidP="00D81B47">
      <w:pPr>
        <w:spacing w:line="30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Акционерное общество «ТНС </w:t>
      </w:r>
      <w:proofErr w:type="spellStart"/>
      <w:r w:rsidRPr="00B75B87">
        <w:rPr>
          <w:rFonts w:ascii="Arial" w:hAnsi="Arial" w:cs="Arial"/>
          <w:sz w:val="24"/>
          <w:szCs w:val="24"/>
        </w:rPr>
        <w:t>энерго</w:t>
      </w:r>
      <w:proofErr w:type="spellEnd"/>
      <w:r w:rsidRPr="00B75B87">
        <w:rPr>
          <w:rFonts w:ascii="Arial" w:hAnsi="Arial" w:cs="Arial"/>
          <w:sz w:val="24"/>
          <w:szCs w:val="24"/>
        </w:rPr>
        <w:t xml:space="preserve"> Карелия», </w:t>
      </w:r>
    </w:p>
    <w:p w:rsidR="00D81B47" w:rsidRPr="00B75B87" w:rsidRDefault="00D81B47" w:rsidP="00D81B47">
      <w:pPr>
        <w:spacing w:line="30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Место нахождения: 185016 г. Петрозаводск, б-р. Интернационалистов, 17-А</w:t>
      </w:r>
    </w:p>
    <w:p w:rsidR="00D81B47" w:rsidRPr="00B75B87" w:rsidRDefault="00D81B47" w:rsidP="00D81B47">
      <w:pPr>
        <w:spacing w:line="30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Почтовый адрес: 185016 г. Петрозаводск, б-р. Интернационалистов, 17-А</w:t>
      </w:r>
    </w:p>
    <w:p w:rsidR="00D81B47" w:rsidRPr="00B75B87" w:rsidRDefault="00D81B47" w:rsidP="00D81B47">
      <w:pPr>
        <w:ind w:left="993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Тел (8142) 79-25-07, факс: (8142) 70-33-49, </w:t>
      </w:r>
    </w:p>
    <w:p w:rsidR="00D81B47" w:rsidRPr="00B75B87" w:rsidRDefault="00D81B47" w:rsidP="00D81B47">
      <w:pPr>
        <w:ind w:left="993"/>
        <w:rPr>
          <w:rFonts w:ascii="Arial" w:hAnsi="Arial" w:cs="Arial"/>
          <w:b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  <w:lang w:val="en-US"/>
        </w:rPr>
        <w:t>E</w:t>
      </w:r>
      <w:r w:rsidRPr="00B75B87">
        <w:rPr>
          <w:rFonts w:ascii="Arial" w:hAnsi="Arial" w:cs="Arial"/>
          <w:b/>
          <w:sz w:val="24"/>
          <w:szCs w:val="24"/>
        </w:rPr>
        <w:t>-</w:t>
      </w:r>
      <w:r w:rsidRPr="00B75B87">
        <w:rPr>
          <w:rFonts w:ascii="Arial" w:hAnsi="Arial" w:cs="Arial"/>
          <w:b/>
          <w:sz w:val="24"/>
          <w:szCs w:val="24"/>
          <w:lang w:val="en-US"/>
        </w:rPr>
        <w:t>mail</w:t>
      </w:r>
      <w:r w:rsidRPr="00B75B87">
        <w:rPr>
          <w:rFonts w:ascii="Arial" w:hAnsi="Arial" w:cs="Arial"/>
          <w:b/>
          <w:sz w:val="24"/>
          <w:szCs w:val="24"/>
        </w:rPr>
        <w:t xml:space="preserve">: </w:t>
      </w:r>
      <w:hyperlink r:id="rId9" w:history="1"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surzhikov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@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karelia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.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tns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-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e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Pr="00B75B87">
        <w:rPr>
          <w:rFonts w:ascii="Arial" w:hAnsi="Arial" w:cs="Arial"/>
          <w:b/>
          <w:sz w:val="24"/>
          <w:szCs w:val="24"/>
        </w:rPr>
        <w:t xml:space="preserve"> </w:t>
      </w:r>
    </w:p>
    <w:p w:rsidR="00D81B47" w:rsidRDefault="00D81B47" w:rsidP="00D81B47">
      <w:pPr>
        <w:ind w:left="993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Контактное лицо:</w:t>
      </w:r>
    </w:p>
    <w:p w:rsidR="00D81B47" w:rsidRPr="00B75B87" w:rsidRDefault="00D81B47" w:rsidP="00D81B47">
      <w:pPr>
        <w:ind w:left="993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Помощник генерального директора по безопасности М.И. Суржиков</w:t>
      </w:r>
    </w:p>
    <w:p w:rsidR="00D81B47" w:rsidRDefault="00D81B47" w:rsidP="00D81B47">
      <w:pPr>
        <w:ind w:left="992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Дополнительная контактная информация:</w:t>
      </w:r>
    </w:p>
    <w:p w:rsidR="00D81B47" w:rsidRDefault="00D81B47" w:rsidP="00D81B47">
      <w:pPr>
        <w:ind w:left="992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специалист отдела МТХО Турин Александр Сергеевич,</w:t>
      </w:r>
    </w:p>
    <w:p w:rsidR="00D81B47" w:rsidRPr="00B75B87" w:rsidRDefault="00D81B47" w:rsidP="00D81B47">
      <w:pPr>
        <w:ind w:left="992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контактный тел. (8142) 79-26-33, факс: (8142) 70-33-49, </w:t>
      </w:r>
    </w:p>
    <w:p w:rsidR="00D81B47" w:rsidRPr="00D81B47" w:rsidRDefault="00D81B47" w:rsidP="00D81B47">
      <w:pPr>
        <w:ind w:left="992"/>
        <w:rPr>
          <w:rFonts w:ascii="Arial" w:hAnsi="Arial" w:cs="Arial"/>
          <w:b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  <w:lang w:val="en-US"/>
        </w:rPr>
        <w:t>E</w:t>
      </w:r>
      <w:r w:rsidRPr="00D81B47">
        <w:rPr>
          <w:rFonts w:ascii="Arial" w:hAnsi="Arial" w:cs="Arial"/>
          <w:b/>
          <w:sz w:val="24"/>
          <w:szCs w:val="24"/>
        </w:rPr>
        <w:t>-</w:t>
      </w:r>
      <w:r w:rsidRPr="00B75B87">
        <w:rPr>
          <w:rFonts w:ascii="Arial" w:hAnsi="Arial" w:cs="Arial"/>
          <w:b/>
          <w:sz w:val="24"/>
          <w:szCs w:val="24"/>
          <w:lang w:val="en-US"/>
        </w:rPr>
        <w:t>mail</w:t>
      </w:r>
      <w:r w:rsidRPr="00D81B47">
        <w:rPr>
          <w:rFonts w:ascii="Arial" w:hAnsi="Arial" w:cs="Arial"/>
          <w:b/>
          <w:sz w:val="24"/>
          <w:szCs w:val="24"/>
        </w:rPr>
        <w:t xml:space="preserve">: </w:t>
      </w:r>
      <w:hyperlink r:id="rId10" w:history="1"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turin</w:t>
        </w:r>
        <w:r w:rsidRPr="00D81B47">
          <w:rPr>
            <w:rStyle w:val="ad"/>
            <w:rFonts w:ascii="Arial" w:hAnsi="Arial" w:cs="Arial"/>
            <w:b/>
            <w:sz w:val="24"/>
            <w:szCs w:val="24"/>
          </w:rPr>
          <w:t>@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karelia</w:t>
        </w:r>
        <w:r w:rsidRPr="00D81B47">
          <w:rPr>
            <w:rStyle w:val="ad"/>
            <w:rFonts w:ascii="Arial" w:hAnsi="Arial" w:cs="Arial"/>
            <w:b/>
            <w:sz w:val="24"/>
            <w:szCs w:val="24"/>
          </w:rPr>
          <w:t>.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tns</w:t>
        </w:r>
        <w:r w:rsidRPr="00D81B47">
          <w:rPr>
            <w:rStyle w:val="ad"/>
            <w:rFonts w:ascii="Arial" w:hAnsi="Arial" w:cs="Arial"/>
            <w:b/>
            <w:sz w:val="24"/>
            <w:szCs w:val="24"/>
          </w:rPr>
          <w:t>-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e</w:t>
        </w:r>
        <w:r w:rsidRPr="00D81B47">
          <w:rPr>
            <w:rStyle w:val="ad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Pr="00D81B47">
        <w:rPr>
          <w:rFonts w:ascii="Arial" w:hAnsi="Arial" w:cs="Arial"/>
          <w:b/>
          <w:sz w:val="24"/>
          <w:szCs w:val="24"/>
        </w:rPr>
        <w:t xml:space="preserve"> </w:t>
      </w:r>
    </w:p>
    <w:p w:rsidR="00D81B47" w:rsidRPr="00D81B47" w:rsidRDefault="00D81B47" w:rsidP="00D81B47">
      <w:pPr>
        <w:spacing w:line="300" w:lineRule="auto"/>
        <w:ind w:left="993"/>
        <w:jc w:val="both"/>
        <w:rPr>
          <w:rFonts w:ascii="Arial" w:hAnsi="Arial" w:cs="Arial"/>
          <w:b/>
          <w:sz w:val="24"/>
          <w:szCs w:val="24"/>
        </w:rPr>
      </w:pPr>
      <w:r w:rsidRPr="00D81B47">
        <w:rPr>
          <w:rFonts w:ascii="Arial" w:hAnsi="Arial" w:cs="Arial"/>
          <w:b/>
          <w:sz w:val="24"/>
          <w:szCs w:val="24"/>
        </w:rPr>
        <w:t xml:space="preserve"> </w:t>
      </w:r>
    </w:p>
    <w:p w:rsidR="00D81B47" w:rsidRPr="009F3B82" w:rsidRDefault="00D81B47" w:rsidP="00D81B47">
      <w:pPr>
        <w:pStyle w:val="afff1"/>
        <w:numPr>
          <w:ilvl w:val="2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9F3B82">
        <w:rPr>
          <w:rFonts w:ascii="Arial" w:hAnsi="Arial" w:cs="Arial"/>
          <w:sz w:val="24"/>
          <w:szCs w:val="24"/>
          <w:u w:val="single"/>
        </w:rPr>
        <w:t>Способ закупки:</w:t>
      </w:r>
      <w:r w:rsidRPr="009F3B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9F3B82">
        <w:rPr>
          <w:rFonts w:ascii="Arial" w:hAnsi="Arial" w:cs="Arial"/>
          <w:sz w:val="24"/>
          <w:szCs w:val="24"/>
        </w:rPr>
        <w:t xml:space="preserve">ткрытый </w:t>
      </w:r>
      <w:r>
        <w:rPr>
          <w:rFonts w:ascii="Arial" w:hAnsi="Arial" w:cs="Arial"/>
          <w:sz w:val="24"/>
          <w:szCs w:val="24"/>
        </w:rPr>
        <w:t xml:space="preserve">повторный </w:t>
      </w:r>
      <w:r w:rsidRPr="009F3B82">
        <w:rPr>
          <w:rFonts w:ascii="Arial" w:hAnsi="Arial" w:cs="Arial"/>
          <w:sz w:val="24"/>
          <w:szCs w:val="24"/>
        </w:rPr>
        <w:t>запрос предложений в электронной форме на право заключения договора на оказание услуг</w:t>
      </w:r>
      <w:r w:rsidRPr="009F3B82">
        <w:rPr>
          <w:rFonts w:ascii="Arial" w:hAnsi="Arial" w:cs="Arial"/>
          <w:b/>
          <w:sz w:val="24"/>
          <w:szCs w:val="24"/>
        </w:rPr>
        <w:t xml:space="preserve"> </w:t>
      </w:r>
      <w:r w:rsidRPr="009F3B82">
        <w:rPr>
          <w:rFonts w:ascii="Arial" w:hAnsi="Arial" w:cs="Arial"/>
          <w:sz w:val="24"/>
          <w:szCs w:val="24"/>
        </w:rPr>
        <w:t xml:space="preserve">охраны (физической, пультовой) АО «ТНС </w:t>
      </w:r>
      <w:proofErr w:type="spellStart"/>
      <w:r w:rsidRPr="009F3B82">
        <w:rPr>
          <w:rFonts w:ascii="Arial" w:hAnsi="Arial" w:cs="Arial"/>
          <w:sz w:val="24"/>
          <w:szCs w:val="24"/>
        </w:rPr>
        <w:t>энерго</w:t>
      </w:r>
      <w:proofErr w:type="spellEnd"/>
      <w:r w:rsidRPr="009F3B82">
        <w:rPr>
          <w:rFonts w:ascii="Arial" w:hAnsi="Arial" w:cs="Arial"/>
          <w:sz w:val="24"/>
          <w:szCs w:val="24"/>
        </w:rPr>
        <w:t xml:space="preserve"> Карелии» в г. Петрозаводск. Проводится в соответствии с Годовой комплексной программой закупок (план закупки) АО «ТНС </w:t>
      </w:r>
      <w:proofErr w:type="spellStart"/>
      <w:r w:rsidRPr="009F3B82">
        <w:rPr>
          <w:rFonts w:ascii="Arial" w:hAnsi="Arial" w:cs="Arial"/>
          <w:sz w:val="24"/>
          <w:szCs w:val="24"/>
        </w:rPr>
        <w:t>энерго</w:t>
      </w:r>
      <w:proofErr w:type="spellEnd"/>
      <w:r w:rsidRPr="009F3B82">
        <w:rPr>
          <w:rFonts w:ascii="Arial" w:hAnsi="Arial" w:cs="Arial"/>
          <w:sz w:val="24"/>
          <w:szCs w:val="24"/>
        </w:rPr>
        <w:t xml:space="preserve"> Карелия» на 2016 год. </w:t>
      </w:r>
    </w:p>
    <w:p w:rsidR="00D81B47" w:rsidRPr="00B75B87" w:rsidRDefault="00D81B47" w:rsidP="00D81B47">
      <w:pPr>
        <w:pStyle w:val="afff1"/>
        <w:numPr>
          <w:ilvl w:val="2"/>
          <w:numId w:val="19"/>
        </w:numPr>
        <w:spacing w:line="300" w:lineRule="auto"/>
        <w:ind w:left="993" w:hanging="425"/>
        <w:jc w:val="both"/>
        <w:rPr>
          <w:rFonts w:ascii="Arial" w:hAnsi="Arial" w:cs="Arial"/>
          <w:sz w:val="24"/>
          <w:szCs w:val="24"/>
        </w:rPr>
      </w:pPr>
      <w:bookmarkStart w:id="4" w:name="_Ref93209175"/>
      <w:bookmarkEnd w:id="0"/>
      <w:bookmarkEnd w:id="1"/>
      <w:bookmarkEnd w:id="2"/>
      <w:r w:rsidRPr="00B75B87">
        <w:rPr>
          <w:rFonts w:ascii="Arial" w:hAnsi="Arial" w:cs="Arial"/>
          <w:sz w:val="24"/>
          <w:szCs w:val="24"/>
        </w:rPr>
        <w:t xml:space="preserve">Участниками закупки могут быть </w:t>
      </w:r>
      <w:r w:rsidRPr="00B75B87">
        <w:rPr>
          <w:rFonts w:ascii="Arial" w:hAnsi="Arial" w:cs="Arial"/>
          <w:b/>
          <w:sz w:val="24"/>
          <w:szCs w:val="24"/>
        </w:rPr>
        <w:t>только субъекты малого и среднего предпринимательства</w:t>
      </w:r>
      <w:r w:rsidRPr="00B75B87">
        <w:rPr>
          <w:rFonts w:ascii="Arial" w:hAnsi="Arial" w:cs="Arial"/>
          <w:sz w:val="24"/>
          <w:szCs w:val="24"/>
        </w:rPr>
        <w:t xml:space="preserve"> (Постановление Правительства РФ от 11.12.2014г. №1352 «Об особенностях участия субъектов малого и среднего предпринимательства  в закупках товаров, работ, услуг отдельными видами юридических лиц», Федеральный закон от 24.07.2007г. №209-ФЗ  «О развитии малого и среднего предпринимательства в Российской Федерации»).</w:t>
      </w:r>
    </w:p>
    <w:p w:rsidR="00D81B47" w:rsidRPr="00B75B87" w:rsidRDefault="00D81B47" w:rsidP="00D81B47">
      <w:pPr>
        <w:spacing w:line="300" w:lineRule="auto"/>
        <w:ind w:left="993" w:firstLine="425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Настоящий </w:t>
      </w:r>
      <w:r>
        <w:rPr>
          <w:rFonts w:ascii="Arial" w:hAnsi="Arial" w:cs="Arial"/>
          <w:sz w:val="24"/>
          <w:szCs w:val="24"/>
        </w:rPr>
        <w:t xml:space="preserve">повторный </w:t>
      </w:r>
      <w:r w:rsidRPr="00B75B87">
        <w:rPr>
          <w:rFonts w:ascii="Arial" w:hAnsi="Arial" w:cs="Arial"/>
          <w:sz w:val="24"/>
          <w:szCs w:val="24"/>
        </w:rPr>
        <w:t xml:space="preserve">запрос предложений проводится в соответствии с правилами и с использованием функционала электронной торговой площадки «ТОРГИ 223» </w:t>
      </w:r>
      <w:hyperlink r:id="rId11" w:history="1"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http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://</w:t>
        </w:r>
        <w:proofErr w:type="spellStart"/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torgi</w:t>
        </w:r>
        <w:proofErr w:type="spellEnd"/>
        <w:r w:rsidRPr="00B75B87">
          <w:rPr>
            <w:rStyle w:val="ad"/>
            <w:rFonts w:ascii="Arial" w:hAnsi="Arial" w:cs="Arial"/>
            <w:b/>
            <w:sz w:val="24"/>
            <w:szCs w:val="24"/>
          </w:rPr>
          <w:t>223.</w:t>
        </w:r>
        <w:proofErr w:type="spellStart"/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Pr="00B75B87">
        <w:rPr>
          <w:rFonts w:ascii="Arial" w:hAnsi="Arial" w:cs="Arial"/>
          <w:sz w:val="24"/>
          <w:szCs w:val="24"/>
        </w:rPr>
        <w:t xml:space="preserve"> (далее ЭТП).</w:t>
      </w:r>
    </w:p>
    <w:p w:rsidR="00D81B47" w:rsidRPr="00B75B87" w:rsidRDefault="00D81B47" w:rsidP="00D81B47">
      <w:pPr>
        <w:spacing w:line="300" w:lineRule="auto"/>
        <w:ind w:left="993" w:hanging="425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>1.1.4.</w:t>
      </w:r>
      <w:r w:rsidRPr="00B75B87">
        <w:rPr>
          <w:rFonts w:ascii="Arial" w:hAnsi="Arial" w:cs="Arial"/>
          <w:sz w:val="24"/>
          <w:szCs w:val="24"/>
        </w:rPr>
        <w:tab/>
        <w:t xml:space="preserve">Для участия в процедуре </w:t>
      </w:r>
      <w:r>
        <w:rPr>
          <w:rFonts w:ascii="Arial" w:hAnsi="Arial" w:cs="Arial"/>
          <w:sz w:val="24"/>
          <w:szCs w:val="24"/>
        </w:rPr>
        <w:t xml:space="preserve">повторного </w:t>
      </w:r>
      <w:r w:rsidRPr="00B75B87">
        <w:rPr>
          <w:rFonts w:ascii="Arial" w:hAnsi="Arial" w:cs="Arial"/>
          <w:sz w:val="24"/>
          <w:szCs w:val="24"/>
        </w:rPr>
        <w:t xml:space="preserve">запроса предложений участник </w:t>
      </w:r>
      <w:r>
        <w:rPr>
          <w:rFonts w:ascii="Arial" w:hAnsi="Arial" w:cs="Arial"/>
          <w:sz w:val="24"/>
          <w:szCs w:val="24"/>
        </w:rPr>
        <w:t xml:space="preserve">повторного </w:t>
      </w:r>
      <w:r w:rsidRPr="00B75B87">
        <w:rPr>
          <w:rFonts w:ascii="Arial" w:hAnsi="Arial" w:cs="Arial"/>
          <w:sz w:val="24"/>
          <w:szCs w:val="24"/>
        </w:rPr>
        <w:t xml:space="preserve">запроса предложений должен быть зарегистрирован и/или аккредитован на ЭТП. Правила и порядок регистрации и\или аккредитации участника </w:t>
      </w:r>
      <w:r>
        <w:rPr>
          <w:rFonts w:ascii="Arial" w:hAnsi="Arial" w:cs="Arial"/>
          <w:sz w:val="24"/>
          <w:szCs w:val="24"/>
        </w:rPr>
        <w:t xml:space="preserve">повторного </w:t>
      </w:r>
      <w:r w:rsidRPr="00B75B87">
        <w:rPr>
          <w:rFonts w:ascii="Arial" w:hAnsi="Arial" w:cs="Arial"/>
          <w:sz w:val="24"/>
          <w:szCs w:val="24"/>
        </w:rPr>
        <w:t>запроса предложений определяются регламентом работы и инструкциями ЭТП.</w:t>
      </w:r>
    </w:p>
    <w:p w:rsidR="00D81B47" w:rsidRPr="00B75B87" w:rsidRDefault="00D81B47" w:rsidP="00D81B47">
      <w:pPr>
        <w:spacing w:line="300" w:lineRule="auto"/>
        <w:ind w:left="993" w:hanging="425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>1.1.5.</w:t>
      </w:r>
      <w:r w:rsidRPr="00B75B87">
        <w:rPr>
          <w:rFonts w:ascii="Arial" w:hAnsi="Arial" w:cs="Arial"/>
          <w:sz w:val="24"/>
          <w:szCs w:val="24"/>
        </w:rPr>
        <w:tab/>
      </w:r>
      <w:proofErr w:type="gramStart"/>
      <w:r w:rsidRPr="00B75B87">
        <w:rPr>
          <w:rFonts w:ascii="Arial" w:hAnsi="Arial" w:cs="Arial"/>
          <w:sz w:val="24"/>
          <w:szCs w:val="24"/>
        </w:rPr>
        <w:t xml:space="preserve">Участник </w:t>
      </w:r>
      <w:r>
        <w:rPr>
          <w:rFonts w:ascii="Arial" w:hAnsi="Arial" w:cs="Arial"/>
          <w:sz w:val="24"/>
          <w:szCs w:val="24"/>
        </w:rPr>
        <w:t xml:space="preserve">повторного </w:t>
      </w:r>
      <w:r w:rsidRPr="00B75B87">
        <w:rPr>
          <w:rFonts w:ascii="Arial" w:hAnsi="Arial" w:cs="Arial"/>
          <w:sz w:val="24"/>
          <w:szCs w:val="24"/>
        </w:rPr>
        <w:t xml:space="preserve">запроса предложений несёт все расходы, связанные с участием в </w:t>
      </w:r>
      <w:r>
        <w:rPr>
          <w:rFonts w:ascii="Arial" w:hAnsi="Arial" w:cs="Arial"/>
          <w:sz w:val="24"/>
          <w:szCs w:val="24"/>
        </w:rPr>
        <w:t xml:space="preserve">повторном </w:t>
      </w:r>
      <w:r w:rsidRPr="00B75B87">
        <w:rPr>
          <w:rFonts w:ascii="Arial" w:hAnsi="Arial" w:cs="Arial"/>
          <w:sz w:val="24"/>
          <w:szCs w:val="24"/>
        </w:rPr>
        <w:t xml:space="preserve">запросе предложений, в том числе с регистрацией и аккредитацией на ЭТП, с подготовкой и предоставлением заявки на участие в </w:t>
      </w:r>
      <w:r>
        <w:rPr>
          <w:rFonts w:ascii="Arial" w:hAnsi="Arial" w:cs="Arial"/>
          <w:sz w:val="24"/>
          <w:szCs w:val="24"/>
        </w:rPr>
        <w:t xml:space="preserve">повторном </w:t>
      </w:r>
      <w:r w:rsidRPr="00B75B87">
        <w:rPr>
          <w:rFonts w:ascii="Arial" w:hAnsi="Arial" w:cs="Arial"/>
          <w:sz w:val="24"/>
          <w:szCs w:val="24"/>
        </w:rPr>
        <w:t>запросе предложений, иной документации, а организатор</w:t>
      </w:r>
      <w:r>
        <w:rPr>
          <w:rFonts w:ascii="Arial" w:hAnsi="Arial" w:cs="Arial"/>
          <w:sz w:val="24"/>
          <w:szCs w:val="24"/>
        </w:rPr>
        <w:t xml:space="preserve"> </w:t>
      </w:r>
      <w:r w:rsidRPr="00B75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повторного </w:t>
      </w:r>
      <w:r w:rsidRPr="00B75B87">
        <w:rPr>
          <w:rFonts w:ascii="Arial" w:hAnsi="Arial" w:cs="Arial"/>
          <w:sz w:val="24"/>
          <w:szCs w:val="24"/>
        </w:rPr>
        <w:t xml:space="preserve">запроса предложений не имеет обязательств по этим расходам, независимо от итогов </w:t>
      </w:r>
      <w:r>
        <w:rPr>
          <w:rFonts w:ascii="Arial" w:hAnsi="Arial" w:cs="Arial"/>
          <w:sz w:val="24"/>
          <w:szCs w:val="24"/>
        </w:rPr>
        <w:t xml:space="preserve">повторного </w:t>
      </w:r>
      <w:r w:rsidRPr="00B75B87">
        <w:rPr>
          <w:rFonts w:ascii="Arial" w:hAnsi="Arial" w:cs="Arial"/>
          <w:sz w:val="24"/>
          <w:szCs w:val="24"/>
        </w:rPr>
        <w:t>запроса предложений, а также оснований их завершения.</w:t>
      </w:r>
      <w:proofErr w:type="gramEnd"/>
    </w:p>
    <w:p w:rsidR="00D81B47" w:rsidRPr="00B75B87" w:rsidRDefault="00D81B47" w:rsidP="00D81B47">
      <w:pPr>
        <w:spacing w:line="300" w:lineRule="auto"/>
        <w:ind w:left="993" w:hanging="425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lastRenderedPageBreak/>
        <w:t>1.1.6.</w:t>
      </w:r>
      <w:r w:rsidRPr="00B75B87">
        <w:rPr>
          <w:rFonts w:ascii="Arial" w:hAnsi="Arial" w:cs="Arial"/>
          <w:sz w:val="24"/>
          <w:szCs w:val="24"/>
        </w:rPr>
        <w:tab/>
        <w:t xml:space="preserve">Заказчик, разместивший на официальном сайте и на ЭТП извещение о проведении </w:t>
      </w:r>
      <w:r>
        <w:rPr>
          <w:rFonts w:ascii="Arial" w:hAnsi="Arial" w:cs="Arial"/>
          <w:sz w:val="24"/>
          <w:szCs w:val="24"/>
        </w:rPr>
        <w:t xml:space="preserve">повторного </w:t>
      </w:r>
      <w:r w:rsidRPr="00B75B87">
        <w:rPr>
          <w:rFonts w:ascii="Arial" w:hAnsi="Arial" w:cs="Arial"/>
          <w:sz w:val="24"/>
          <w:szCs w:val="24"/>
        </w:rPr>
        <w:t xml:space="preserve">запроса предложений документацию по </w:t>
      </w:r>
      <w:r>
        <w:rPr>
          <w:rFonts w:ascii="Arial" w:hAnsi="Arial" w:cs="Arial"/>
          <w:sz w:val="24"/>
          <w:szCs w:val="24"/>
        </w:rPr>
        <w:t xml:space="preserve">повторному </w:t>
      </w:r>
      <w:r w:rsidRPr="00B75B87">
        <w:rPr>
          <w:rFonts w:ascii="Arial" w:hAnsi="Arial" w:cs="Arial"/>
          <w:sz w:val="24"/>
          <w:szCs w:val="24"/>
        </w:rPr>
        <w:t>запросу предложений, вправе отказаться от проведения</w:t>
      </w:r>
      <w:r w:rsidRPr="00EF5F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предложений, не неся никакой ответственности перед участниками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или третьими лицами, которым такое действие может принести убытки. </w:t>
      </w:r>
    </w:p>
    <w:p w:rsidR="00D81B47" w:rsidRPr="00B75B87" w:rsidRDefault="00D81B47" w:rsidP="00D81B47">
      <w:pPr>
        <w:spacing w:line="300" w:lineRule="auto"/>
        <w:ind w:left="993" w:hanging="425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>1.1.7.</w:t>
      </w:r>
      <w:r w:rsidRPr="00B75B87">
        <w:rPr>
          <w:rFonts w:ascii="Arial" w:hAnsi="Arial" w:cs="Arial"/>
          <w:sz w:val="24"/>
          <w:szCs w:val="24"/>
        </w:rPr>
        <w:tab/>
        <w:t xml:space="preserve">Отказ от проведения закупки оформляется соответствующим решением (протоколом) и публикуется на ЭТП, официальном сайте и корпоративном сайте Заказчика в течение 3 (трёх) дней со дня принятия решения об отказе от проведения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предложений. </w:t>
      </w:r>
    </w:p>
    <w:bookmarkEnd w:id="4"/>
    <w:p w:rsidR="00D81B47" w:rsidRPr="00B75B87" w:rsidRDefault="00D81B47" w:rsidP="00D81B47">
      <w:pPr>
        <w:spacing w:line="300" w:lineRule="auto"/>
        <w:ind w:left="993" w:hanging="425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>1.1.8</w:t>
      </w:r>
      <w:r w:rsidRPr="00B75B87">
        <w:rPr>
          <w:rFonts w:ascii="Arial" w:hAnsi="Arial" w:cs="Arial"/>
          <w:sz w:val="24"/>
          <w:szCs w:val="24"/>
        </w:rPr>
        <w:t>.</w:t>
      </w:r>
      <w:r w:rsidRPr="00B75B87">
        <w:rPr>
          <w:rFonts w:ascii="Arial" w:hAnsi="Arial" w:cs="Arial"/>
          <w:sz w:val="24"/>
          <w:szCs w:val="24"/>
        </w:rPr>
        <w:tab/>
        <w:t>Подробные требования к предмету закупки изложены в разделе 1 (здесь и далее ссылки относятся к настоящей Документации по</w:t>
      </w:r>
      <w:r>
        <w:rPr>
          <w:rFonts w:ascii="Arial" w:hAnsi="Arial" w:cs="Arial"/>
          <w:sz w:val="24"/>
          <w:szCs w:val="24"/>
        </w:rPr>
        <w:t xml:space="preserve"> 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предложений). Проект Договора, который будет заключён по результатам данной процедуры </w:t>
      </w:r>
      <w:r>
        <w:rPr>
          <w:rFonts w:ascii="Arial" w:hAnsi="Arial" w:cs="Arial"/>
          <w:sz w:val="24"/>
          <w:szCs w:val="24"/>
        </w:rPr>
        <w:t xml:space="preserve">повторного </w:t>
      </w:r>
      <w:r w:rsidRPr="00B75B87">
        <w:rPr>
          <w:rFonts w:ascii="Arial" w:hAnsi="Arial" w:cs="Arial"/>
          <w:sz w:val="24"/>
          <w:szCs w:val="24"/>
        </w:rPr>
        <w:t xml:space="preserve">запроса предложений, приведён в разделе </w:t>
      </w:r>
      <w:r>
        <w:fldChar w:fldCharType="begin"/>
      </w:r>
      <w:r>
        <w:instrText xml:space="preserve"> REF _Ref55280359 \r \h  \* MERGEFORMAT </w:instrText>
      </w:r>
      <w:r>
        <w:fldChar w:fldCharType="separate"/>
      </w:r>
      <w:r>
        <w:t>3</w:t>
      </w:r>
      <w:r>
        <w:fldChar w:fldCharType="end"/>
      </w:r>
      <w:r w:rsidRPr="00B75B87">
        <w:rPr>
          <w:rFonts w:ascii="Arial" w:hAnsi="Arial" w:cs="Arial"/>
          <w:sz w:val="24"/>
          <w:szCs w:val="24"/>
        </w:rPr>
        <w:t xml:space="preserve">. Порядок проведения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и участия в нем, а также инструкции по подготовке Предложений, приведены в разделе </w:t>
      </w:r>
      <w:r>
        <w:fldChar w:fldCharType="begin"/>
      </w:r>
      <w:r>
        <w:instrText xml:space="preserve"> REF _Ref55300680 \r \h  \* MERGEFORMAT </w:instrText>
      </w:r>
      <w:r>
        <w:fldChar w:fldCharType="separate"/>
      </w:r>
      <w:r>
        <w:t>0</w:t>
      </w:r>
      <w:r>
        <w:fldChar w:fldCharType="end"/>
      </w:r>
      <w:r w:rsidRPr="00B75B87">
        <w:rPr>
          <w:rFonts w:ascii="Arial" w:hAnsi="Arial" w:cs="Arial"/>
          <w:sz w:val="24"/>
          <w:szCs w:val="24"/>
        </w:rPr>
        <w:t>. Формы документов, которые необходимо подготовить и подать в составе Предложения, приведены в разделе 4.</w:t>
      </w:r>
    </w:p>
    <w:p w:rsidR="00D81B47" w:rsidRPr="00B75B87" w:rsidRDefault="00D81B47" w:rsidP="00D81B47">
      <w:pPr>
        <w:spacing w:line="300" w:lineRule="auto"/>
        <w:ind w:left="993" w:hanging="425"/>
        <w:jc w:val="both"/>
        <w:rPr>
          <w:rFonts w:ascii="Arial" w:hAnsi="Arial" w:cs="Arial"/>
          <w:sz w:val="24"/>
          <w:szCs w:val="24"/>
        </w:rPr>
      </w:pPr>
      <w:bookmarkStart w:id="5" w:name="_Ref93694278"/>
      <w:r w:rsidRPr="00B75B87">
        <w:rPr>
          <w:rFonts w:ascii="Arial" w:hAnsi="Arial" w:cs="Arial"/>
          <w:b/>
          <w:sz w:val="24"/>
          <w:szCs w:val="24"/>
        </w:rPr>
        <w:t>1.1.9</w:t>
      </w:r>
      <w:r w:rsidRPr="00B75B87">
        <w:rPr>
          <w:rFonts w:ascii="Arial" w:hAnsi="Arial" w:cs="Arial"/>
          <w:sz w:val="24"/>
          <w:szCs w:val="24"/>
        </w:rPr>
        <w:t>.</w:t>
      </w:r>
      <w:r w:rsidRPr="00B75B87">
        <w:rPr>
          <w:rFonts w:ascii="Arial" w:hAnsi="Arial" w:cs="Arial"/>
          <w:sz w:val="24"/>
          <w:szCs w:val="24"/>
        </w:rPr>
        <w:tab/>
        <w:t xml:space="preserve">Настоящий </w:t>
      </w:r>
      <w:r>
        <w:rPr>
          <w:rFonts w:ascii="Arial" w:hAnsi="Arial" w:cs="Arial"/>
          <w:sz w:val="24"/>
          <w:szCs w:val="24"/>
        </w:rPr>
        <w:t xml:space="preserve">повторный </w:t>
      </w:r>
      <w:r w:rsidRPr="00B75B87">
        <w:rPr>
          <w:rFonts w:ascii="Arial" w:hAnsi="Arial" w:cs="Arial"/>
          <w:sz w:val="24"/>
          <w:szCs w:val="24"/>
        </w:rPr>
        <w:t xml:space="preserve">запрос предложений может проходить в несколько этапов по решению Заказчика. По результатам каждого из этапов в условия </w:t>
      </w:r>
      <w:r>
        <w:rPr>
          <w:rFonts w:ascii="Arial" w:hAnsi="Arial" w:cs="Arial"/>
          <w:sz w:val="24"/>
          <w:szCs w:val="24"/>
        </w:rPr>
        <w:t xml:space="preserve">повторного </w:t>
      </w:r>
      <w:r w:rsidRPr="00B75B87">
        <w:rPr>
          <w:rFonts w:ascii="Arial" w:hAnsi="Arial" w:cs="Arial"/>
          <w:sz w:val="24"/>
          <w:szCs w:val="24"/>
        </w:rPr>
        <w:t>запроса предложений, прежде всего (</w:t>
      </w:r>
      <w:proofErr w:type="gramStart"/>
      <w:r w:rsidRPr="00B75B87">
        <w:rPr>
          <w:rFonts w:ascii="Arial" w:hAnsi="Arial" w:cs="Arial"/>
          <w:sz w:val="24"/>
          <w:szCs w:val="24"/>
        </w:rPr>
        <w:t>но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не ограничиваясь), в Техническое задание на </w:t>
      </w:r>
      <w:r>
        <w:rPr>
          <w:rFonts w:ascii="Arial" w:hAnsi="Arial" w:cs="Arial"/>
          <w:sz w:val="24"/>
          <w:szCs w:val="24"/>
        </w:rPr>
        <w:t>оказание услуг</w:t>
      </w:r>
      <w:r w:rsidRPr="00B75B87">
        <w:rPr>
          <w:rFonts w:ascii="Arial" w:hAnsi="Arial" w:cs="Arial"/>
          <w:sz w:val="24"/>
          <w:szCs w:val="24"/>
        </w:rPr>
        <w:t xml:space="preserve">, в проект Договора, в требования к Участникам и порядку подтверждения соответствия этим требованиям, могут быть внесены изменения, в том числе существенные; внесённые изменения будут учтены в Документации по </w:t>
      </w:r>
      <w:r>
        <w:rPr>
          <w:rFonts w:ascii="Arial" w:hAnsi="Arial" w:cs="Arial"/>
          <w:sz w:val="24"/>
          <w:szCs w:val="24"/>
        </w:rPr>
        <w:t xml:space="preserve">повторному </w:t>
      </w:r>
      <w:r w:rsidRPr="00B75B87">
        <w:rPr>
          <w:rFonts w:ascii="Arial" w:hAnsi="Arial" w:cs="Arial"/>
          <w:sz w:val="24"/>
          <w:szCs w:val="24"/>
        </w:rPr>
        <w:t>запросу предложений на соответствующий этап. По результатам каждого из этапов по решению Заказчика также могут быть проведены переговоры с одним или несколькими Участниками. Заказчик также вправе отказать любому из Участников в праве участвовать в последующих этапах данной процедуры</w:t>
      </w:r>
      <w:r w:rsidRPr="005720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предложений, обосновав основную причину отказа, </w:t>
      </w:r>
      <w:proofErr w:type="gramStart"/>
      <w:r w:rsidRPr="00B75B87">
        <w:rPr>
          <w:rFonts w:ascii="Arial" w:hAnsi="Arial" w:cs="Arial"/>
          <w:sz w:val="24"/>
          <w:szCs w:val="24"/>
        </w:rPr>
        <w:t>но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не вдаваясь в объяснение всех оснований для принятия такого решения. Заказчик также вправе отказаться от проведения</w:t>
      </w:r>
      <w:r>
        <w:rPr>
          <w:rFonts w:ascii="Arial" w:hAnsi="Arial" w:cs="Arial"/>
          <w:sz w:val="24"/>
          <w:szCs w:val="24"/>
        </w:rPr>
        <w:t xml:space="preserve"> 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на любом из этапов, не неся при этом никакой материальной ответственности перед Участниками.</w:t>
      </w:r>
      <w:bookmarkEnd w:id="5"/>
    </w:p>
    <w:p w:rsidR="00D81B47" w:rsidRPr="00B75B87" w:rsidRDefault="00D81B47" w:rsidP="00D81B47">
      <w:pPr>
        <w:pStyle w:val="2"/>
        <w:tabs>
          <w:tab w:val="clear" w:pos="1276"/>
          <w:tab w:val="num" w:pos="1134"/>
        </w:tabs>
        <w:ind w:left="1134" w:hanging="992"/>
        <w:jc w:val="both"/>
        <w:rPr>
          <w:rFonts w:ascii="Arial" w:hAnsi="Arial" w:cs="Arial"/>
          <w:sz w:val="24"/>
          <w:szCs w:val="24"/>
        </w:rPr>
      </w:pPr>
      <w:bookmarkStart w:id="6" w:name="_Toc55285336"/>
      <w:bookmarkStart w:id="7" w:name="_Toc55305370"/>
      <w:bookmarkStart w:id="8" w:name="_Ref55313246"/>
      <w:bookmarkStart w:id="9" w:name="_Ref56231140"/>
      <w:bookmarkStart w:id="10" w:name="_Ref56231144"/>
      <w:bookmarkStart w:id="11" w:name="_Toc57314617"/>
      <w:bookmarkStart w:id="12" w:name="_Toc69728943"/>
      <w:bookmarkStart w:id="13" w:name="_Toc168738514"/>
      <w:bookmarkStart w:id="14" w:name="_Toc518119237"/>
      <w:r w:rsidRPr="00B75B87">
        <w:rPr>
          <w:rFonts w:ascii="Arial" w:hAnsi="Arial" w:cs="Arial"/>
          <w:sz w:val="24"/>
          <w:szCs w:val="24"/>
        </w:rPr>
        <w:t>Правовой статус процедур и документов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D81B47" w:rsidRPr="00B75B87" w:rsidRDefault="00D81B47" w:rsidP="00D81B47">
      <w:pPr>
        <w:pStyle w:val="a4"/>
        <w:tabs>
          <w:tab w:val="clear" w:pos="2411"/>
          <w:tab w:val="num" w:pos="1134"/>
        </w:tabs>
        <w:spacing w:line="30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bookmarkStart w:id="15" w:name="_Toc55285339"/>
      <w:bookmarkStart w:id="16" w:name="_Toc55305373"/>
      <w:bookmarkStart w:id="17" w:name="_Toc57314619"/>
      <w:bookmarkStart w:id="18" w:name="_Toc69728944"/>
      <w:bookmarkStart w:id="19" w:name="_Toc66354324"/>
      <w:bookmarkEnd w:id="14"/>
      <w:r w:rsidRPr="00B75B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75B87">
        <w:rPr>
          <w:rFonts w:ascii="Arial" w:hAnsi="Arial" w:cs="Arial"/>
          <w:color w:val="000000"/>
          <w:sz w:val="24"/>
          <w:szCs w:val="24"/>
        </w:rPr>
        <w:tab/>
        <w:t>Данная процедура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color w:val="000000"/>
          <w:sz w:val="24"/>
          <w:szCs w:val="24"/>
        </w:rPr>
        <w:t xml:space="preserve"> запроса </w:t>
      </w:r>
      <w:r w:rsidRPr="00B75B87">
        <w:rPr>
          <w:rFonts w:ascii="Arial" w:hAnsi="Arial" w:cs="Arial"/>
          <w:sz w:val="24"/>
          <w:szCs w:val="24"/>
        </w:rPr>
        <w:t>предложений</w:t>
      </w:r>
      <w:r w:rsidRPr="00B75B87">
        <w:rPr>
          <w:rFonts w:ascii="Arial" w:hAnsi="Arial" w:cs="Arial"/>
          <w:color w:val="000000"/>
          <w:sz w:val="24"/>
          <w:szCs w:val="24"/>
        </w:rPr>
        <w:t xml:space="preserve"> не я</w:t>
      </w:r>
      <w:r>
        <w:rPr>
          <w:rFonts w:ascii="Arial" w:hAnsi="Arial" w:cs="Arial"/>
          <w:color w:val="000000"/>
          <w:sz w:val="24"/>
          <w:szCs w:val="24"/>
        </w:rPr>
        <w:t>вляется конкурсом или аукционом</w:t>
      </w:r>
      <w:r w:rsidRPr="00B75B87">
        <w:rPr>
          <w:rFonts w:ascii="Arial" w:hAnsi="Arial" w:cs="Arial"/>
          <w:color w:val="000000"/>
          <w:sz w:val="24"/>
          <w:szCs w:val="24"/>
        </w:rPr>
        <w:t xml:space="preserve">, и её проведение не регулируется статьями 447—449 части первой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color w:val="000000"/>
          <w:sz w:val="24"/>
          <w:szCs w:val="24"/>
        </w:rPr>
        <w:t xml:space="preserve"> запроса предложений, не неся при этом никакой ответственности перед участниками.</w:t>
      </w:r>
    </w:p>
    <w:p w:rsidR="00D81B47" w:rsidRPr="00B75B87" w:rsidRDefault="00D81B47" w:rsidP="00D81B47">
      <w:pPr>
        <w:pStyle w:val="a4"/>
        <w:tabs>
          <w:tab w:val="clear" w:pos="2411"/>
          <w:tab w:val="num" w:pos="1134"/>
        </w:tabs>
        <w:spacing w:line="30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75B87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Pr="00B75B87">
        <w:rPr>
          <w:rFonts w:ascii="Arial" w:hAnsi="Arial" w:cs="Arial"/>
          <w:color w:val="000000"/>
          <w:sz w:val="24"/>
          <w:szCs w:val="24"/>
        </w:rPr>
        <w:tab/>
        <w:t xml:space="preserve">Опубликованное Извещение вместе с настоящей Документацией по </w:t>
      </w:r>
      <w:r>
        <w:rPr>
          <w:rFonts w:ascii="Arial" w:hAnsi="Arial" w:cs="Arial"/>
          <w:sz w:val="24"/>
          <w:szCs w:val="24"/>
        </w:rPr>
        <w:t xml:space="preserve">повторному </w:t>
      </w:r>
      <w:r w:rsidRPr="00B75B87">
        <w:rPr>
          <w:rFonts w:ascii="Arial" w:hAnsi="Arial" w:cs="Arial"/>
          <w:color w:val="000000"/>
          <w:sz w:val="24"/>
          <w:szCs w:val="24"/>
        </w:rPr>
        <w:t xml:space="preserve">запросу </w:t>
      </w:r>
      <w:r w:rsidRPr="00B75B87">
        <w:rPr>
          <w:rFonts w:ascii="Arial" w:hAnsi="Arial" w:cs="Arial"/>
          <w:sz w:val="24"/>
          <w:szCs w:val="24"/>
        </w:rPr>
        <w:t>предложений</w:t>
      </w:r>
      <w:r w:rsidRPr="00B75B87">
        <w:rPr>
          <w:rFonts w:ascii="Arial" w:hAnsi="Arial" w:cs="Arial"/>
          <w:color w:val="000000"/>
          <w:sz w:val="24"/>
          <w:szCs w:val="24"/>
        </w:rPr>
        <w:t>, являющейся его неотъемлемой частью, являются приглашением делать оферты и должны рассматриваться Участниками в соответствии с этим.</w:t>
      </w:r>
    </w:p>
    <w:p w:rsidR="00D81B47" w:rsidRPr="00B75B87" w:rsidRDefault="00D81B47" w:rsidP="00D81B47">
      <w:pPr>
        <w:pStyle w:val="a4"/>
        <w:tabs>
          <w:tab w:val="clear" w:pos="2411"/>
          <w:tab w:val="num" w:pos="1134"/>
        </w:tabs>
        <w:spacing w:line="300" w:lineRule="auto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75B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75B87">
        <w:rPr>
          <w:rFonts w:ascii="Arial" w:hAnsi="Arial" w:cs="Arial"/>
          <w:color w:val="000000"/>
          <w:sz w:val="24"/>
          <w:szCs w:val="24"/>
        </w:rPr>
        <w:tab/>
        <w:t>Заключённый по результатам</w:t>
      </w:r>
      <w:r w:rsidRPr="002234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повторного </w:t>
      </w:r>
      <w:r w:rsidRPr="00B75B87">
        <w:rPr>
          <w:rFonts w:ascii="Arial" w:hAnsi="Arial" w:cs="Arial"/>
          <w:color w:val="000000"/>
          <w:sz w:val="24"/>
          <w:szCs w:val="24"/>
        </w:rPr>
        <w:t xml:space="preserve">запроса </w:t>
      </w:r>
      <w:r w:rsidRPr="00B75B87">
        <w:rPr>
          <w:rFonts w:ascii="Arial" w:hAnsi="Arial" w:cs="Arial"/>
          <w:sz w:val="24"/>
          <w:szCs w:val="24"/>
        </w:rPr>
        <w:t>предложений</w:t>
      </w:r>
      <w:r w:rsidRPr="00B75B87">
        <w:rPr>
          <w:rFonts w:ascii="Arial" w:hAnsi="Arial" w:cs="Arial"/>
          <w:color w:val="000000"/>
          <w:sz w:val="24"/>
          <w:szCs w:val="24"/>
        </w:rPr>
        <w:t xml:space="preserve"> Договор фиксирует все достигнутые сторонами договорённости.</w:t>
      </w:r>
    </w:p>
    <w:p w:rsidR="00D81B47" w:rsidRPr="00B75B87" w:rsidRDefault="00D81B47" w:rsidP="00D81B47">
      <w:pPr>
        <w:pStyle w:val="a4"/>
        <w:tabs>
          <w:tab w:val="clear" w:pos="2411"/>
          <w:tab w:val="num" w:pos="1134"/>
        </w:tabs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bookmarkStart w:id="20" w:name="_Ref86827161"/>
      <w:r w:rsidRPr="00B75B87">
        <w:rPr>
          <w:rFonts w:ascii="Arial" w:hAnsi="Arial" w:cs="Arial"/>
          <w:sz w:val="24"/>
          <w:szCs w:val="24"/>
        </w:rPr>
        <w:t xml:space="preserve"> </w:t>
      </w:r>
      <w:r w:rsidRPr="00B75B87">
        <w:rPr>
          <w:rFonts w:ascii="Arial" w:hAnsi="Arial" w:cs="Arial"/>
          <w:sz w:val="24"/>
          <w:szCs w:val="24"/>
        </w:rPr>
        <w:tab/>
        <w:t>При определении условий Договора с Победителем используются следующие документы с соблюдением указанной иерархии (в случае их противоречия):</w:t>
      </w:r>
      <w:bookmarkEnd w:id="20"/>
    </w:p>
    <w:p w:rsidR="00D81B47" w:rsidRPr="00B75B87" w:rsidRDefault="00D81B47" w:rsidP="00D81B47">
      <w:pPr>
        <w:pStyle w:val="a0"/>
        <w:numPr>
          <w:ilvl w:val="4"/>
          <w:numId w:val="6"/>
        </w:numPr>
        <w:tabs>
          <w:tab w:val="num" w:pos="1134"/>
          <w:tab w:val="left" w:pos="1701"/>
        </w:tabs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B75B87">
        <w:rPr>
          <w:rFonts w:ascii="Arial" w:hAnsi="Arial" w:cs="Arial"/>
          <w:sz w:val="24"/>
          <w:szCs w:val="24"/>
        </w:rPr>
        <w:t>Протоколы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составляемые в ходе закупки;</w:t>
      </w:r>
    </w:p>
    <w:p w:rsidR="00D81B47" w:rsidRPr="00B75B87" w:rsidRDefault="00D81B47" w:rsidP="00D81B47">
      <w:pPr>
        <w:pStyle w:val="a0"/>
        <w:numPr>
          <w:ilvl w:val="4"/>
          <w:numId w:val="6"/>
        </w:numPr>
        <w:tabs>
          <w:tab w:val="num" w:pos="1134"/>
          <w:tab w:val="left" w:pos="1701"/>
        </w:tabs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Извещение о проведении</w:t>
      </w:r>
      <w:r>
        <w:rPr>
          <w:rFonts w:ascii="Arial" w:hAnsi="Arial" w:cs="Arial"/>
          <w:sz w:val="24"/>
          <w:szCs w:val="24"/>
        </w:rPr>
        <w:t xml:space="preserve"> 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и настоящая Документация по </w:t>
      </w:r>
      <w:r>
        <w:rPr>
          <w:rFonts w:ascii="Arial" w:hAnsi="Arial" w:cs="Arial"/>
          <w:sz w:val="24"/>
          <w:szCs w:val="24"/>
        </w:rPr>
        <w:t>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 по всем проведённым этапам со всеми дополнениями и разъяснениями;</w:t>
      </w:r>
    </w:p>
    <w:p w:rsidR="00D81B47" w:rsidRPr="00B75B87" w:rsidRDefault="00D81B47" w:rsidP="00D81B47">
      <w:pPr>
        <w:pStyle w:val="a0"/>
        <w:numPr>
          <w:ilvl w:val="4"/>
          <w:numId w:val="6"/>
        </w:numPr>
        <w:tabs>
          <w:tab w:val="num" w:pos="1134"/>
          <w:tab w:val="left" w:pos="1701"/>
        </w:tabs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Предложение Победителя со всеми дополнениями и разъяснениями, соответствующими требованиям заказчика.</w:t>
      </w:r>
    </w:p>
    <w:p w:rsidR="00D81B47" w:rsidRPr="00B75B87" w:rsidRDefault="00D81B47" w:rsidP="00D81B47">
      <w:pPr>
        <w:pStyle w:val="2"/>
        <w:tabs>
          <w:tab w:val="clear" w:pos="1276"/>
          <w:tab w:val="num" w:pos="993"/>
        </w:tabs>
        <w:ind w:left="1134" w:hanging="992"/>
        <w:jc w:val="both"/>
        <w:rPr>
          <w:rFonts w:ascii="Arial" w:hAnsi="Arial" w:cs="Arial"/>
          <w:sz w:val="24"/>
          <w:szCs w:val="24"/>
        </w:rPr>
      </w:pPr>
      <w:bookmarkStart w:id="21" w:name="_Toc55285340"/>
      <w:bookmarkStart w:id="22" w:name="_Toc55305374"/>
      <w:bookmarkStart w:id="23" w:name="_Toc57314620"/>
      <w:bookmarkStart w:id="24" w:name="_Toc69728945"/>
      <w:bookmarkStart w:id="25" w:name="_Toc168738515"/>
      <w:bookmarkEnd w:id="15"/>
      <w:bookmarkEnd w:id="16"/>
      <w:bookmarkEnd w:id="17"/>
      <w:bookmarkEnd w:id="18"/>
      <w:bookmarkEnd w:id="19"/>
      <w:r w:rsidRPr="00B75B87">
        <w:rPr>
          <w:rFonts w:ascii="Arial" w:hAnsi="Arial" w:cs="Arial"/>
          <w:sz w:val="24"/>
          <w:szCs w:val="24"/>
        </w:rPr>
        <w:t>Обжалование</w:t>
      </w:r>
      <w:bookmarkEnd w:id="21"/>
      <w:bookmarkEnd w:id="22"/>
      <w:bookmarkEnd w:id="23"/>
      <w:bookmarkEnd w:id="24"/>
      <w:bookmarkEnd w:id="25"/>
    </w:p>
    <w:p w:rsidR="00D81B47" w:rsidRPr="00B75B87" w:rsidRDefault="00D81B47" w:rsidP="00D81B47">
      <w:pPr>
        <w:pStyle w:val="a4"/>
        <w:tabs>
          <w:tab w:val="clear" w:pos="2411"/>
          <w:tab w:val="num" w:pos="1134"/>
        </w:tabs>
        <w:spacing w:line="300" w:lineRule="auto"/>
        <w:ind w:left="993" w:hanging="397"/>
        <w:jc w:val="both"/>
        <w:rPr>
          <w:rFonts w:ascii="Arial" w:hAnsi="Arial" w:cs="Arial"/>
          <w:color w:val="000000"/>
          <w:sz w:val="24"/>
          <w:szCs w:val="24"/>
        </w:rPr>
      </w:pPr>
      <w:bookmarkStart w:id="26" w:name="_Toc55285338"/>
      <w:bookmarkStart w:id="27" w:name="_Toc55305372"/>
      <w:bookmarkStart w:id="28" w:name="_Toc57314621"/>
      <w:bookmarkStart w:id="29" w:name="_Toc69728946"/>
      <w:r w:rsidRPr="00B75B87">
        <w:rPr>
          <w:rFonts w:ascii="Arial" w:hAnsi="Arial" w:cs="Arial"/>
          <w:sz w:val="24"/>
          <w:szCs w:val="24"/>
        </w:rPr>
        <w:t xml:space="preserve"> Жалобы на действия (бездействие) заказчика могут быть направлены по электронному адресу </w:t>
      </w:r>
      <w:r w:rsidRPr="00B75B87">
        <w:rPr>
          <w:rFonts w:ascii="Arial" w:hAnsi="Arial" w:cs="Arial"/>
          <w:sz w:val="24"/>
          <w:szCs w:val="24"/>
          <w:lang w:val="en-US"/>
        </w:rPr>
        <w:t>e</w:t>
      </w:r>
      <w:r w:rsidRPr="00B75B87">
        <w:rPr>
          <w:rFonts w:ascii="Arial" w:hAnsi="Arial" w:cs="Arial"/>
          <w:sz w:val="24"/>
          <w:szCs w:val="24"/>
        </w:rPr>
        <w:t>-</w:t>
      </w:r>
      <w:proofErr w:type="spellStart"/>
      <w:r w:rsidRPr="00B75B87">
        <w:rPr>
          <w:rFonts w:ascii="Arial" w:hAnsi="Arial" w:cs="Arial"/>
          <w:sz w:val="24"/>
          <w:szCs w:val="24"/>
        </w:rPr>
        <w:t>mail</w:t>
      </w:r>
      <w:proofErr w:type="spellEnd"/>
      <w:r w:rsidRPr="00B75B87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Pr="00B75B87">
          <w:rPr>
            <w:rStyle w:val="ad"/>
            <w:rFonts w:ascii="Arial" w:hAnsi="Arial" w:cs="Arial"/>
            <w:sz w:val="24"/>
            <w:szCs w:val="24"/>
            <w:lang w:val="en-US"/>
          </w:rPr>
          <w:t>pavlovalv</w:t>
        </w:r>
        <w:r w:rsidRPr="00B75B87">
          <w:rPr>
            <w:rStyle w:val="ad"/>
            <w:rFonts w:ascii="Arial" w:hAnsi="Arial" w:cs="Arial"/>
            <w:sz w:val="24"/>
            <w:szCs w:val="24"/>
          </w:rPr>
          <w:t>@</w:t>
        </w:r>
        <w:r w:rsidRPr="00B75B87">
          <w:rPr>
            <w:rStyle w:val="ad"/>
            <w:rFonts w:ascii="Arial" w:hAnsi="Arial" w:cs="Arial"/>
            <w:sz w:val="24"/>
            <w:szCs w:val="24"/>
            <w:lang w:val="en-US"/>
          </w:rPr>
          <w:t>karelia</w:t>
        </w:r>
        <w:r w:rsidRPr="00B75B87">
          <w:rPr>
            <w:rStyle w:val="ad"/>
            <w:rFonts w:ascii="Arial" w:hAnsi="Arial" w:cs="Arial"/>
            <w:sz w:val="24"/>
            <w:szCs w:val="24"/>
          </w:rPr>
          <w:t>.</w:t>
        </w:r>
        <w:r w:rsidRPr="00B75B87">
          <w:rPr>
            <w:rStyle w:val="ad"/>
            <w:rFonts w:ascii="Arial" w:hAnsi="Arial" w:cs="Arial"/>
            <w:sz w:val="24"/>
            <w:szCs w:val="24"/>
            <w:lang w:val="en-US"/>
          </w:rPr>
          <w:t>tns</w:t>
        </w:r>
        <w:r w:rsidRPr="00B75B87">
          <w:rPr>
            <w:rStyle w:val="ad"/>
            <w:rFonts w:ascii="Arial" w:hAnsi="Arial" w:cs="Arial"/>
            <w:sz w:val="24"/>
            <w:szCs w:val="24"/>
          </w:rPr>
          <w:t>-</w:t>
        </w:r>
        <w:r w:rsidRPr="00B75B87">
          <w:rPr>
            <w:rStyle w:val="ad"/>
            <w:rFonts w:ascii="Arial" w:hAnsi="Arial" w:cs="Arial"/>
            <w:sz w:val="24"/>
            <w:szCs w:val="24"/>
            <w:lang w:val="en-US"/>
          </w:rPr>
          <w:t>e</w:t>
        </w:r>
        <w:r w:rsidRPr="00B75B87">
          <w:rPr>
            <w:rStyle w:val="ad"/>
            <w:rFonts w:ascii="Arial" w:hAnsi="Arial" w:cs="Arial"/>
            <w:sz w:val="24"/>
            <w:szCs w:val="24"/>
          </w:rPr>
          <w:t>.</w:t>
        </w:r>
        <w:proofErr w:type="spellStart"/>
        <w:r w:rsidRPr="00B75B87">
          <w:rPr>
            <w:rStyle w:val="ad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B75B87">
        <w:rPr>
          <w:rFonts w:ascii="Arial" w:hAnsi="Arial" w:cs="Arial"/>
          <w:sz w:val="24"/>
          <w:szCs w:val="24"/>
        </w:rPr>
        <w:t xml:space="preserve"> , либо по факсу (8142) 70-33-49, или в адрес заказчика: 185016 г. Петрозаводск, б-р. Интернационалистов, 17А  и рассматриваются Центральной закупочной комиссией в течение 3 (трёх) рабочих дней с момента получения жалобы с последующим уведомлением участник</w:t>
      </w:r>
      <w:proofErr w:type="gramStart"/>
      <w:r w:rsidRPr="00B75B87">
        <w:rPr>
          <w:rFonts w:ascii="Arial" w:hAnsi="Arial" w:cs="Arial"/>
          <w:sz w:val="24"/>
          <w:szCs w:val="24"/>
        </w:rPr>
        <w:t>а о её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рассмотрении.</w:t>
      </w:r>
    </w:p>
    <w:p w:rsidR="00D81B47" w:rsidRPr="00B75B87" w:rsidRDefault="00D81B47" w:rsidP="00D81B47">
      <w:pPr>
        <w:pStyle w:val="a4"/>
        <w:tabs>
          <w:tab w:val="clear" w:pos="2411"/>
          <w:tab w:val="num" w:pos="720"/>
          <w:tab w:val="num" w:pos="1134"/>
        </w:tabs>
        <w:spacing w:line="300" w:lineRule="auto"/>
        <w:ind w:left="993" w:hanging="397"/>
        <w:jc w:val="both"/>
        <w:rPr>
          <w:rFonts w:ascii="Arial" w:hAnsi="Arial" w:cs="Arial"/>
          <w:color w:val="000000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 Направление жалоб допускается в любое время проведения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предложений, но не позднее пяти дней со дня размещения на официальном сайте протокола подведения итогов</w:t>
      </w:r>
      <w:r>
        <w:rPr>
          <w:rFonts w:ascii="Arial" w:hAnsi="Arial" w:cs="Arial"/>
          <w:sz w:val="24"/>
          <w:szCs w:val="24"/>
        </w:rPr>
        <w:t xml:space="preserve"> 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предложений, протокола о признании </w:t>
      </w:r>
      <w:r>
        <w:rPr>
          <w:rFonts w:ascii="Arial" w:hAnsi="Arial" w:cs="Arial"/>
          <w:sz w:val="24"/>
          <w:szCs w:val="24"/>
        </w:rPr>
        <w:t xml:space="preserve">повторного </w:t>
      </w:r>
      <w:r w:rsidRPr="00B75B87">
        <w:rPr>
          <w:rFonts w:ascii="Arial" w:hAnsi="Arial" w:cs="Arial"/>
          <w:sz w:val="24"/>
          <w:szCs w:val="24"/>
        </w:rPr>
        <w:t>запроса предложений не состоявшимся или принятия заказчиком решения об отказе от проведения</w:t>
      </w:r>
      <w:r w:rsidRPr="002234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предложений.</w:t>
      </w:r>
    </w:p>
    <w:p w:rsidR="00D81B47" w:rsidRPr="00B75B87" w:rsidRDefault="00D81B47" w:rsidP="00D81B47">
      <w:pPr>
        <w:pStyle w:val="a4"/>
        <w:tabs>
          <w:tab w:val="clear" w:pos="2411"/>
          <w:tab w:val="num" w:pos="720"/>
          <w:tab w:val="num" w:pos="1134"/>
        </w:tabs>
        <w:spacing w:line="300" w:lineRule="auto"/>
        <w:ind w:left="993" w:hanging="397"/>
        <w:jc w:val="both"/>
        <w:rPr>
          <w:rFonts w:ascii="Arial" w:hAnsi="Arial" w:cs="Arial"/>
          <w:color w:val="000000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 Условия и положения документации по </w:t>
      </w:r>
      <w:r>
        <w:rPr>
          <w:rFonts w:ascii="Arial" w:hAnsi="Arial" w:cs="Arial"/>
          <w:sz w:val="24"/>
          <w:szCs w:val="24"/>
        </w:rPr>
        <w:t xml:space="preserve">повторному </w:t>
      </w:r>
      <w:r w:rsidRPr="00B75B87">
        <w:rPr>
          <w:rFonts w:ascii="Arial" w:hAnsi="Arial" w:cs="Arial"/>
          <w:sz w:val="24"/>
          <w:szCs w:val="24"/>
        </w:rPr>
        <w:t xml:space="preserve">запросу предложений могут быть обжалованы исключительно до окончания срока подачи заявок на участие в </w:t>
      </w:r>
      <w:r>
        <w:rPr>
          <w:rFonts w:ascii="Arial" w:hAnsi="Arial" w:cs="Arial"/>
          <w:sz w:val="24"/>
          <w:szCs w:val="24"/>
        </w:rPr>
        <w:t xml:space="preserve">повторном </w:t>
      </w:r>
      <w:r w:rsidRPr="00B75B87">
        <w:rPr>
          <w:rFonts w:ascii="Arial" w:hAnsi="Arial" w:cs="Arial"/>
          <w:sz w:val="24"/>
          <w:szCs w:val="24"/>
        </w:rPr>
        <w:t>запросе предложений.</w:t>
      </w:r>
    </w:p>
    <w:p w:rsidR="00D81B47" w:rsidRPr="00B75B87" w:rsidRDefault="00D81B47" w:rsidP="00D81B47">
      <w:pPr>
        <w:pStyle w:val="a4"/>
        <w:numPr>
          <w:ilvl w:val="0"/>
          <w:numId w:val="0"/>
        </w:numPr>
        <w:spacing w:line="24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D81B47" w:rsidRPr="00B75B87" w:rsidRDefault="00D81B47" w:rsidP="00D81B47">
      <w:pPr>
        <w:pStyle w:val="2"/>
        <w:tabs>
          <w:tab w:val="clear" w:pos="1276"/>
        </w:tabs>
        <w:ind w:left="1134" w:hanging="992"/>
        <w:jc w:val="both"/>
        <w:rPr>
          <w:rFonts w:ascii="Arial" w:hAnsi="Arial" w:cs="Arial"/>
          <w:sz w:val="24"/>
          <w:szCs w:val="24"/>
        </w:rPr>
      </w:pPr>
      <w:bookmarkStart w:id="30" w:name="_Toc168738516"/>
      <w:r w:rsidRPr="00B75B87">
        <w:rPr>
          <w:rFonts w:ascii="Arial" w:hAnsi="Arial" w:cs="Arial"/>
          <w:sz w:val="24"/>
          <w:szCs w:val="24"/>
        </w:rPr>
        <w:t xml:space="preserve">Прочие </w:t>
      </w:r>
      <w:bookmarkEnd w:id="26"/>
      <w:bookmarkEnd w:id="27"/>
      <w:r w:rsidRPr="00B75B87">
        <w:rPr>
          <w:rFonts w:ascii="Arial" w:hAnsi="Arial" w:cs="Arial"/>
          <w:sz w:val="24"/>
          <w:szCs w:val="24"/>
        </w:rPr>
        <w:t>положения</w:t>
      </w:r>
      <w:bookmarkEnd w:id="28"/>
      <w:bookmarkEnd w:id="29"/>
      <w:bookmarkEnd w:id="30"/>
    </w:p>
    <w:p w:rsidR="00D81B47" w:rsidRPr="00B75B87" w:rsidRDefault="00D81B47" w:rsidP="00D81B47">
      <w:pPr>
        <w:pStyle w:val="a4"/>
        <w:tabs>
          <w:tab w:val="clear" w:pos="2411"/>
          <w:tab w:val="num" w:pos="851"/>
        </w:tabs>
        <w:spacing w:line="300" w:lineRule="auto"/>
        <w:ind w:left="993" w:hanging="39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Заказчик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</w:t>
      </w:r>
      <w:r>
        <w:rPr>
          <w:rFonts w:ascii="Arial" w:hAnsi="Arial" w:cs="Arial"/>
          <w:sz w:val="24"/>
          <w:szCs w:val="24"/>
        </w:rPr>
        <w:t xml:space="preserve">повторному </w:t>
      </w:r>
      <w:r w:rsidRPr="00B75B87">
        <w:rPr>
          <w:rFonts w:ascii="Arial" w:hAnsi="Arial" w:cs="Arial"/>
          <w:sz w:val="24"/>
          <w:szCs w:val="24"/>
        </w:rPr>
        <w:t>запросу предложений.</w:t>
      </w:r>
    </w:p>
    <w:p w:rsidR="00D81B47" w:rsidRPr="00B75B87" w:rsidRDefault="00D81B47" w:rsidP="00D81B47">
      <w:pPr>
        <w:pStyle w:val="a4"/>
        <w:tabs>
          <w:tab w:val="clear" w:pos="2411"/>
          <w:tab w:val="num" w:pos="851"/>
        </w:tabs>
        <w:spacing w:line="300" w:lineRule="auto"/>
        <w:ind w:left="993" w:hanging="39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lastRenderedPageBreak/>
        <w:t>Заказчик вправе отклонить заявку, если он установит, что Участник прямо или косвенно дал, согласился дать или предложил служащему Заказчика, вознаграждение в любой форме: работу, услугу, какую-либо ценность, в качестве стимула, который может повлиять на принятие Центральной закупочной комиссией решения по определению Победителя процедуры закупки.</w:t>
      </w:r>
    </w:p>
    <w:p w:rsidR="00D81B47" w:rsidRPr="00B75B87" w:rsidRDefault="00D81B47" w:rsidP="00D81B47">
      <w:pPr>
        <w:pStyle w:val="a4"/>
        <w:tabs>
          <w:tab w:val="clear" w:pos="2411"/>
          <w:tab w:val="num" w:pos="540"/>
          <w:tab w:val="num" w:pos="851"/>
        </w:tabs>
        <w:spacing w:line="300" w:lineRule="auto"/>
        <w:ind w:left="993" w:hanging="39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 Заказчик вправе отклонить заявки Участников, заключивших между собой какое-либо соглашение с целью повлиять на определение Победителя процедуры закупки.</w:t>
      </w:r>
    </w:p>
    <w:p w:rsidR="00D81B47" w:rsidRPr="00B75B87" w:rsidRDefault="00D81B47" w:rsidP="00D81B47">
      <w:pPr>
        <w:pStyle w:val="a4"/>
        <w:tabs>
          <w:tab w:val="clear" w:pos="2411"/>
          <w:tab w:val="num" w:pos="540"/>
          <w:tab w:val="num" w:pos="851"/>
        </w:tabs>
        <w:spacing w:line="300" w:lineRule="auto"/>
        <w:ind w:left="993" w:hanging="39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5B87">
        <w:rPr>
          <w:rFonts w:ascii="Arial" w:hAnsi="Arial" w:cs="Arial"/>
          <w:sz w:val="24"/>
          <w:szCs w:val="24"/>
        </w:rPr>
        <w:t>Заказчик вправе отклонить заявки Участников, если сведения об участниках закупки присутствуют в реестре недобросовестных поставщиков, предусмотренном ст. 5 Федерального закона №223ФЗ от 18.07.2011г., и (или) в реестре недобросовестных поставщиков, предусмотренном Федеральным законом от 05.04.2013 года N 44-ФЗ "О контрактной системе в сфере закупки товаров, работ, услуг для обеспечения государственных и муниципальных нужд.</w:t>
      </w:r>
      <w:proofErr w:type="gramEnd"/>
    </w:p>
    <w:p w:rsidR="00D81B47" w:rsidRPr="00B75B87" w:rsidRDefault="00D81B47" w:rsidP="00D81B47">
      <w:pPr>
        <w:pStyle w:val="a4"/>
        <w:tabs>
          <w:tab w:val="clear" w:pos="2411"/>
          <w:tab w:val="num" w:pos="540"/>
          <w:tab w:val="num" w:pos="851"/>
        </w:tabs>
        <w:spacing w:line="300" w:lineRule="auto"/>
        <w:ind w:left="993" w:hanging="39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 Заказчик вправе отклонить заявки Участников, если при проверке документов участника будет выявлено, что сведения указанные в заявке не соответствуют действительности.</w:t>
      </w:r>
    </w:p>
    <w:p w:rsidR="00D81B47" w:rsidRPr="00B75B87" w:rsidRDefault="00D81B47" w:rsidP="00D81B47">
      <w:pPr>
        <w:tabs>
          <w:tab w:val="left" w:pos="2241"/>
        </w:tabs>
        <w:jc w:val="both"/>
        <w:rPr>
          <w:rFonts w:ascii="Arial" w:hAnsi="Arial" w:cs="Arial"/>
          <w:b/>
          <w:sz w:val="24"/>
          <w:szCs w:val="24"/>
        </w:rPr>
      </w:pPr>
    </w:p>
    <w:p w:rsidR="00D81B47" w:rsidRPr="00B75B87" w:rsidRDefault="00D81B47" w:rsidP="00D81B47">
      <w:pPr>
        <w:pStyle w:val="afff1"/>
        <w:numPr>
          <w:ilvl w:val="0"/>
          <w:numId w:val="34"/>
        </w:numPr>
        <w:spacing w:after="200"/>
        <w:ind w:left="851" w:hanging="284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br w:type="page"/>
      </w:r>
      <w:bookmarkStart w:id="31" w:name="ЗАКАЗ"/>
      <w:r w:rsidRPr="00B75B87">
        <w:rPr>
          <w:rFonts w:ascii="Arial" w:hAnsi="Arial" w:cs="Arial"/>
          <w:b/>
          <w:sz w:val="24"/>
          <w:szCs w:val="24"/>
        </w:rPr>
        <w:lastRenderedPageBreak/>
        <w:t xml:space="preserve">Техническое задание  на </w:t>
      </w:r>
      <w:r w:rsidRPr="00B75B87">
        <w:rPr>
          <w:rFonts w:ascii="Arial" w:hAnsi="Arial" w:cs="Arial"/>
          <w:b/>
          <w:bCs/>
          <w:iCs/>
          <w:sz w:val="24"/>
          <w:szCs w:val="24"/>
        </w:rPr>
        <w:t xml:space="preserve">оказание услуг охраны объекта АО "ТНС </w:t>
      </w:r>
      <w:proofErr w:type="spellStart"/>
      <w:r w:rsidRPr="00B75B87">
        <w:rPr>
          <w:rFonts w:ascii="Arial" w:hAnsi="Arial" w:cs="Arial"/>
          <w:b/>
          <w:bCs/>
          <w:iCs/>
          <w:sz w:val="24"/>
          <w:szCs w:val="24"/>
        </w:rPr>
        <w:t>энерго</w:t>
      </w:r>
      <w:proofErr w:type="spellEnd"/>
      <w:r w:rsidRPr="00B75B87">
        <w:rPr>
          <w:rFonts w:ascii="Arial" w:hAnsi="Arial" w:cs="Arial"/>
          <w:b/>
          <w:bCs/>
          <w:iCs/>
          <w:sz w:val="24"/>
          <w:szCs w:val="24"/>
        </w:rPr>
        <w:t xml:space="preserve"> Карелия"</w:t>
      </w:r>
    </w:p>
    <w:p w:rsidR="00D81B47" w:rsidRPr="00B75B87" w:rsidRDefault="00D81B47" w:rsidP="00D81B47">
      <w:pPr>
        <w:jc w:val="center"/>
        <w:rPr>
          <w:rFonts w:ascii="Arial" w:hAnsi="Arial" w:cs="Arial"/>
          <w:sz w:val="24"/>
          <w:szCs w:val="24"/>
        </w:rPr>
      </w:pPr>
    </w:p>
    <w:p w:rsidR="00D81B47" w:rsidRPr="005D285D" w:rsidRDefault="00D81B47" w:rsidP="00D81B47">
      <w:pPr>
        <w:pStyle w:val="afff1"/>
        <w:numPr>
          <w:ilvl w:val="1"/>
          <w:numId w:val="34"/>
        </w:numPr>
        <w:tabs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5D285D">
        <w:rPr>
          <w:rFonts w:ascii="Arial" w:hAnsi="Arial" w:cs="Arial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услуги,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оказываемой услуги потребностям Заказчика: </w:t>
      </w:r>
      <w:proofErr w:type="gramEnd"/>
    </w:p>
    <w:p w:rsidR="00D81B47" w:rsidRPr="00B75B87" w:rsidRDefault="00D81B47" w:rsidP="00D81B47">
      <w:pPr>
        <w:ind w:left="851" w:hanging="567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pStyle w:val="afff1"/>
        <w:numPr>
          <w:ilvl w:val="0"/>
          <w:numId w:val="26"/>
        </w:numPr>
        <w:tabs>
          <w:tab w:val="clear" w:pos="0"/>
        </w:tabs>
        <w:suppressAutoHyphens/>
        <w:spacing w:line="240" w:lineRule="auto"/>
        <w:ind w:left="851" w:firstLine="0"/>
        <w:contextualSpacing w:val="0"/>
        <w:jc w:val="both"/>
        <w:rPr>
          <w:rFonts w:ascii="Arial" w:eastAsia="Times New Roman" w:hAnsi="Arial" w:cs="Arial"/>
          <w:bCs/>
          <w:vanish/>
          <w:sz w:val="24"/>
          <w:szCs w:val="24"/>
          <w:lang w:eastAsia="ar-SA"/>
        </w:rPr>
      </w:pPr>
    </w:p>
    <w:p w:rsidR="00D81B47" w:rsidRPr="00B75B87" w:rsidRDefault="00D81B47" w:rsidP="00D81B47">
      <w:pPr>
        <w:suppressAutoHyphens/>
        <w:spacing w:line="240" w:lineRule="auto"/>
        <w:ind w:left="851"/>
        <w:rPr>
          <w:rFonts w:ascii="Arial" w:hAnsi="Arial" w:cs="Arial"/>
          <w:b/>
          <w:sz w:val="24"/>
          <w:szCs w:val="24"/>
          <w:lang w:eastAsia="ar-SA"/>
        </w:rPr>
      </w:pPr>
      <w:r w:rsidRPr="00B75B87">
        <w:rPr>
          <w:rFonts w:ascii="Arial" w:hAnsi="Arial" w:cs="Arial"/>
          <w:b/>
          <w:bCs/>
          <w:sz w:val="24"/>
          <w:szCs w:val="24"/>
          <w:lang w:eastAsia="ar-SA"/>
        </w:rPr>
        <w:t>2.1.1. Описание оказываемых услуг:</w:t>
      </w:r>
      <w:r w:rsidRPr="00B75B87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D81B47" w:rsidRPr="00B75B87" w:rsidRDefault="00D81B47" w:rsidP="00D81B47">
      <w:pPr>
        <w:numPr>
          <w:ilvl w:val="0"/>
          <w:numId w:val="30"/>
        </w:numPr>
        <w:tabs>
          <w:tab w:val="clear" w:pos="0"/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bCs/>
          <w:sz w:val="24"/>
          <w:szCs w:val="24"/>
        </w:rPr>
        <w:t>Обеспечение дневной/суточной охраны объекта посредством организации дневного/суточного поста охраны</w:t>
      </w:r>
      <w:r w:rsidRPr="00B75B87">
        <w:rPr>
          <w:rFonts w:ascii="Arial" w:hAnsi="Arial" w:cs="Arial"/>
          <w:sz w:val="24"/>
          <w:szCs w:val="24"/>
        </w:rPr>
        <w:t>;</w:t>
      </w:r>
    </w:p>
    <w:p w:rsidR="00D81B47" w:rsidRPr="00B75B87" w:rsidRDefault="00D81B47" w:rsidP="00D81B47">
      <w:pPr>
        <w:numPr>
          <w:ilvl w:val="0"/>
          <w:numId w:val="30"/>
        </w:numPr>
        <w:tabs>
          <w:tab w:val="clear" w:pos="0"/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Обеспечение безопасности сотрудников и посетителей, находящихся на охраняемом объекте, общественного порядка в местах массового скопления людей;</w:t>
      </w:r>
    </w:p>
    <w:p w:rsidR="00D81B47" w:rsidRPr="00B75B87" w:rsidRDefault="00D81B47" w:rsidP="00D81B47">
      <w:pPr>
        <w:numPr>
          <w:ilvl w:val="0"/>
          <w:numId w:val="30"/>
        </w:numPr>
        <w:tabs>
          <w:tab w:val="clear" w:pos="0"/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bCs/>
          <w:sz w:val="24"/>
          <w:szCs w:val="24"/>
        </w:rPr>
        <w:t>Обеспечение охраны объекта и товарно-материальных ценностей, принятых под охрану</w:t>
      </w:r>
      <w:r w:rsidRPr="00B75B87">
        <w:rPr>
          <w:rFonts w:ascii="Arial" w:hAnsi="Arial" w:cs="Arial"/>
          <w:sz w:val="24"/>
          <w:szCs w:val="24"/>
        </w:rPr>
        <w:t>;</w:t>
      </w:r>
    </w:p>
    <w:p w:rsidR="00D81B47" w:rsidRPr="00B75B87" w:rsidRDefault="00D81B47" w:rsidP="00D81B47">
      <w:pPr>
        <w:numPr>
          <w:ilvl w:val="0"/>
          <w:numId w:val="30"/>
        </w:numPr>
        <w:tabs>
          <w:tab w:val="clear" w:pos="0"/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Обеспечение </w:t>
      </w:r>
      <w:proofErr w:type="gramStart"/>
      <w:r w:rsidRPr="00B75B87">
        <w:rPr>
          <w:rFonts w:ascii="Arial" w:hAnsi="Arial" w:cs="Arial"/>
          <w:sz w:val="24"/>
          <w:szCs w:val="24"/>
        </w:rPr>
        <w:t>пропускного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75B87">
        <w:rPr>
          <w:rFonts w:ascii="Arial" w:hAnsi="Arial" w:cs="Arial"/>
          <w:sz w:val="24"/>
          <w:szCs w:val="24"/>
        </w:rPr>
        <w:t>внутриобъектового</w:t>
      </w:r>
      <w:proofErr w:type="spellEnd"/>
      <w:r w:rsidRPr="00B75B87">
        <w:rPr>
          <w:rFonts w:ascii="Arial" w:hAnsi="Arial" w:cs="Arial"/>
          <w:sz w:val="24"/>
          <w:szCs w:val="24"/>
        </w:rPr>
        <w:t xml:space="preserve"> режимов. </w:t>
      </w:r>
      <w:r w:rsidRPr="00B75B87">
        <w:rPr>
          <w:rFonts w:ascii="Arial" w:hAnsi="Arial" w:cs="Arial"/>
          <w:bCs/>
          <w:sz w:val="24"/>
          <w:szCs w:val="24"/>
        </w:rPr>
        <w:t>Пресечение проникновения на территорию охраняемого объекта посторонних лиц, а также лиц в состоянии алкогольного или наркотического опьянения. Поиск и задержание лиц, незаконно проникших на территорию охраняемого объекта. Контроль ввоза-вывоза товарно-материальных ценностей на территорию и с территории охраняемого объекта;</w:t>
      </w:r>
    </w:p>
    <w:p w:rsidR="00D81B47" w:rsidRPr="00B75B87" w:rsidRDefault="00D81B47" w:rsidP="00D81B47">
      <w:pPr>
        <w:numPr>
          <w:ilvl w:val="0"/>
          <w:numId w:val="30"/>
        </w:numPr>
        <w:tabs>
          <w:tab w:val="clear" w:pos="0"/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Обеспечение пожарной безопасности, антитеррористической защищенности охраняемого объекта;</w:t>
      </w:r>
    </w:p>
    <w:p w:rsidR="00D81B47" w:rsidRPr="00B75B87" w:rsidRDefault="00D81B47" w:rsidP="00D81B47">
      <w:pPr>
        <w:numPr>
          <w:ilvl w:val="0"/>
          <w:numId w:val="30"/>
        </w:numPr>
        <w:tabs>
          <w:tab w:val="clear" w:pos="0"/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Информирование Заказчика, оперативных подразделений МВД России, МЧС России и других оперативных служб о возникновении происшествий и чрезвычайных ситуаций на объекте охраны;</w:t>
      </w:r>
    </w:p>
    <w:p w:rsidR="00D81B47" w:rsidRPr="00B75B87" w:rsidRDefault="00D81B47" w:rsidP="00D81B47">
      <w:pPr>
        <w:numPr>
          <w:ilvl w:val="0"/>
          <w:numId w:val="30"/>
        </w:numPr>
        <w:tabs>
          <w:tab w:val="clear" w:pos="0"/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bCs/>
          <w:sz w:val="24"/>
          <w:szCs w:val="24"/>
        </w:rPr>
        <w:t>Обеспечение сбережения и правильной эксплуатации инженерно-технических средств охраны на объекте.</w:t>
      </w:r>
    </w:p>
    <w:p w:rsidR="00D81B47" w:rsidRPr="00B75B87" w:rsidRDefault="00D81B47" w:rsidP="00D81B47">
      <w:pPr>
        <w:numPr>
          <w:ilvl w:val="0"/>
          <w:numId w:val="30"/>
        </w:numPr>
        <w:tabs>
          <w:tab w:val="clear" w:pos="0"/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Информирование соответствующих правоохранительных органов и Заказчика о получении информации в отношении готовящихся либо совершенных преступлениях, а также о действиях, обстоятельствах, создающих на охраняемом объекте охраны угрозу безопасности людей; </w:t>
      </w:r>
    </w:p>
    <w:p w:rsidR="00D81B47" w:rsidRPr="00B75B87" w:rsidRDefault="00D81B47" w:rsidP="00D81B47">
      <w:pPr>
        <w:numPr>
          <w:ilvl w:val="0"/>
          <w:numId w:val="30"/>
        </w:numPr>
        <w:tabs>
          <w:tab w:val="clear" w:pos="0"/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Разработка и согласование с Заказчиком инструкций по действиям при возникновении чрезвычайных ситуаций, пожаров или аварий на охраняемом объекте;</w:t>
      </w:r>
    </w:p>
    <w:p w:rsidR="00D81B47" w:rsidRPr="00B75B87" w:rsidRDefault="00D81B47" w:rsidP="00D81B47">
      <w:pPr>
        <w:suppressAutoHyphens/>
        <w:spacing w:line="240" w:lineRule="auto"/>
        <w:ind w:left="851"/>
        <w:rPr>
          <w:rFonts w:ascii="Arial" w:hAnsi="Arial" w:cs="Arial"/>
          <w:sz w:val="24"/>
          <w:szCs w:val="24"/>
          <w:lang w:eastAsia="ar-SA"/>
        </w:rPr>
      </w:pPr>
    </w:p>
    <w:p w:rsidR="00D81B47" w:rsidRPr="00B75B87" w:rsidRDefault="00D81B47" w:rsidP="00D81B47">
      <w:pPr>
        <w:pStyle w:val="afff1"/>
        <w:numPr>
          <w:ilvl w:val="2"/>
          <w:numId w:val="35"/>
        </w:numPr>
        <w:tabs>
          <w:tab w:val="left" w:pos="567"/>
        </w:tabs>
        <w:suppressAutoHyphens/>
        <w:spacing w:line="240" w:lineRule="auto"/>
        <w:ind w:left="851" w:firstLine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B75B87">
        <w:rPr>
          <w:rFonts w:ascii="Arial" w:hAnsi="Arial" w:cs="Arial"/>
          <w:b/>
          <w:sz w:val="24"/>
          <w:szCs w:val="24"/>
          <w:lang w:eastAsia="ar-SA"/>
        </w:rPr>
        <w:t>Установленные Заказчиком требования к обеспечению объекта с физической охраной:</w:t>
      </w:r>
    </w:p>
    <w:p w:rsidR="00D81B47" w:rsidRPr="00B75B87" w:rsidRDefault="00D81B47" w:rsidP="00D81B47">
      <w:pPr>
        <w:pStyle w:val="afff1"/>
        <w:numPr>
          <w:ilvl w:val="0"/>
          <w:numId w:val="31"/>
        </w:numPr>
        <w:tabs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Исполнитель обязан оказывать услуги по охране объекта АО «ТНС </w:t>
      </w:r>
      <w:proofErr w:type="spellStart"/>
      <w:r w:rsidRPr="00B75B87">
        <w:rPr>
          <w:rFonts w:ascii="Arial" w:hAnsi="Arial" w:cs="Arial"/>
          <w:sz w:val="24"/>
          <w:szCs w:val="24"/>
        </w:rPr>
        <w:t>энерго</w:t>
      </w:r>
      <w:proofErr w:type="spellEnd"/>
      <w:r w:rsidRPr="00B75B87">
        <w:rPr>
          <w:rFonts w:ascii="Arial" w:hAnsi="Arial" w:cs="Arial"/>
          <w:sz w:val="24"/>
          <w:szCs w:val="24"/>
        </w:rPr>
        <w:t xml:space="preserve"> Карелия» и организации пропускного режима;</w:t>
      </w:r>
    </w:p>
    <w:p w:rsidR="00D81B47" w:rsidRPr="00B75B87" w:rsidRDefault="00D81B47" w:rsidP="00D81B47">
      <w:pPr>
        <w:pStyle w:val="afff1"/>
        <w:numPr>
          <w:ilvl w:val="0"/>
          <w:numId w:val="31"/>
        </w:numPr>
        <w:tabs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lastRenderedPageBreak/>
        <w:t>Принять объект под охрану с составлением соответствующего акта. Согласовать взаимодействие;</w:t>
      </w:r>
    </w:p>
    <w:p w:rsidR="00D81B47" w:rsidRPr="00B75B87" w:rsidRDefault="00D81B47" w:rsidP="00D81B47">
      <w:pPr>
        <w:pStyle w:val="afff1"/>
        <w:numPr>
          <w:ilvl w:val="0"/>
          <w:numId w:val="31"/>
        </w:numPr>
        <w:tabs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Подготовить документацию по обеспечению охраны объекта (инструкции, схема охраны, журналы, книги, графики дежурств) и согласовать её с Заказчиком. </w:t>
      </w:r>
      <w:proofErr w:type="gramStart"/>
      <w:r w:rsidRPr="00B75B87">
        <w:rPr>
          <w:rFonts w:ascii="Arial" w:hAnsi="Arial" w:cs="Arial"/>
          <w:sz w:val="24"/>
          <w:szCs w:val="24"/>
        </w:rPr>
        <w:t xml:space="preserve">На объектах охраны должны находиться журналы строгой отчетности и вестись записи с указанием времени </w:t>
      </w:r>
      <w:proofErr w:type="spellStart"/>
      <w:r w:rsidRPr="00B75B87">
        <w:rPr>
          <w:rFonts w:ascii="Arial" w:hAnsi="Arial" w:cs="Arial"/>
          <w:sz w:val="24"/>
          <w:szCs w:val="24"/>
        </w:rPr>
        <w:t>заступления</w:t>
      </w:r>
      <w:proofErr w:type="spellEnd"/>
      <w:r w:rsidRPr="00B75B87">
        <w:rPr>
          <w:rFonts w:ascii="Arial" w:hAnsi="Arial" w:cs="Arial"/>
          <w:sz w:val="24"/>
          <w:szCs w:val="24"/>
        </w:rPr>
        <w:t xml:space="preserve"> смены охраны, фамилий дежурных сотрудников находящихся на охраняемых объектах, произведенных заменах и подменах дежурных лиц, о происшествиях во время дежурства, о времени выхода на патрулирование;</w:t>
      </w:r>
      <w:proofErr w:type="gramEnd"/>
    </w:p>
    <w:p w:rsidR="00D81B47" w:rsidRPr="00B75B87" w:rsidRDefault="00D81B47" w:rsidP="00D81B47">
      <w:pPr>
        <w:pStyle w:val="afff1"/>
        <w:numPr>
          <w:ilvl w:val="0"/>
          <w:numId w:val="31"/>
        </w:numPr>
        <w:tabs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Подготовить сотрудников охраны, ознакомить их с условиями несения службы, техническими средствами охраны и особенностями охраняемого объекта. Представить сотрудников охраны лицу Заказчика, ответственному за обеспечение безопасности на объекте, для проверки их подготовленности исполнять трудовые обязанности в условиях учреждения. Замена сотрудников охраны на объекте осуществляется только при согласовании с Заказчиком;</w:t>
      </w:r>
    </w:p>
    <w:p w:rsidR="00D81B47" w:rsidRPr="00B75B87" w:rsidRDefault="00D81B47" w:rsidP="00D81B47">
      <w:pPr>
        <w:pStyle w:val="afff1"/>
        <w:numPr>
          <w:ilvl w:val="0"/>
          <w:numId w:val="31"/>
        </w:numPr>
        <w:tabs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Не допускать несение службы сотрудником охраны более 24 часов на объекте без смены;</w:t>
      </w:r>
    </w:p>
    <w:p w:rsidR="00D81B47" w:rsidRPr="00B75B87" w:rsidRDefault="00D81B47" w:rsidP="00D81B47">
      <w:pPr>
        <w:pStyle w:val="afff1"/>
        <w:numPr>
          <w:ilvl w:val="0"/>
          <w:numId w:val="31"/>
        </w:numPr>
        <w:tabs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Обеспечить сотрудников охранной организации форменной одеждой, предварительно согласовав её с Заказчиком. Форма должна быть чистой, отглаженной, единой для всех её сотрудников (униформа);</w:t>
      </w:r>
    </w:p>
    <w:p w:rsidR="00D81B47" w:rsidRPr="00B75B87" w:rsidRDefault="00D81B47" w:rsidP="00D81B47">
      <w:pPr>
        <w:pStyle w:val="afff1"/>
        <w:numPr>
          <w:ilvl w:val="0"/>
          <w:numId w:val="31"/>
        </w:numPr>
        <w:tabs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Обеспечить сотрудников охраны специальными средствами, указанными в настоящем техническом задании, обучить правилам их применения. При исполнении обязанностей каждый сотрудник Исполнителя должен быть оснащен следующими специальными средствами: средствами радиосвязи, действующими в разрешенном диапазоне частот, осветительными приборами с автономным электропитанием;</w:t>
      </w:r>
    </w:p>
    <w:p w:rsidR="00D81B47" w:rsidRPr="00B75B87" w:rsidRDefault="00D81B47" w:rsidP="00D81B47">
      <w:pPr>
        <w:pStyle w:val="afff1"/>
        <w:numPr>
          <w:ilvl w:val="0"/>
          <w:numId w:val="31"/>
        </w:numPr>
        <w:tabs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Обеспечить силами Охраны на территории охраняемого объекта защиту жизни и здоровья граждан, надлежащие контрольно-пропускной и </w:t>
      </w:r>
      <w:proofErr w:type="spellStart"/>
      <w:r w:rsidRPr="00B75B87">
        <w:rPr>
          <w:rFonts w:ascii="Arial" w:hAnsi="Arial" w:cs="Arial"/>
          <w:sz w:val="24"/>
          <w:szCs w:val="24"/>
        </w:rPr>
        <w:t>внутриобъектовый</w:t>
      </w:r>
      <w:proofErr w:type="spellEnd"/>
      <w:r w:rsidRPr="00B75B87">
        <w:rPr>
          <w:rFonts w:ascii="Arial" w:hAnsi="Arial" w:cs="Arial"/>
          <w:sz w:val="24"/>
          <w:szCs w:val="24"/>
        </w:rPr>
        <w:t xml:space="preserve"> режимы, соблюдение правил пожарной безопасности, сохранность документов и материальных ценностей, выявление и устранение предпосылок к террористическим актам и иных правонарушений;</w:t>
      </w:r>
    </w:p>
    <w:p w:rsidR="00D81B47" w:rsidRPr="00B75B87" w:rsidRDefault="00D81B47" w:rsidP="00D81B47">
      <w:pPr>
        <w:pStyle w:val="afff1"/>
        <w:numPr>
          <w:ilvl w:val="0"/>
          <w:numId w:val="31"/>
        </w:numPr>
        <w:tabs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Осуществлять проверку несения службы сотрудниками охраны. Не менее одного раза в неделю в рабочие дни и ежедневно - в выходные и праздничные дни не менее 1 (одного) раза в ночное время (с 22.00 по 6.00) и не менее 1 раза в дневное время (с 6.00 по 22.00) с записью в журнал проверок;</w:t>
      </w:r>
    </w:p>
    <w:p w:rsidR="00D81B47" w:rsidRPr="00B75B87" w:rsidRDefault="00D81B47" w:rsidP="00D81B47">
      <w:pPr>
        <w:pStyle w:val="afff1"/>
        <w:numPr>
          <w:ilvl w:val="0"/>
          <w:numId w:val="31"/>
        </w:numPr>
        <w:tabs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Охранная организация несет полную материальную ответственность за ущерб, причиненный имуществу Заказчика в результате ненадлежащего исполнения её сотрудниками обязательств, предусмотренных Договором и соответствующими инструкциями;</w:t>
      </w:r>
    </w:p>
    <w:p w:rsidR="00D81B47" w:rsidRPr="00B75B87" w:rsidRDefault="00D81B47" w:rsidP="00D81B47">
      <w:pPr>
        <w:pStyle w:val="afff1"/>
        <w:numPr>
          <w:ilvl w:val="0"/>
          <w:numId w:val="31"/>
        </w:numPr>
        <w:tabs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Обеспечить знание и умение сотрудников пользоваться пультами пожарной и охранной сигнализации;</w:t>
      </w:r>
    </w:p>
    <w:p w:rsidR="00D81B47" w:rsidRPr="00B75B87" w:rsidRDefault="00D81B47" w:rsidP="00D81B47">
      <w:pPr>
        <w:pStyle w:val="afff1"/>
        <w:numPr>
          <w:ilvl w:val="0"/>
          <w:numId w:val="31"/>
        </w:numPr>
        <w:tabs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Обеспечить </w:t>
      </w:r>
      <w:proofErr w:type="gramStart"/>
      <w:r w:rsidRPr="00B75B8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пожарной обстановкой на охраняемом объекте, незамедлительное сообщение в пожарную часть и принятие мер к ликвидации пожара в случае его обнаружения;</w:t>
      </w:r>
    </w:p>
    <w:p w:rsidR="00D81B47" w:rsidRPr="00B75B87" w:rsidRDefault="00D81B47" w:rsidP="00D81B47">
      <w:pPr>
        <w:pStyle w:val="afff1"/>
        <w:numPr>
          <w:ilvl w:val="0"/>
          <w:numId w:val="31"/>
        </w:numPr>
        <w:tabs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При наличии признаков нарушения целостности охраняемого объекта  незамедлительно сообщить Заказчику и правоохранительным органам, до </w:t>
      </w:r>
      <w:r w:rsidRPr="00B75B87">
        <w:rPr>
          <w:rFonts w:ascii="Arial" w:hAnsi="Arial" w:cs="Arial"/>
          <w:sz w:val="24"/>
          <w:szCs w:val="24"/>
        </w:rPr>
        <w:lastRenderedPageBreak/>
        <w:t>прибытия сотрудников правоохранительных органов - обеспечивать неприкосновенность места происшествия;</w:t>
      </w:r>
    </w:p>
    <w:p w:rsidR="00D81B47" w:rsidRPr="00B75B87" w:rsidRDefault="00D81B47" w:rsidP="00D81B47">
      <w:pPr>
        <w:pStyle w:val="afff1"/>
        <w:numPr>
          <w:ilvl w:val="0"/>
          <w:numId w:val="31"/>
        </w:numPr>
        <w:tabs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Исполнитель обязан обеспечить охрану от преступных и иных незаконных посягательств на жизнь и здоровье находящегося в служебных помещениях персонала Заказчика и посетителей Заказчика;</w:t>
      </w:r>
    </w:p>
    <w:p w:rsidR="00D81B47" w:rsidRPr="00B75B87" w:rsidRDefault="00D81B47" w:rsidP="00D81B47">
      <w:pPr>
        <w:pStyle w:val="afff1"/>
        <w:numPr>
          <w:ilvl w:val="0"/>
          <w:numId w:val="31"/>
        </w:numPr>
        <w:tabs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Исполнитель обязан незамедлительно сообщать Заказчику, ставшую известной, информацию о готовящихся либо совершенных преступлениях, а также о действиях, обстоятельствах, создающих на охраняемом объекте охраны угрозу безопасности людей;</w:t>
      </w:r>
    </w:p>
    <w:p w:rsidR="00D81B47" w:rsidRPr="00B75B87" w:rsidRDefault="00D81B47" w:rsidP="00D81B47">
      <w:pPr>
        <w:pStyle w:val="afff1"/>
        <w:numPr>
          <w:ilvl w:val="0"/>
          <w:numId w:val="31"/>
        </w:numPr>
        <w:tabs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Исполнитель обязан при возникновении чрезвычайных ситуаций, пожаров или аварий на охраняемом объекте действовать согласно  разработанным и согласованным с Заказчиком инструкциям;</w:t>
      </w:r>
    </w:p>
    <w:p w:rsidR="00D81B47" w:rsidRPr="00B75B87" w:rsidRDefault="00D81B47" w:rsidP="00D81B47">
      <w:pPr>
        <w:pStyle w:val="afff1"/>
        <w:numPr>
          <w:ilvl w:val="0"/>
          <w:numId w:val="31"/>
        </w:numPr>
        <w:tabs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Исполнитель обязан не допускать на охраняемый объект в выходные дни и в нерабочее время персонал Заказчика, а также иных лиц, без предварительного </w:t>
      </w:r>
      <w:proofErr w:type="gramStart"/>
      <w:r w:rsidRPr="00B75B87">
        <w:rPr>
          <w:rFonts w:ascii="Arial" w:hAnsi="Arial" w:cs="Arial"/>
          <w:sz w:val="24"/>
          <w:szCs w:val="24"/>
        </w:rPr>
        <w:t>разрешения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уполномоченного на это представителя Заказчика;</w:t>
      </w:r>
    </w:p>
    <w:p w:rsidR="00D81B47" w:rsidRPr="00B75B87" w:rsidRDefault="00D81B47" w:rsidP="00D81B47">
      <w:pPr>
        <w:pStyle w:val="afff1"/>
        <w:numPr>
          <w:ilvl w:val="0"/>
          <w:numId w:val="31"/>
        </w:numPr>
        <w:tabs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Исполнитель несет полную материальную ответственность за сохранность имущества Заказчика находящегося на охраняемом объекте;</w:t>
      </w:r>
    </w:p>
    <w:p w:rsidR="00D81B47" w:rsidRPr="00B75B87" w:rsidRDefault="00D81B47" w:rsidP="00D81B47">
      <w:pPr>
        <w:pStyle w:val="afff1"/>
        <w:numPr>
          <w:ilvl w:val="0"/>
          <w:numId w:val="31"/>
        </w:numPr>
        <w:tabs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Исполнитель обязан консультировать Заказчика и предоставлять рекомендации по вопросам правомерной защиты от противоправных посягательств.</w:t>
      </w:r>
    </w:p>
    <w:p w:rsidR="00D81B47" w:rsidRPr="00B75B87" w:rsidRDefault="00D81B47" w:rsidP="00D81B47">
      <w:pPr>
        <w:suppressAutoHyphens/>
        <w:spacing w:line="240" w:lineRule="auto"/>
        <w:ind w:left="851"/>
        <w:rPr>
          <w:rFonts w:ascii="Arial" w:hAnsi="Arial" w:cs="Arial"/>
          <w:b/>
          <w:sz w:val="24"/>
          <w:szCs w:val="24"/>
          <w:lang w:eastAsia="ar-SA"/>
        </w:rPr>
      </w:pPr>
    </w:p>
    <w:p w:rsidR="00D81B47" w:rsidRPr="00B75B87" w:rsidRDefault="00D81B47" w:rsidP="00D81B47">
      <w:pPr>
        <w:suppressAutoHyphens/>
        <w:spacing w:line="240" w:lineRule="auto"/>
        <w:ind w:left="851"/>
        <w:rPr>
          <w:rFonts w:ascii="Arial" w:hAnsi="Arial" w:cs="Arial"/>
          <w:b/>
          <w:sz w:val="24"/>
          <w:szCs w:val="24"/>
          <w:lang w:eastAsia="ar-SA"/>
        </w:rPr>
      </w:pPr>
      <w:r w:rsidRPr="00B75B87">
        <w:rPr>
          <w:rFonts w:ascii="Arial" w:hAnsi="Arial" w:cs="Arial"/>
          <w:b/>
          <w:sz w:val="24"/>
          <w:szCs w:val="24"/>
          <w:lang w:eastAsia="ar-SA"/>
        </w:rPr>
        <w:t>2.1.3. Услуги по пультовой (технической) охране объекта и выезду ГБР.</w:t>
      </w:r>
    </w:p>
    <w:p w:rsidR="00D81B47" w:rsidRPr="00B75B87" w:rsidRDefault="00D81B47" w:rsidP="00D81B47">
      <w:pPr>
        <w:pStyle w:val="afff1"/>
        <w:numPr>
          <w:ilvl w:val="0"/>
          <w:numId w:val="32"/>
        </w:numPr>
        <w:tabs>
          <w:tab w:val="left" w:pos="284"/>
        </w:tabs>
        <w:suppressAutoHyphens/>
        <w:spacing w:line="240" w:lineRule="auto"/>
        <w:ind w:left="851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B75B87">
        <w:rPr>
          <w:rFonts w:ascii="Arial" w:hAnsi="Arial" w:cs="Arial"/>
          <w:sz w:val="24"/>
          <w:szCs w:val="24"/>
          <w:lang w:eastAsia="ar-SA"/>
        </w:rPr>
        <w:t>Исполнитель обязан обеспечить круглосуточный прием сигнальной информации от технических средств объекта пультом централизованного наблюдения (ПЦН) с диспетчером;</w:t>
      </w:r>
    </w:p>
    <w:p w:rsidR="00D81B47" w:rsidRPr="00B75B87" w:rsidRDefault="00D81B47" w:rsidP="00D81B47">
      <w:pPr>
        <w:pStyle w:val="afff1"/>
        <w:numPr>
          <w:ilvl w:val="0"/>
          <w:numId w:val="32"/>
        </w:numPr>
        <w:tabs>
          <w:tab w:val="left" w:pos="284"/>
        </w:tabs>
        <w:suppressAutoHyphens/>
        <w:spacing w:line="240" w:lineRule="auto"/>
        <w:ind w:left="851" w:firstLine="0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Исполнитель обязан обеспечить взаимодействие с организацией, осуществляющей</w:t>
      </w:r>
      <w:r w:rsidRPr="00B75B87">
        <w:rPr>
          <w:rFonts w:ascii="Arial" w:hAnsi="Arial" w:cs="Arial"/>
          <w:sz w:val="24"/>
          <w:szCs w:val="24"/>
          <w:lang w:eastAsia="ar-SA"/>
        </w:rPr>
        <w:t xml:space="preserve"> техническое обслуживание средств ОС (охранной сигнализации), ПС (пожарной сигнализации) и ТВС (тревожно-вызывной сигнализации), </w:t>
      </w:r>
      <w:r>
        <w:rPr>
          <w:rFonts w:ascii="Arial" w:hAnsi="Arial" w:cs="Arial"/>
          <w:sz w:val="24"/>
          <w:szCs w:val="24"/>
          <w:lang w:eastAsia="ar-SA"/>
        </w:rPr>
        <w:t xml:space="preserve">самостоятельно и/или </w:t>
      </w:r>
      <w:r w:rsidRPr="00B75B87">
        <w:rPr>
          <w:rFonts w:ascii="Arial" w:hAnsi="Arial" w:cs="Arial"/>
          <w:sz w:val="24"/>
          <w:szCs w:val="24"/>
          <w:lang w:eastAsia="ar-SA"/>
        </w:rPr>
        <w:t>по заявке Заказчика в случае сбоя в работе и/или выхо</w:t>
      </w:r>
      <w:r>
        <w:rPr>
          <w:rFonts w:ascii="Arial" w:hAnsi="Arial" w:cs="Arial"/>
          <w:sz w:val="24"/>
          <w:szCs w:val="24"/>
          <w:lang w:eastAsia="ar-SA"/>
        </w:rPr>
        <w:t>да из строя систем сигнализации сообщать об этом обслуживающей организации, а так же контролировать устранение некорректной работы систем и неисправностей</w:t>
      </w:r>
      <w:r w:rsidRPr="0078479B">
        <w:rPr>
          <w:rFonts w:ascii="Arial" w:hAnsi="Arial" w:cs="Arial"/>
          <w:sz w:val="24"/>
          <w:szCs w:val="24"/>
          <w:lang w:eastAsia="ar-SA"/>
        </w:rPr>
        <w:t>;</w:t>
      </w:r>
      <w:proofErr w:type="gramEnd"/>
    </w:p>
    <w:p w:rsidR="00D81B47" w:rsidRPr="00B75B87" w:rsidRDefault="00D81B47" w:rsidP="00D81B47">
      <w:pPr>
        <w:pStyle w:val="afff1"/>
        <w:numPr>
          <w:ilvl w:val="0"/>
          <w:numId w:val="32"/>
        </w:numPr>
        <w:tabs>
          <w:tab w:val="left" w:pos="284"/>
        </w:tabs>
        <w:suppressAutoHyphens/>
        <w:spacing w:line="240" w:lineRule="auto"/>
        <w:ind w:left="851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B75B87">
        <w:rPr>
          <w:rFonts w:ascii="Arial" w:hAnsi="Arial" w:cs="Arial"/>
          <w:sz w:val="24"/>
          <w:szCs w:val="24"/>
          <w:lang w:eastAsia="ar-SA"/>
        </w:rPr>
        <w:t>Исполнитель обязан обеспечить круглосуточное дежурство групп быстрого реагирования (ГБР) (в заявке должны быть указаны места базирования и количество ГБР, которые могут выезжать на объект);</w:t>
      </w:r>
    </w:p>
    <w:p w:rsidR="00D81B47" w:rsidRPr="00B75B87" w:rsidRDefault="00D81B47" w:rsidP="00D81B47">
      <w:pPr>
        <w:pStyle w:val="afff1"/>
        <w:numPr>
          <w:ilvl w:val="0"/>
          <w:numId w:val="32"/>
        </w:numPr>
        <w:tabs>
          <w:tab w:val="left" w:pos="284"/>
        </w:tabs>
        <w:suppressAutoHyphens/>
        <w:spacing w:line="240" w:lineRule="auto"/>
        <w:ind w:left="851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B75B87">
        <w:rPr>
          <w:rFonts w:ascii="Arial" w:hAnsi="Arial" w:cs="Arial"/>
          <w:sz w:val="24"/>
          <w:szCs w:val="24"/>
          <w:lang w:eastAsia="ar-SA"/>
        </w:rPr>
        <w:t xml:space="preserve">Исполнитель оперативно направляет ГБР на объект по полученному сигналу тревоги для проведения мероприятий по предупреждению (пресечению) преступных посягательств на объекте. </w:t>
      </w:r>
      <w:proofErr w:type="gramStart"/>
      <w:r w:rsidRPr="00B75B87">
        <w:rPr>
          <w:rFonts w:ascii="Arial" w:hAnsi="Arial" w:cs="Arial"/>
          <w:sz w:val="24"/>
          <w:szCs w:val="24"/>
          <w:lang w:eastAsia="ar-SA"/>
        </w:rPr>
        <w:t xml:space="preserve">ГБР обязана прибыть на объект не позднее 15 минут в дневное время, не позднее 7 минут в ночное время; </w:t>
      </w:r>
      <w:proofErr w:type="gramEnd"/>
    </w:p>
    <w:p w:rsidR="00D81B47" w:rsidRPr="00B75B87" w:rsidRDefault="00D81B47" w:rsidP="00D81B47">
      <w:pPr>
        <w:pStyle w:val="afff1"/>
        <w:numPr>
          <w:ilvl w:val="0"/>
          <w:numId w:val="32"/>
        </w:numPr>
        <w:tabs>
          <w:tab w:val="left" w:pos="284"/>
        </w:tabs>
        <w:suppressAutoHyphens/>
        <w:spacing w:line="240" w:lineRule="auto"/>
        <w:ind w:left="851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B75B87">
        <w:rPr>
          <w:rFonts w:ascii="Arial" w:hAnsi="Arial" w:cs="Arial"/>
          <w:sz w:val="24"/>
          <w:szCs w:val="24"/>
          <w:lang w:eastAsia="ar-SA"/>
        </w:rPr>
        <w:t>Исполнитель уведомляет ответственных лиц Заказчика о получении сигнальной информации с Объекта по телефонам, указанным Заказчиком, дополнительно при необходимости осуществляется SMS-информирование по телефонам, указанным Заказчиком (до 3-х телефонных номеров без взимания дополнительной оплаты);</w:t>
      </w:r>
    </w:p>
    <w:p w:rsidR="00D81B47" w:rsidRPr="00B75B87" w:rsidRDefault="00D81B47" w:rsidP="00D81B47">
      <w:pPr>
        <w:pStyle w:val="afff1"/>
        <w:numPr>
          <w:ilvl w:val="0"/>
          <w:numId w:val="32"/>
        </w:numPr>
        <w:tabs>
          <w:tab w:val="left" w:pos="284"/>
        </w:tabs>
        <w:suppressAutoHyphens/>
        <w:spacing w:line="240" w:lineRule="auto"/>
        <w:ind w:left="851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B75B87">
        <w:rPr>
          <w:rFonts w:ascii="Arial" w:hAnsi="Arial" w:cs="Arial"/>
          <w:sz w:val="24"/>
          <w:szCs w:val="24"/>
          <w:lang w:eastAsia="ar-SA"/>
        </w:rPr>
        <w:t>При необходимости, до прибытия на объект представителя Заказчика, ГБР должна находиться на объекте и обеспечивать его охрану в течение не менее 2-х часов после прибытия  на объект без взимания дополнительной оплаты;</w:t>
      </w:r>
    </w:p>
    <w:p w:rsidR="00D81B47" w:rsidRPr="00B75B87" w:rsidRDefault="00D81B47" w:rsidP="00D81B47">
      <w:pPr>
        <w:pStyle w:val="afff1"/>
        <w:numPr>
          <w:ilvl w:val="0"/>
          <w:numId w:val="32"/>
        </w:numPr>
        <w:tabs>
          <w:tab w:val="left" w:pos="284"/>
        </w:tabs>
        <w:suppressAutoHyphens/>
        <w:spacing w:line="240" w:lineRule="auto"/>
        <w:ind w:left="851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B75B87">
        <w:rPr>
          <w:rFonts w:ascii="Arial" w:hAnsi="Arial" w:cs="Arial"/>
          <w:sz w:val="24"/>
          <w:szCs w:val="24"/>
          <w:lang w:eastAsia="ar-SA"/>
        </w:rPr>
        <w:lastRenderedPageBreak/>
        <w:t>Исполнитель предоставляет возможность оперативного выставления поста физической охраны в случае выхода из строя технических средств охраны объекта на период более 12 часов (в заявке приводится схема взимания дополнительной оплаты и стоимость данных услуг);</w:t>
      </w:r>
    </w:p>
    <w:p w:rsidR="00D81B47" w:rsidRPr="00B75B87" w:rsidRDefault="00D81B47" w:rsidP="00D81B47">
      <w:pPr>
        <w:pStyle w:val="afff1"/>
        <w:numPr>
          <w:ilvl w:val="0"/>
          <w:numId w:val="32"/>
        </w:numPr>
        <w:tabs>
          <w:tab w:val="left" w:pos="284"/>
        </w:tabs>
        <w:suppressAutoHyphens/>
        <w:spacing w:line="240" w:lineRule="auto"/>
        <w:ind w:left="851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B75B87">
        <w:rPr>
          <w:rFonts w:ascii="Arial" w:hAnsi="Arial" w:cs="Arial"/>
          <w:sz w:val="24"/>
          <w:szCs w:val="24"/>
          <w:lang w:eastAsia="ar-SA"/>
        </w:rPr>
        <w:t xml:space="preserve">Исполнитель обеспечивает взаимодействие с правоохранительными органами с целью организации и </w:t>
      </w:r>
      <w:proofErr w:type="gramStart"/>
      <w:r w:rsidRPr="00B75B87">
        <w:rPr>
          <w:rFonts w:ascii="Arial" w:hAnsi="Arial" w:cs="Arial"/>
          <w:sz w:val="24"/>
          <w:szCs w:val="24"/>
          <w:lang w:eastAsia="ar-SA"/>
        </w:rPr>
        <w:t>проведения</w:t>
      </w:r>
      <w:proofErr w:type="gramEnd"/>
      <w:r w:rsidRPr="00B75B87">
        <w:rPr>
          <w:rFonts w:ascii="Arial" w:hAnsi="Arial" w:cs="Arial"/>
          <w:sz w:val="24"/>
          <w:szCs w:val="24"/>
          <w:lang w:eastAsia="ar-SA"/>
        </w:rPr>
        <w:t xml:space="preserve"> совместных мер в случаях, реально угрожающих имуществу и безопасности Заказчика, жизни и здоровью сотрудников Заказчика и Исполнителя;</w:t>
      </w:r>
    </w:p>
    <w:p w:rsidR="00D81B47" w:rsidRPr="00B75B87" w:rsidRDefault="00D81B47" w:rsidP="00D81B47">
      <w:pPr>
        <w:pStyle w:val="afff1"/>
        <w:numPr>
          <w:ilvl w:val="0"/>
          <w:numId w:val="32"/>
        </w:numPr>
        <w:tabs>
          <w:tab w:val="left" w:pos="284"/>
        </w:tabs>
        <w:suppressAutoHyphens/>
        <w:spacing w:line="240" w:lineRule="auto"/>
        <w:ind w:left="851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B75B87">
        <w:rPr>
          <w:rFonts w:ascii="Arial" w:hAnsi="Arial" w:cs="Arial"/>
          <w:sz w:val="24"/>
          <w:szCs w:val="24"/>
          <w:lang w:eastAsia="ar-SA"/>
        </w:rPr>
        <w:t>В случае обнаружения очага пожара, возгорания, задымления информация немедленно передается в пожарную часть, принимаются возможные в данной конкретной ситуации меры к пресечению распространения пожара;</w:t>
      </w:r>
    </w:p>
    <w:p w:rsidR="00D81B47" w:rsidRPr="00B75B87" w:rsidRDefault="00D81B47" w:rsidP="00D81B47">
      <w:pPr>
        <w:pStyle w:val="afff1"/>
        <w:numPr>
          <w:ilvl w:val="0"/>
          <w:numId w:val="32"/>
        </w:numPr>
        <w:tabs>
          <w:tab w:val="left" w:pos="284"/>
        </w:tabs>
        <w:suppressAutoHyphens/>
        <w:spacing w:line="240" w:lineRule="auto"/>
        <w:ind w:left="851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B75B87">
        <w:rPr>
          <w:rFonts w:ascii="Arial" w:hAnsi="Arial" w:cs="Arial"/>
          <w:sz w:val="24"/>
          <w:szCs w:val="24"/>
          <w:lang w:eastAsia="ar-SA"/>
        </w:rPr>
        <w:t xml:space="preserve">Исполнитель организовывает и поддерживает своими средствами канал связи для передачи сигнальной информации с объекта на ПЦН; </w:t>
      </w:r>
    </w:p>
    <w:p w:rsidR="00D81B47" w:rsidRPr="00B75B87" w:rsidRDefault="00D81B47" w:rsidP="00D81B47">
      <w:pPr>
        <w:pStyle w:val="afff1"/>
        <w:numPr>
          <w:ilvl w:val="0"/>
          <w:numId w:val="32"/>
        </w:numPr>
        <w:tabs>
          <w:tab w:val="left" w:pos="284"/>
        </w:tabs>
        <w:suppressAutoHyphens/>
        <w:spacing w:line="240" w:lineRule="auto"/>
        <w:ind w:left="851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B75B87">
        <w:rPr>
          <w:rFonts w:ascii="Arial" w:hAnsi="Arial" w:cs="Arial"/>
          <w:sz w:val="24"/>
          <w:szCs w:val="24"/>
          <w:lang w:eastAsia="ar-SA"/>
        </w:rPr>
        <w:t>Исполнитель обеспечивает выполнение работ по техническому подключению объектов Заказчика к ПЦН в срок не позднее конца рабочего дня в дату начала оказания услуг по договору. При необходимости установки дополнительного оборудования сопряжения (передачи извещений), данное оборудование устанавливается за счет Исполнителя, Исполнитель обеспечивает его обслуживание в течение срока действия договора.</w:t>
      </w:r>
    </w:p>
    <w:p w:rsidR="00D81B47" w:rsidRPr="00B75B87" w:rsidRDefault="00D81B47" w:rsidP="00D81B47">
      <w:pPr>
        <w:numPr>
          <w:ilvl w:val="0"/>
          <w:numId w:val="29"/>
        </w:numPr>
        <w:tabs>
          <w:tab w:val="clear" w:pos="1440"/>
          <w:tab w:val="left" w:pos="284"/>
        </w:tabs>
        <w:suppressAutoHyphens/>
        <w:spacing w:line="240" w:lineRule="auto"/>
        <w:ind w:left="851" w:firstLine="0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75B87">
        <w:rPr>
          <w:rFonts w:ascii="Arial" w:hAnsi="Arial" w:cs="Arial"/>
          <w:sz w:val="24"/>
          <w:szCs w:val="24"/>
          <w:lang w:eastAsia="ar-SA"/>
        </w:rPr>
        <w:t>Персонал ГБР должен быть аттестован и иметь удостоверения (лицензии) частного охранника; иметь право на задержание лиц, которые совершили или подозреваются в совершении противоправного действия на территории охраняемых офисов и на передачу их в органы МВД; применение огнестрельного и иного оружия при возникновении явной угрозы для жизнедеятельности и здоровья работников, посетителей охраняемых офисов Общества, а также специалистов группы быстрого реагирования;</w:t>
      </w:r>
      <w:proofErr w:type="gramEnd"/>
      <w:r w:rsidRPr="00B75B87">
        <w:rPr>
          <w:rFonts w:ascii="Arial" w:hAnsi="Arial" w:cs="Arial"/>
          <w:sz w:val="24"/>
          <w:szCs w:val="24"/>
          <w:lang w:eastAsia="ar-SA"/>
        </w:rPr>
        <w:t xml:space="preserve"> применение спецсредств;</w:t>
      </w:r>
    </w:p>
    <w:p w:rsidR="00D81B47" w:rsidRPr="00B75B87" w:rsidRDefault="00D81B47" w:rsidP="00D81B47">
      <w:pPr>
        <w:numPr>
          <w:ilvl w:val="0"/>
          <w:numId w:val="29"/>
        </w:numPr>
        <w:tabs>
          <w:tab w:val="clear" w:pos="1440"/>
          <w:tab w:val="left" w:pos="284"/>
        </w:tabs>
        <w:suppressAutoHyphens/>
        <w:spacing w:line="240" w:lineRule="auto"/>
        <w:ind w:left="851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B75B87">
        <w:rPr>
          <w:rFonts w:ascii="Arial" w:hAnsi="Arial" w:cs="Arial"/>
          <w:sz w:val="24"/>
          <w:szCs w:val="24"/>
          <w:lang w:eastAsia="ar-SA"/>
        </w:rPr>
        <w:t>Сотрудник ГБР должен владеть приемами оказания доврачебной помощи при несчастных случаях, уметь пользоваться первичными средствами пожаротушения.</w:t>
      </w:r>
    </w:p>
    <w:p w:rsidR="00D81B47" w:rsidRPr="00B75B87" w:rsidRDefault="00D81B47" w:rsidP="00D81B47">
      <w:pPr>
        <w:suppressAutoHyphens/>
        <w:spacing w:line="240" w:lineRule="auto"/>
        <w:ind w:left="851"/>
        <w:rPr>
          <w:rFonts w:ascii="Arial" w:hAnsi="Arial" w:cs="Arial"/>
          <w:b/>
          <w:sz w:val="24"/>
          <w:szCs w:val="24"/>
          <w:lang w:eastAsia="ar-SA"/>
        </w:rPr>
      </w:pPr>
    </w:p>
    <w:p w:rsidR="00D81B47" w:rsidRPr="00B75B87" w:rsidRDefault="00D81B47" w:rsidP="00D81B47">
      <w:pPr>
        <w:pStyle w:val="afff1"/>
        <w:numPr>
          <w:ilvl w:val="2"/>
          <w:numId w:val="36"/>
        </w:numPr>
        <w:suppressAutoHyphens/>
        <w:spacing w:line="240" w:lineRule="auto"/>
        <w:ind w:left="851" w:hanging="851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B75B87">
        <w:rPr>
          <w:rFonts w:ascii="Arial" w:hAnsi="Arial" w:cs="Arial"/>
          <w:b/>
          <w:sz w:val="24"/>
          <w:szCs w:val="24"/>
          <w:lang w:eastAsia="ar-SA"/>
        </w:rPr>
        <w:t>Требования к сотруднику охраны на объекте:</w:t>
      </w:r>
    </w:p>
    <w:p w:rsidR="00D81B47" w:rsidRPr="00B75B87" w:rsidRDefault="00D81B47" w:rsidP="00D81B47">
      <w:pPr>
        <w:pStyle w:val="afff1"/>
        <w:numPr>
          <w:ilvl w:val="1"/>
          <w:numId w:val="28"/>
        </w:numPr>
        <w:tabs>
          <w:tab w:val="left" w:pos="284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Сотрудники охраны, несущие службу на охраняемом объекте, должны иметь удостоверение на право осуществления частной охранной деятельности (лицензию);</w:t>
      </w:r>
    </w:p>
    <w:p w:rsidR="00D81B47" w:rsidRPr="00B75B87" w:rsidRDefault="00D81B47" w:rsidP="00D81B47">
      <w:pPr>
        <w:pStyle w:val="afff1"/>
        <w:numPr>
          <w:ilvl w:val="1"/>
          <w:numId w:val="28"/>
        </w:numPr>
        <w:tabs>
          <w:tab w:val="left" w:pos="284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Во время дежурства, сотрудники охраны, несущие службу на охраняемом объекте, должны подчиняться распоряжениям руководства охранного предприятия, а также выполнять указания уполномоченных лиц Заказчика;</w:t>
      </w:r>
    </w:p>
    <w:p w:rsidR="00D81B47" w:rsidRPr="00B75B87" w:rsidRDefault="00D81B47" w:rsidP="00D81B47">
      <w:pPr>
        <w:pStyle w:val="afff1"/>
        <w:numPr>
          <w:ilvl w:val="1"/>
          <w:numId w:val="28"/>
        </w:numPr>
        <w:tabs>
          <w:tab w:val="left" w:pos="284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Нести ответственность за поддержание общественного порядка и за охрану имущества находящегося в собственности  Заказчика путем визуального наблюдения и обхода вверенной территории (во время обхода обращать особое внимание на закрытие и целостность окон, дверей отсутствие посторонних людей на территории);</w:t>
      </w:r>
    </w:p>
    <w:p w:rsidR="00D81B47" w:rsidRPr="00B75B87" w:rsidRDefault="00D81B47" w:rsidP="00D81B47">
      <w:pPr>
        <w:pStyle w:val="afff1"/>
        <w:numPr>
          <w:ilvl w:val="1"/>
          <w:numId w:val="28"/>
        </w:numPr>
        <w:tabs>
          <w:tab w:val="left" w:pos="284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Защищать сотрудников, посетителей Заказчика  от противоправных посягательств;</w:t>
      </w:r>
    </w:p>
    <w:p w:rsidR="00D81B47" w:rsidRPr="00B75B87" w:rsidRDefault="00D81B47" w:rsidP="00D81B47">
      <w:pPr>
        <w:pStyle w:val="afff1"/>
        <w:numPr>
          <w:ilvl w:val="1"/>
          <w:numId w:val="28"/>
        </w:numPr>
        <w:tabs>
          <w:tab w:val="left" w:pos="284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Следить за противопожарной безопасностью, уметь пользоваться противопожарными средствами. При обнаружении признаков возгорания действовать согласно  разработанным и согласованным с Заказчиком инструкциям;</w:t>
      </w:r>
    </w:p>
    <w:p w:rsidR="00D81B47" w:rsidRPr="00B75B87" w:rsidRDefault="00D81B47" w:rsidP="00D81B47">
      <w:pPr>
        <w:pStyle w:val="afff1"/>
        <w:numPr>
          <w:ilvl w:val="1"/>
          <w:numId w:val="28"/>
        </w:numPr>
        <w:tabs>
          <w:tab w:val="left" w:pos="284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lastRenderedPageBreak/>
        <w:t xml:space="preserve">Осуществлять </w:t>
      </w:r>
      <w:proofErr w:type="gramStart"/>
      <w:r w:rsidRPr="00B75B8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выносом и вносом оборудования и других материальных ценностей;</w:t>
      </w:r>
    </w:p>
    <w:p w:rsidR="00D81B47" w:rsidRPr="00B75B87" w:rsidRDefault="00D81B47" w:rsidP="00D81B47">
      <w:pPr>
        <w:pStyle w:val="afff1"/>
        <w:numPr>
          <w:ilvl w:val="1"/>
          <w:numId w:val="28"/>
        </w:numPr>
        <w:tabs>
          <w:tab w:val="left" w:pos="284"/>
          <w:tab w:val="left" w:pos="42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В случае обнаружения посторонних подозрительных  предметов  на  территории объекта, действовать согласно действующей инструкции;</w:t>
      </w:r>
    </w:p>
    <w:p w:rsidR="00D81B47" w:rsidRPr="00B75B87" w:rsidRDefault="00D81B47" w:rsidP="00D81B47">
      <w:pPr>
        <w:pStyle w:val="afff1"/>
        <w:numPr>
          <w:ilvl w:val="1"/>
          <w:numId w:val="28"/>
        </w:numPr>
        <w:tabs>
          <w:tab w:val="left" w:pos="284"/>
          <w:tab w:val="left" w:pos="42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Строго пресекать все попытки проникновения  на объекты посторонних лиц;</w:t>
      </w:r>
    </w:p>
    <w:p w:rsidR="00D81B47" w:rsidRPr="00B75B87" w:rsidRDefault="00D81B47" w:rsidP="00D81B47">
      <w:pPr>
        <w:pStyle w:val="afff1"/>
        <w:numPr>
          <w:ilvl w:val="1"/>
          <w:numId w:val="28"/>
        </w:numPr>
        <w:tabs>
          <w:tab w:val="left" w:pos="284"/>
          <w:tab w:val="left" w:pos="42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Добросовестно выполнять должностные обязанности, иметь аккуратный внешний вид, соблюдать установленную единую форму одежды, быть внимательными и вежливыми с сотрудниками Заказчика и посетителями Заказчика;</w:t>
      </w:r>
    </w:p>
    <w:p w:rsidR="00D81B47" w:rsidRPr="00B75B87" w:rsidRDefault="00D81B47" w:rsidP="00D81B47">
      <w:pPr>
        <w:pStyle w:val="afff1"/>
        <w:numPr>
          <w:ilvl w:val="1"/>
          <w:numId w:val="28"/>
        </w:numPr>
        <w:tabs>
          <w:tab w:val="left" w:pos="284"/>
          <w:tab w:val="left" w:pos="426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При возникновении на охраняемом объекте нештатных ситуаций должно быть обеспечено прибытие руководителя или уполномоченного ответственного лица охранной организации. К таким ситуациям относятся в том числе (но не только):</w:t>
      </w:r>
    </w:p>
    <w:p w:rsidR="00D81B47" w:rsidRPr="00B75B87" w:rsidRDefault="00D81B47" w:rsidP="00D81B47">
      <w:pPr>
        <w:pStyle w:val="afff1"/>
        <w:numPr>
          <w:ilvl w:val="0"/>
          <w:numId w:val="33"/>
        </w:numPr>
        <w:tabs>
          <w:tab w:val="left" w:pos="284"/>
          <w:tab w:val="left" w:pos="426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самовольное оставление сотрудниками охраны охраняемого объекта;</w:t>
      </w:r>
    </w:p>
    <w:p w:rsidR="00D81B47" w:rsidRPr="00B75B87" w:rsidRDefault="00D81B47" w:rsidP="00D81B47">
      <w:pPr>
        <w:pStyle w:val="afff1"/>
        <w:numPr>
          <w:ilvl w:val="0"/>
          <w:numId w:val="33"/>
        </w:numPr>
        <w:tabs>
          <w:tab w:val="left" w:pos="284"/>
          <w:tab w:val="left" w:pos="426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ухудшение состояния здоровья охранника, не позволяющее ему несение службы;</w:t>
      </w:r>
    </w:p>
    <w:p w:rsidR="00D81B47" w:rsidRPr="00B75B87" w:rsidRDefault="00D81B47" w:rsidP="00D81B47">
      <w:pPr>
        <w:pStyle w:val="afff1"/>
        <w:numPr>
          <w:ilvl w:val="0"/>
          <w:numId w:val="33"/>
        </w:numPr>
        <w:tabs>
          <w:tab w:val="left" w:pos="284"/>
          <w:tab w:val="left" w:pos="426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несанкционированное вскрытие принятых под охрану помещений;</w:t>
      </w:r>
    </w:p>
    <w:p w:rsidR="00D81B47" w:rsidRPr="00B75B87" w:rsidRDefault="00D81B47" w:rsidP="00D81B47">
      <w:pPr>
        <w:pStyle w:val="afff1"/>
        <w:numPr>
          <w:ilvl w:val="0"/>
          <w:numId w:val="33"/>
        </w:numPr>
        <w:tabs>
          <w:tab w:val="left" w:pos="284"/>
          <w:tab w:val="left" w:pos="426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употребление сотрудниками охраны на объекте любых спиртных напитков, включая слабоалкогольные, или веществ наркотического действия;</w:t>
      </w:r>
    </w:p>
    <w:p w:rsidR="00D81B47" w:rsidRPr="00B75B87" w:rsidRDefault="00D81B47" w:rsidP="00D81B47">
      <w:pPr>
        <w:pStyle w:val="afff1"/>
        <w:numPr>
          <w:ilvl w:val="0"/>
          <w:numId w:val="33"/>
        </w:numPr>
        <w:tabs>
          <w:tab w:val="left" w:pos="284"/>
          <w:tab w:val="left" w:pos="426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несанкционированный допуск на охраняемый объект посторонних подозрительных лиц;</w:t>
      </w:r>
    </w:p>
    <w:p w:rsidR="00D81B47" w:rsidRPr="00B75B87" w:rsidRDefault="00D81B47" w:rsidP="00D81B47">
      <w:pPr>
        <w:pStyle w:val="afff1"/>
        <w:numPr>
          <w:ilvl w:val="0"/>
          <w:numId w:val="33"/>
        </w:numPr>
        <w:tabs>
          <w:tab w:val="left" w:pos="284"/>
          <w:tab w:val="left" w:pos="426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несанкционированный внос и вынос, ввоз и вывоз материальных ценностей без оформленных должным образом документов; </w:t>
      </w:r>
    </w:p>
    <w:p w:rsidR="00D81B47" w:rsidRPr="00B75B87" w:rsidRDefault="00D81B47" w:rsidP="00D81B47">
      <w:pPr>
        <w:pStyle w:val="afff1"/>
        <w:numPr>
          <w:ilvl w:val="0"/>
          <w:numId w:val="33"/>
        </w:numPr>
        <w:tabs>
          <w:tab w:val="left" w:pos="284"/>
          <w:tab w:val="left" w:pos="426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допуск без проверки на объекты лиц, проносящих громоздкие сумки, коробки и другие предметы, вызывающие подозрение;</w:t>
      </w:r>
    </w:p>
    <w:p w:rsidR="00D81B47" w:rsidRPr="00B75B87" w:rsidRDefault="00D81B47" w:rsidP="00D81B47">
      <w:pPr>
        <w:pStyle w:val="afff1"/>
        <w:numPr>
          <w:ilvl w:val="0"/>
          <w:numId w:val="33"/>
        </w:numPr>
        <w:tabs>
          <w:tab w:val="left" w:pos="284"/>
          <w:tab w:val="left" w:pos="426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неисполнение сотрудниками охраны правил внутреннего распорядка, установленных руководством охраняемого объекта;</w:t>
      </w:r>
    </w:p>
    <w:p w:rsidR="00D81B47" w:rsidRPr="00B75B87" w:rsidRDefault="00D81B47" w:rsidP="00D81B47">
      <w:pPr>
        <w:pStyle w:val="afff1"/>
        <w:numPr>
          <w:ilvl w:val="0"/>
          <w:numId w:val="33"/>
        </w:numPr>
        <w:tabs>
          <w:tab w:val="left" w:pos="284"/>
          <w:tab w:val="left" w:pos="426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нарушения графика несения службы на объекте;</w:t>
      </w:r>
    </w:p>
    <w:p w:rsidR="00D81B47" w:rsidRPr="00B75B87" w:rsidRDefault="00D81B47" w:rsidP="00D81B47">
      <w:pPr>
        <w:pStyle w:val="afff1"/>
        <w:numPr>
          <w:ilvl w:val="0"/>
          <w:numId w:val="33"/>
        </w:numPr>
        <w:tabs>
          <w:tab w:val="left" w:pos="284"/>
          <w:tab w:val="left" w:pos="426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несоответствие форменной одежды требованиям настоящего технического задания;</w:t>
      </w:r>
    </w:p>
    <w:p w:rsidR="00D81B47" w:rsidRPr="00B75B87" w:rsidRDefault="00D81B47" w:rsidP="00D81B47">
      <w:pPr>
        <w:pStyle w:val="afff1"/>
        <w:numPr>
          <w:ilvl w:val="0"/>
          <w:numId w:val="33"/>
        </w:numPr>
        <w:tabs>
          <w:tab w:val="left" w:pos="284"/>
          <w:tab w:val="left" w:pos="426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отсутствие или неправильное ведение необходимых документов;</w:t>
      </w:r>
    </w:p>
    <w:p w:rsidR="00D81B47" w:rsidRPr="00B75B87" w:rsidRDefault="00D81B47" w:rsidP="00D81B47">
      <w:pPr>
        <w:pStyle w:val="afff1"/>
        <w:numPr>
          <w:ilvl w:val="0"/>
          <w:numId w:val="33"/>
        </w:numPr>
        <w:tabs>
          <w:tab w:val="left" w:pos="284"/>
          <w:tab w:val="left" w:pos="426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 отсутствие у сотрудника охраны удостоверения частного охранника, паспорта, постоянной или временной регистрации по месту пребывания;</w:t>
      </w:r>
    </w:p>
    <w:p w:rsidR="00D81B47" w:rsidRPr="00B75B87" w:rsidRDefault="00D81B47" w:rsidP="00D81B47">
      <w:pPr>
        <w:pStyle w:val="afff1"/>
        <w:numPr>
          <w:ilvl w:val="0"/>
          <w:numId w:val="33"/>
        </w:numPr>
        <w:tabs>
          <w:tab w:val="left" w:pos="284"/>
          <w:tab w:val="left" w:pos="426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некорректное или грубое обращение сотрудников охраны с посетителями;</w:t>
      </w:r>
    </w:p>
    <w:p w:rsidR="00D81B47" w:rsidRPr="00B75B87" w:rsidRDefault="00D81B47" w:rsidP="00D81B47">
      <w:pPr>
        <w:pStyle w:val="afff1"/>
        <w:numPr>
          <w:ilvl w:val="0"/>
          <w:numId w:val="33"/>
        </w:numPr>
        <w:tabs>
          <w:tab w:val="left" w:pos="284"/>
          <w:tab w:val="left" w:pos="426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сон сотрудника охраны при несении службы и курение на объекте;</w:t>
      </w:r>
    </w:p>
    <w:p w:rsidR="00D81B47" w:rsidRPr="00B75B87" w:rsidRDefault="00D81B47" w:rsidP="00D81B47">
      <w:pPr>
        <w:pStyle w:val="afff1"/>
        <w:numPr>
          <w:ilvl w:val="0"/>
          <w:numId w:val="33"/>
        </w:numPr>
        <w:tabs>
          <w:tab w:val="left" w:pos="284"/>
          <w:tab w:val="left" w:pos="426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иные ситуации, признанные Заказчиком нештатными.</w:t>
      </w:r>
      <w:r w:rsidRPr="00B75B87">
        <w:rPr>
          <w:rFonts w:ascii="Arial" w:hAnsi="Arial" w:cs="Arial"/>
          <w:sz w:val="24"/>
          <w:szCs w:val="24"/>
          <w:lang w:eastAsia="ar-SA"/>
        </w:rPr>
        <w:tab/>
      </w:r>
    </w:p>
    <w:p w:rsidR="00D81B47" w:rsidRPr="00B75B87" w:rsidRDefault="00D81B47" w:rsidP="00D81B47">
      <w:pPr>
        <w:pStyle w:val="afff1"/>
        <w:tabs>
          <w:tab w:val="left" w:pos="0"/>
          <w:tab w:val="left" w:pos="567"/>
        </w:tabs>
        <w:suppressAutoHyphens/>
        <w:autoSpaceDE w:val="0"/>
        <w:spacing w:line="240" w:lineRule="auto"/>
        <w:ind w:left="851"/>
        <w:rPr>
          <w:rFonts w:ascii="Arial" w:hAnsi="Arial" w:cs="Arial"/>
          <w:sz w:val="24"/>
          <w:szCs w:val="24"/>
          <w:lang w:eastAsia="ar-SA"/>
        </w:rPr>
      </w:pPr>
    </w:p>
    <w:p w:rsidR="00D81B47" w:rsidRPr="00B75B87" w:rsidRDefault="00D81B47" w:rsidP="00D81B47">
      <w:pPr>
        <w:pStyle w:val="afff1"/>
        <w:numPr>
          <w:ilvl w:val="1"/>
          <w:numId w:val="36"/>
        </w:numPr>
        <w:tabs>
          <w:tab w:val="left" w:pos="0"/>
          <w:tab w:val="left" w:pos="284"/>
        </w:tabs>
        <w:ind w:left="851" w:firstLine="0"/>
        <w:jc w:val="both"/>
        <w:rPr>
          <w:rFonts w:ascii="Arial" w:hAnsi="Arial" w:cs="Arial"/>
          <w:b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 xml:space="preserve">Требования к описанию участниками закупки оказываемой услуги, которая является предметом закупки, их количественных и качественных характеристик: </w:t>
      </w:r>
      <w:r w:rsidRPr="00B75B87">
        <w:rPr>
          <w:rFonts w:ascii="Arial" w:hAnsi="Arial" w:cs="Arial"/>
          <w:sz w:val="24"/>
          <w:szCs w:val="24"/>
        </w:rPr>
        <w:t>Участник должен предоставить обоснованный расчет итоговой суммы предложения раздельно по объекту Заказчика в виде следующей таблицы:</w:t>
      </w:r>
    </w:p>
    <w:p w:rsidR="00D81B47" w:rsidRPr="00B75B87" w:rsidRDefault="00D81B47" w:rsidP="00D81B47">
      <w:pPr>
        <w:tabs>
          <w:tab w:val="left" w:pos="0"/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</w:p>
    <w:p w:rsidR="00D81B47" w:rsidRPr="00B75B87" w:rsidRDefault="00D81B47" w:rsidP="00D81B47">
      <w:pPr>
        <w:tabs>
          <w:tab w:val="left" w:pos="0"/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</w:p>
    <w:p w:rsidR="00D81B47" w:rsidRPr="00B75B87" w:rsidRDefault="00D81B47" w:rsidP="00D81B47">
      <w:pPr>
        <w:pStyle w:val="afff1"/>
        <w:tabs>
          <w:tab w:val="left" w:pos="0"/>
          <w:tab w:val="left" w:pos="284"/>
        </w:tabs>
        <w:ind w:left="85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127"/>
        <w:gridCol w:w="2551"/>
        <w:gridCol w:w="1418"/>
        <w:gridCol w:w="1559"/>
      </w:tblGrid>
      <w:tr w:rsidR="00D81B47" w:rsidRPr="00B75B87" w:rsidTr="006924DC">
        <w:trPr>
          <w:trHeight w:val="27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1B47" w:rsidRPr="00B75B87" w:rsidRDefault="00D81B47" w:rsidP="006924DC">
            <w:pPr>
              <w:tabs>
                <w:tab w:val="left" w:pos="0"/>
                <w:tab w:val="left" w:pos="567"/>
              </w:tabs>
              <w:spacing w:line="240" w:lineRule="auto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lastRenderedPageBreak/>
              <w:t>№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47" w:rsidRDefault="00D81B47" w:rsidP="006924DC">
            <w:pPr>
              <w:tabs>
                <w:tab w:val="left" w:pos="0"/>
                <w:tab w:val="left" w:pos="567"/>
              </w:tabs>
              <w:spacing w:line="240" w:lineRule="auto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5B87">
              <w:rPr>
                <w:rFonts w:ascii="Arial" w:hAnsi="Arial" w:cs="Arial"/>
                <w:sz w:val="24"/>
                <w:szCs w:val="24"/>
              </w:rPr>
              <w:t>Наимено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81B47" w:rsidRPr="00B75B87" w:rsidRDefault="00D81B47" w:rsidP="006924DC">
            <w:pPr>
              <w:tabs>
                <w:tab w:val="left" w:pos="0"/>
                <w:tab w:val="left" w:pos="567"/>
              </w:tabs>
              <w:spacing w:line="240" w:lineRule="auto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5B87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B75B8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B75B87">
              <w:rPr>
                <w:rFonts w:ascii="Arial" w:hAnsi="Arial" w:cs="Arial"/>
                <w:sz w:val="24"/>
                <w:szCs w:val="24"/>
              </w:rPr>
              <w:t xml:space="preserve"> и адрес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47" w:rsidRPr="00B75B87" w:rsidRDefault="00D81B47" w:rsidP="006924DC">
            <w:pPr>
              <w:tabs>
                <w:tab w:val="left" w:pos="0"/>
                <w:tab w:val="left" w:pos="567"/>
              </w:tabs>
              <w:spacing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 xml:space="preserve">Состав 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75B87">
              <w:rPr>
                <w:rFonts w:ascii="Arial" w:hAnsi="Arial" w:cs="Arial"/>
                <w:sz w:val="24"/>
                <w:szCs w:val="24"/>
              </w:rPr>
              <w:t>мены,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47" w:rsidRPr="00B75B87" w:rsidRDefault="00D81B47" w:rsidP="006924DC">
            <w:pPr>
              <w:tabs>
                <w:tab w:val="left" w:pos="0"/>
                <w:tab w:val="left" w:pos="567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Вид и режим охраны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47" w:rsidRPr="00B75B87" w:rsidRDefault="00D81B47" w:rsidP="006924DC">
            <w:pPr>
              <w:tabs>
                <w:tab w:val="left" w:pos="0"/>
                <w:tab w:val="left" w:pos="567"/>
              </w:tabs>
              <w:spacing w:line="240" w:lineRule="auto"/>
              <w:ind w:left="176" w:hanging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Среднемесячная</w:t>
            </w:r>
          </w:p>
          <w:p w:rsidR="00D81B47" w:rsidRPr="00B75B87" w:rsidRDefault="00D81B47" w:rsidP="006924DC">
            <w:pPr>
              <w:tabs>
                <w:tab w:val="left" w:pos="0"/>
                <w:tab w:val="left" w:pos="567"/>
              </w:tabs>
              <w:spacing w:line="240" w:lineRule="auto"/>
              <w:ind w:left="176" w:hanging="17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75B87">
              <w:rPr>
                <w:rFonts w:ascii="Arial" w:hAnsi="Arial" w:cs="Arial"/>
                <w:sz w:val="24"/>
                <w:szCs w:val="24"/>
              </w:rPr>
              <w:t>выработ</w:t>
            </w:r>
            <w:proofErr w:type="spellEnd"/>
            <w:r w:rsidRPr="00B75B87">
              <w:rPr>
                <w:rFonts w:ascii="Arial" w:hAnsi="Arial" w:cs="Arial"/>
                <w:sz w:val="24"/>
                <w:szCs w:val="24"/>
              </w:rPr>
              <w:t>-ка</w:t>
            </w:r>
            <w:proofErr w:type="gramEnd"/>
            <w:r w:rsidRPr="00B75B87">
              <w:rPr>
                <w:rFonts w:ascii="Arial" w:hAnsi="Arial" w:cs="Arial"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47" w:rsidRPr="00B75B87" w:rsidRDefault="00D81B47" w:rsidP="006924DC">
            <w:pPr>
              <w:tabs>
                <w:tab w:val="left" w:pos="0"/>
                <w:tab w:val="left" w:pos="567"/>
              </w:tabs>
              <w:spacing w:line="240" w:lineRule="auto"/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Сумма в месяц, руб. с НДС</w:t>
            </w:r>
          </w:p>
        </w:tc>
      </w:tr>
      <w:tr w:rsidR="00D81B47" w:rsidRPr="00B75B87" w:rsidTr="006924DC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1B47" w:rsidRPr="00B75B87" w:rsidRDefault="00D81B47" w:rsidP="006924DC">
            <w:pPr>
              <w:tabs>
                <w:tab w:val="left" w:pos="0"/>
                <w:tab w:val="left" w:pos="567"/>
              </w:tabs>
              <w:spacing w:line="240" w:lineRule="auto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47" w:rsidRPr="00B75B87" w:rsidRDefault="00D81B47" w:rsidP="006924DC">
            <w:pPr>
              <w:tabs>
                <w:tab w:val="left" w:pos="0"/>
                <w:tab w:val="left" w:pos="567"/>
              </w:tabs>
              <w:spacing w:line="240" w:lineRule="auto"/>
              <w:ind w:left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1B47" w:rsidRPr="00B75B87" w:rsidRDefault="00D81B47" w:rsidP="006924DC">
            <w:pPr>
              <w:tabs>
                <w:tab w:val="left" w:pos="0"/>
                <w:tab w:val="left" w:pos="567"/>
              </w:tabs>
              <w:spacing w:line="240" w:lineRule="auto"/>
              <w:ind w:left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47" w:rsidRPr="00B75B87" w:rsidRDefault="00D81B47" w:rsidP="006924DC">
            <w:pPr>
              <w:tabs>
                <w:tab w:val="left" w:pos="0"/>
                <w:tab w:val="left" w:pos="567"/>
              </w:tabs>
              <w:spacing w:line="240" w:lineRule="auto"/>
              <w:ind w:left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47" w:rsidRPr="00B75B87" w:rsidRDefault="00D81B47" w:rsidP="006924DC">
            <w:pPr>
              <w:tabs>
                <w:tab w:val="left" w:pos="0"/>
                <w:tab w:val="left" w:pos="567"/>
              </w:tabs>
              <w:spacing w:line="240" w:lineRule="auto"/>
              <w:ind w:left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47" w:rsidRPr="00B75B87" w:rsidRDefault="00D81B47" w:rsidP="006924DC">
            <w:pPr>
              <w:tabs>
                <w:tab w:val="left" w:pos="0"/>
                <w:tab w:val="left" w:pos="567"/>
              </w:tabs>
              <w:spacing w:line="240" w:lineRule="auto"/>
              <w:ind w:left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1B47" w:rsidRPr="00B75B87" w:rsidRDefault="00D81B47" w:rsidP="00D81B47">
      <w:pPr>
        <w:tabs>
          <w:tab w:val="left" w:pos="0"/>
          <w:tab w:val="left" w:pos="567"/>
          <w:tab w:val="left" w:pos="1701"/>
        </w:tabs>
        <w:ind w:left="851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tabs>
          <w:tab w:val="left" w:pos="0"/>
          <w:tab w:val="left" w:pos="567"/>
        </w:tabs>
        <w:ind w:left="851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numPr>
          <w:ilvl w:val="1"/>
          <w:numId w:val="36"/>
        </w:numPr>
        <w:tabs>
          <w:tab w:val="left" w:pos="0"/>
          <w:tab w:val="left" w:pos="284"/>
          <w:tab w:val="left" w:pos="567"/>
        </w:tabs>
        <w:ind w:left="851" w:firstLine="0"/>
        <w:jc w:val="both"/>
        <w:rPr>
          <w:rFonts w:ascii="Arial" w:hAnsi="Arial" w:cs="Arial"/>
          <w:bCs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 xml:space="preserve">Место оказания услуг: </w:t>
      </w:r>
      <w:r w:rsidRPr="00B75B87">
        <w:rPr>
          <w:rFonts w:ascii="Arial" w:hAnsi="Arial" w:cs="Arial"/>
          <w:bCs/>
          <w:sz w:val="24"/>
          <w:szCs w:val="24"/>
        </w:rPr>
        <w:t>Республика Карелия, г.</w:t>
      </w:r>
      <w:r w:rsidRPr="00B75B87">
        <w:rPr>
          <w:rFonts w:ascii="Arial" w:hAnsi="Arial" w:cs="Arial"/>
          <w:sz w:val="24"/>
          <w:szCs w:val="24"/>
        </w:rPr>
        <w:t> </w:t>
      </w:r>
      <w:r w:rsidRPr="00B75B87">
        <w:rPr>
          <w:rFonts w:ascii="Arial" w:hAnsi="Arial" w:cs="Arial"/>
          <w:bCs/>
          <w:sz w:val="24"/>
          <w:szCs w:val="24"/>
        </w:rPr>
        <w:t>Петрозаводск, Бульвар Интернационалистов, д.17А</w:t>
      </w:r>
    </w:p>
    <w:p w:rsidR="00D81B47" w:rsidRPr="00B75B87" w:rsidRDefault="00D81B47" w:rsidP="00D81B47">
      <w:pPr>
        <w:tabs>
          <w:tab w:val="left" w:pos="0"/>
          <w:tab w:val="left" w:pos="284"/>
          <w:tab w:val="left" w:pos="567"/>
        </w:tabs>
        <w:ind w:left="851"/>
        <w:rPr>
          <w:rFonts w:ascii="Arial" w:hAnsi="Arial" w:cs="Arial"/>
          <w:bCs/>
          <w:sz w:val="24"/>
          <w:szCs w:val="24"/>
        </w:rPr>
      </w:pPr>
    </w:p>
    <w:p w:rsidR="00D81B47" w:rsidRPr="00B75B87" w:rsidRDefault="00D81B47" w:rsidP="00D81B47">
      <w:pPr>
        <w:numPr>
          <w:ilvl w:val="1"/>
          <w:numId w:val="36"/>
        </w:numPr>
        <w:tabs>
          <w:tab w:val="left" w:pos="0"/>
          <w:tab w:val="left" w:pos="284"/>
          <w:tab w:val="left" w:pos="567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>Условия оказания услуг:</w:t>
      </w:r>
      <w:r w:rsidRPr="00B75B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75B87">
        <w:rPr>
          <w:rFonts w:ascii="Arial" w:hAnsi="Arial" w:cs="Arial"/>
          <w:bCs/>
          <w:sz w:val="24"/>
          <w:szCs w:val="24"/>
        </w:rPr>
        <w:t>Оказание услуг собственными силами и средствами. Привлечение сторонних организаций для исполнения условий Договора охраны осуществляется только по согласованию Заказчика.</w:t>
      </w:r>
    </w:p>
    <w:p w:rsidR="00D81B47" w:rsidRPr="00B75B87" w:rsidRDefault="00D81B47" w:rsidP="00D81B47">
      <w:pPr>
        <w:tabs>
          <w:tab w:val="left" w:pos="0"/>
          <w:tab w:val="left" w:pos="284"/>
          <w:tab w:val="left" w:pos="567"/>
          <w:tab w:val="left" w:pos="851"/>
          <w:tab w:val="left" w:pos="1701"/>
        </w:tabs>
        <w:ind w:left="851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numPr>
          <w:ilvl w:val="1"/>
          <w:numId w:val="36"/>
        </w:numPr>
        <w:tabs>
          <w:tab w:val="left" w:pos="0"/>
          <w:tab w:val="left" w:pos="284"/>
          <w:tab w:val="left" w:pos="567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 xml:space="preserve">Сроки (периоды) оказания услуг: </w:t>
      </w:r>
      <w:r>
        <w:rPr>
          <w:rFonts w:ascii="Arial" w:hAnsi="Arial" w:cs="Arial"/>
          <w:sz w:val="24"/>
          <w:szCs w:val="24"/>
        </w:rPr>
        <w:t>26</w:t>
      </w:r>
      <w:r w:rsidRPr="00B75B87">
        <w:rPr>
          <w:rFonts w:ascii="Arial" w:hAnsi="Arial" w:cs="Arial"/>
          <w:sz w:val="24"/>
          <w:szCs w:val="24"/>
        </w:rPr>
        <w:t xml:space="preserve">.12.2016 г. – </w:t>
      </w:r>
      <w:r>
        <w:rPr>
          <w:rFonts w:ascii="Arial" w:hAnsi="Arial" w:cs="Arial"/>
          <w:sz w:val="24"/>
          <w:szCs w:val="24"/>
        </w:rPr>
        <w:t>25</w:t>
      </w:r>
      <w:r w:rsidRPr="00B75B87">
        <w:rPr>
          <w:rFonts w:ascii="Arial" w:hAnsi="Arial" w:cs="Arial"/>
          <w:sz w:val="24"/>
          <w:szCs w:val="24"/>
        </w:rPr>
        <w:t>.12.2017 г.</w:t>
      </w:r>
    </w:p>
    <w:p w:rsidR="00D81B47" w:rsidRPr="00B75B87" w:rsidRDefault="00D81B47" w:rsidP="00D81B47">
      <w:pPr>
        <w:tabs>
          <w:tab w:val="left" w:pos="0"/>
          <w:tab w:val="left" w:pos="284"/>
          <w:tab w:val="left" w:pos="567"/>
        </w:tabs>
        <w:ind w:left="851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pStyle w:val="16"/>
        <w:numPr>
          <w:ilvl w:val="1"/>
          <w:numId w:val="36"/>
        </w:numPr>
        <w:tabs>
          <w:tab w:val="left" w:pos="0"/>
          <w:tab w:val="left" w:pos="28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>Сведения о начальной (максимальной) цене договора (цене лота):               1 164 213,60 руб.</w:t>
      </w:r>
      <w:r w:rsidRPr="00B75B87">
        <w:rPr>
          <w:rFonts w:ascii="Arial" w:hAnsi="Arial" w:cs="Arial"/>
          <w:sz w:val="24"/>
          <w:szCs w:val="24"/>
        </w:rPr>
        <w:t xml:space="preserve"> (без НДС), включает уплату налогов, сборов и все возможные расходы Поставщика. </w:t>
      </w:r>
    </w:p>
    <w:p w:rsidR="00D81B47" w:rsidRPr="00B75B87" w:rsidRDefault="00D81B47" w:rsidP="00D81B47">
      <w:pPr>
        <w:tabs>
          <w:tab w:val="left" w:pos="0"/>
          <w:tab w:val="left" w:pos="284"/>
          <w:tab w:val="left" w:pos="567"/>
        </w:tabs>
        <w:ind w:left="851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numPr>
          <w:ilvl w:val="1"/>
          <w:numId w:val="36"/>
        </w:numPr>
        <w:tabs>
          <w:tab w:val="left" w:pos="0"/>
          <w:tab w:val="left" w:pos="284"/>
          <w:tab w:val="left" w:pos="567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 xml:space="preserve">Объём оказываемых услуг: </w:t>
      </w:r>
      <w:r w:rsidRPr="00B75B87">
        <w:rPr>
          <w:rFonts w:ascii="Arial" w:hAnsi="Arial" w:cs="Arial"/>
          <w:sz w:val="24"/>
          <w:szCs w:val="24"/>
        </w:rPr>
        <w:t>1 (один) объект.</w:t>
      </w:r>
    </w:p>
    <w:p w:rsidR="00D81B47" w:rsidRPr="00B75B87" w:rsidRDefault="00D81B47" w:rsidP="00D81B47">
      <w:pPr>
        <w:pStyle w:val="afff1"/>
        <w:ind w:left="851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tabs>
          <w:tab w:val="left" w:pos="0"/>
          <w:tab w:val="left" w:pos="284"/>
          <w:tab w:val="left" w:pos="567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numPr>
          <w:ilvl w:val="1"/>
          <w:numId w:val="36"/>
        </w:numPr>
        <w:tabs>
          <w:tab w:val="left" w:pos="0"/>
          <w:tab w:val="left" w:pos="284"/>
          <w:tab w:val="left" w:pos="567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 xml:space="preserve">Форма, сроки и порядок оплаты оказываемых услуг: </w:t>
      </w:r>
    </w:p>
    <w:p w:rsidR="00D81B47" w:rsidRPr="00B75B87" w:rsidRDefault="00D81B47" w:rsidP="00D81B47">
      <w:pPr>
        <w:tabs>
          <w:tab w:val="left" w:pos="0"/>
          <w:tab w:val="left" w:pos="284"/>
          <w:tab w:val="left" w:pos="567"/>
        </w:tabs>
        <w:ind w:left="851"/>
        <w:jc w:val="both"/>
        <w:rPr>
          <w:rFonts w:ascii="Arial" w:hAnsi="Arial" w:cs="Arial"/>
          <w:b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Оплата стоимости услуг по договору производится Заказчиком в течение 15 (пятнадцати) рабочих дней с момента получения от Исполнителя счета (счета-фактуры) на основании подписанного сторонами Акта оказанных услуг (выполненных работ) путем перечисления денежных средств на расчетный счет Исполнителя.</w:t>
      </w:r>
    </w:p>
    <w:p w:rsidR="00D81B47" w:rsidRPr="00B75B87" w:rsidRDefault="00D81B47" w:rsidP="00D81B47">
      <w:pPr>
        <w:tabs>
          <w:tab w:val="left" w:pos="0"/>
          <w:tab w:val="left" w:pos="284"/>
          <w:tab w:val="left" w:pos="567"/>
        </w:tabs>
        <w:ind w:left="851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numPr>
          <w:ilvl w:val="1"/>
          <w:numId w:val="36"/>
        </w:numPr>
        <w:tabs>
          <w:tab w:val="left" w:pos="0"/>
          <w:tab w:val="left" w:pos="284"/>
          <w:tab w:val="left" w:pos="567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>Порядок формирования цены договора (цены лота):</w:t>
      </w:r>
      <w:r w:rsidRPr="00B75B87">
        <w:rPr>
          <w:rFonts w:ascii="Arial" w:hAnsi="Arial" w:cs="Arial"/>
          <w:sz w:val="24"/>
          <w:szCs w:val="24"/>
        </w:rPr>
        <w:t xml:space="preserve"> Цена договора должна включать в себя стоимость оказываемых услуг, предусмотренных Техническим заданием, с учётом всех расходов (включает уплату налогов, сборов, транспортные расходы, страхование и все возможные расходы Исполнителя).</w:t>
      </w:r>
    </w:p>
    <w:p w:rsidR="00D81B47" w:rsidRPr="00B75B87" w:rsidRDefault="00D81B47" w:rsidP="00D81B47">
      <w:pPr>
        <w:tabs>
          <w:tab w:val="left" w:pos="0"/>
          <w:tab w:val="left" w:pos="284"/>
          <w:tab w:val="left" w:pos="567"/>
        </w:tabs>
        <w:ind w:left="851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numPr>
          <w:ilvl w:val="1"/>
          <w:numId w:val="36"/>
        </w:numPr>
        <w:tabs>
          <w:tab w:val="left" w:pos="0"/>
          <w:tab w:val="left" w:pos="284"/>
          <w:tab w:val="left" w:pos="426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  <w:r w:rsidRPr="00B75B87">
        <w:rPr>
          <w:rFonts w:ascii="Arial" w:hAnsi="Arial" w:cs="Arial"/>
          <w:sz w:val="24"/>
          <w:szCs w:val="24"/>
        </w:rPr>
        <w:t xml:space="preserve"> </w:t>
      </w:r>
    </w:p>
    <w:p w:rsidR="00D81B47" w:rsidRPr="00B75B87" w:rsidRDefault="00D81B47" w:rsidP="00D81B47">
      <w:pPr>
        <w:pStyle w:val="afff1"/>
        <w:numPr>
          <w:ilvl w:val="0"/>
          <w:numId w:val="27"/>
        </w:numPr>
        <w:tabs>
          <w:tab w:val="left" w:pos="0"/>
          <w:tab w:val="left" w:pos="284"/>
          <w:tab w:val="left" w:pos="567"/>
        </w:tabs>
        <w:suppressAutoHyphens/>
        <w:ind w:left="851" w:firstLine="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75B87">
        <w:rPr>
          <w:rFonts w:ascii="Arial" w:hAnsi="Arial" w:cs="Arial"/>
          <w:sz w:val="24"/>
          <w:szCs w:val="24"/>
        </w:rPr>
        <w:t xml:space="preserve">Участник должен иметь действующую (на весь срок действия договора охраны с Заказчиком) лицензию на осуществление негосударственной </w:t>
      </w:r>
      <w:r w:rsidRPr="00B75B87">
        <w:rPr>
          <w:rFonts w:ascii="Arial" w:hAnsi="Arial" w:cs="Arial"/>
          <w:sz w:val="24"/>
          <w:szCs w:val="24"/>
        </w:rPr>
        <w:lastRenderedPageBreak/>
        <w:t>(частной) охранной деятельности, в соответствии с законом Российской Федерации от 11 марта 1992 года № 2487-1 «О частной детективной и охранной деятельности в Российской Федерации» и Федеральным законом № 99-ФЗ от 04.05.2011 "О лицензировании отдельных видов деятельности" (Копия должна быть предоставлена в составе документов, подтверждающих соответствие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5B87">
        <w:rPr>
          <w:rFonts w:ascii="Arial" w:hAnsi="Arial" w:cs="Arial"/>
          <w:sz w:val="24"/>
          <w:szCs w:val="24"/>
        </w:rPr>
        <w:t>Участника установленным требованиям);</w:t>
      </w:r>
      <w:proofErr w:type="gramEnd"/>
    </w:p>
    <w:p w:rsidR="00D81B47" w:rsidRPr="00B75B87" w:rsidRDefault="00D81B47" w:rsidP="00D81B47">
      <w:pPr>
        <w:pStyle w:val="afff1"/>
        <w:numPr>
          <w:ilvl w:val="0"/>
          <w:numId w:val="27"/>
        </w:numPr>
        <w:tabs>
          <w:tab w:val="left" w:pos="0"/>
          <w:tab w:val="left" w:pos="284"/>
          <w:tab w:val="left" w:pos="567"/>
        </w:tabs>
        <w:suppressAutoHyphens/>
        <w:ind w:left="851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Наличие опыта оказания аналогичных услуг охраны имущества, защиты жизни и здоровья граждан аналогичного по характеру, объему и степени сложности;</w:t>
      </w:r>
    </w:p>
    <w:p w:rsidR="00D81B47" w:rsidRPr="00B75B87" w:rsidRDefault="00D81B47" w:rsidP="00D81B47">
      <w:pPr>
        <w:pStyle w:val="afff1"/>
        <w:numPr>
          <w:ilvl w:val="0"/>
          <w:numId w:val="27"/>
        </w:numPr>
        <w:tabs>
          <w:tab w:val="left" w:pos="0"/>
          <w:tab w:val="left" w:pos="284"/>
        </w:tabs>
        <w:suppressAutoHyphens/>
        <w:ind w:left="851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Копии аналогичных исполненных договоров за период 2014-2016 гг. (подтверждается копиями соответствующих договоров и актов оказанных услуг);</w:t>
      </w:r>
    </w:p>
    <w:p w:rsidR="00D81B47" w:rsidRPr="00B75B87" w:rsidRDefault="00D81B47" w:rsidP="00D81B47">
      <w:pPr>
        <w:pStyle w:val="afff1"/>
        <w:numPr>
          <w:ilvl w:val="0"/>
          <w:numId w:val="27"/>
        </w:numPr>
        <w:tabs>
          <w:tab w:val="left" w:pos="0"/>
          <w:tab w:val="left" w:pos="284"/>
        </w:tabs>
        <w:suppressAutoHyphens/>
        <w:ind w:left="851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Наличие групп быстрого реагирования для оперативного реагирования на возникновение чрезвычайных происшествий на охраняемых объектах и усиления дежурной смены в составе </w:t>
      </w:r>
      <w:proofErr w:type="gramStart"/>
      <w:r w:rsidRPr="00B75B87">
        <w:rPr>
          <w:rFonts w:ascii="Arial" w:hAnsi="Arial" w:cs="Arial"/>
          <w:sz w:val="24"/>
          <w:szCs w:val="24"/>
        </w:rPr>
        <w:t>авто-экипажей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(время прибытия на охраняемый объект – не более 15 мин. в дневное время, не более 7 мин. в ночное время) (подтверждается паспорт</w:t>
      </w:r>
      <w:r>
        <w:rPr>
          <w:rFonts w:ascii="Arial" w:hAnsi="Arial" w:cs="Arial"/>
          <w:sz w:val="24"/>
          <w:szCs w:val="24"/>
        </w:rPr>
        <w:t>ом</w:t>
      </w:r>
      <w:r w:rsidRPr="00B75B87">
        <w:rPr>
          <w:rFonts w:ascii="Arial" w:hAnsi="Arial" w:cs="Arial"/>
          <w:sz w:val="24"/>
          <w:szCs w:val="24"/>
        </w:rPr>
        <w:t xml:space="preserve"> транспортного средства</w:t>
      </w:r>
      <w:r>
        <w:rPr>
          <w:rFonts w:ascii="Arial" w:hAnsi="Arial" w:cs="Arial"/>
          <w:sz w:val="24"/>
          <w:szCs w:val="24"/>
        </w:rPr>
        <w:t>,</w:t>
      </w:r>
      <w:r w:rsidRPr="00B75B87">
        <w:rPr>
          <w:rFonts w:ascii="Arial" w:hAnsi="Arial" w:cs="Arial"/>
          <w:sz w:val="24"/>
          <w:szCs w:val="24"/>
        </w:rPr>
        <w:t xml:space="preserve"> находящегося в собственности);</w:t>
      </w:r>
    </w:p>
    <w:p w:rsidR="00D81B47" w:rsidRPr="00B75B87" w:rsidRDefault="00D81B47" w:rsidP="00D81B47">
      <w:pPr>
        <w:pStyle w:val="afff1"/>
        <w:numPr>
          <w:ilvl w:val="0"/>
          <w:numId w:val="27"/>
        </w:numPr>
        <w:tabs>
          <w:tab w:val="left" w:pos="0"/>
          <w:tab w:val="left" w:pos="284"/>
        </w:tabs>
        <w:suppressAutoHyphens/>
        <w:ind w:left="851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Наличие в управленческом аппарате специально выделенных сотрудников, проводящих проверки несения службы на объектах охраны (подтверждается копиями трудовых книжек (договоров) или иных документов, подтверждающих наличие заявленного участником персонала);</w:t>
      </w:r>
    </w:p>
    <w:p w:rsidR="00D81B47" w:rsidRPr="00B75B87" w:rsidRDefault="00D81B47" w:rsidP="00D81B47">
      <w:pPr>
        <w:pStyle w:val="afff1"/>
        <w:numPr>
          <w:ilvl w:val="0"/>
          <w:numId w:val="27"/>
        </w:numPr>
        <w:tabs>
          <w:tab w:val="left" w:pos="0"/>
          <w:tab w:val="left" w:pos="284"/>
        </w:tabs>
        <w:suppressAutoHyphens/>
        <w:ind w:left="851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Количество сотрудников охраны выставляемых на охраняемых объектах, имеющих опыт работы в сфере оказания услуг охраны более 3-х лет (подтверждается копиями трудовых книжек (договоров) или иных документов, подтверждающих наличие заявленного участником персонала).</w:t>
      </w:r>
    </w:p>
    <w:p w:rsidR="00D81B47" w:rsidRPr="00B75B87" w:rsidRDefault="00D81B47" w:rsidP="00D81B47">
      <w:pPr>
        <w:pStyle w:val="afff1"/>
        <w:numPr>
          <w:ilvl w:val="0"/>
          <w:numId w:val="27"/>
        </w:numPr>
        <w:tabs>
          <w:tab w:val="left" w:pos="0"/>
          <w:tab w:val="left" w:pos="284"/>
        </w:tabs>
        <w:suppressAutoHyphens/>
        <w:ind w:left="851" w:hanging="1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Наличие в штате охранного предприятия медицинского работника,</w:t>
      </w:r>
      <w:r w:rsidRPr="00B45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 наличие заключенного договора с медицинской организацией</w:t>
      </w:r>
      <w:r w:rsidRPr="00B75B87">
        <w:rPr>
          <w:rFonts w:ascii="Arial" w:hAnsi="Arial" w:cs="Arial"/>
          <w:sz w:val="24"/>
          <w:szCs w:val="24"/>
        </w:rPr>
        <w:t xml:space="preserve"> для проверки состояния охранников перед </w:t>
      </w:r>
      <w:proofErr w:type="spellStart"/>
      <w:r w:rsidRPr="00B75B87">
        <w:rPr>
          <w:rFonts w:ascii="Arial" w:hAnsi="Arial" w:cs="Arial"/>
          <w:sz w:val="24"/>
          <w:szCs w:val="24"/>
        </w:rPr>
        <w:t>зас</w:t>
      </w:r>
      <w:r>
        <w:rPr>
          <w:rFonts w:ascii="Arial" w:hAnsi="Arial" w:cs="Arial"/>
          <w:sz w:val="24"/>
          <w:szCs w:val="24"/>
        </w:rPr>
        <w:t>туплением</w:t>
      </w:r>
      <w:proofErr w:type="spellEnd"/>
      <w:r>
        <w:rPr>
          <w:rFonts w:ascii="Arial" w:hAnsi="Arial" w:cs="Arial"/>
          <w:sz w:val="24"/>
          <w:szCs w:val="24"/>
        </w:rPr>
        <w:t xml:space="preserve"> на охраняемые объекты.</w:t>
      </w:r>
    </w:p>
    <w:p w:rsidR="00D81B47" w:rsidRPr="00B75B87" w:rsidRDefault="00D81B47" w:rsidP="00D81B47">
      <w:pPr>
        <w:pStyle w:val="afff1"/>
        <w:numPr>
          <w:ilvl w:val="0"/>
          <w:numId w:val="27"/>
        </w:numPr>
        <w:tabs>
          <w:tab w:val="left" w:pos="0"/>
          <w:tab w:val="left" w:pos="284"/>
        </w:tabs>
        <w:suppressAutoHyphens/>
        <w:ind w:left="851" w:hanging="10"/>
        <w:contextualSpacing w:val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Наличие форменной одежды (название/эмблема на одежде обязательно) в зависимости от сезона, места несения службы, задач охранника.</w:t>
      </w:r>
    </w:p>
    <w:p w:rsidR="00D81B47" w:rsidRPr="00B75B87" w:rsidRDefault="00D81B47" w:rsidP="00D81B47">
      <w:pPr>
        <w:pStyle w:val="afff1"/>
        <w:numPr>
          <w:ilvl w:val="0"/>
          <w:numId w:val="27"/>
        </w:numPr>
        <w:tabs>
          <w:tab w:val="left" w:pos="0"/>
          <w:tab w:val="left" w:pos="284"/>
        </w:tabs>
        <w:suppressAutoHyphens/>
        <w:ind w:left="851" w:hanging="1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Уставной капитал охранного предприятия должен быть не менее 250 000 рублей.</w:t>
      </w:r>
    </w:p>
    <w:p w:rsidR="00D81B47" w:rsidRPr="00B75B87" w:rsidRDefault="00D81B47" w:rsidP="00D81B47">
      <w:pPr>
        <w:pStyle w:val="afff1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uppressAutoHyphens/>
        <w:ind w:left="851" w:hanging="1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Сотрудники охраны, выставляемые на охраняемых объектах должны иметь удостоверение охранника нового образца, с наличием свидетельства о прохождении ежегодного квалификационного экзамена, личную карточку охранника, выданную органами внутренних дел.</w:t>
      </w:r>
    </w:p>
    <w:p w:rsidR="00D81B47" w:rsidRPr="00B75B87" w:rsidRDefault="00D81B47" w:rsidP="00D81B47">
      <w:pPr>
        <w:pStyle w:val="afff1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uppressAutoHyphens/>
        <w:ind w:left="851" w:hanging="1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Наличие у сотрудников охраны находящихся на объектах охраны связи с дежурным подразделением охранной организации и соответствующей дежурной частью органов внутренних дел, при этом все средства связи должны принадлежать охранному предприятию и охранное предприятие должно иметь разрешение на использование радиочастот и радиочастотных каналов.</w:t>
      </w:r>
    </w:p>
    <w:p w:rsidR="00D81B47" w:rsidRPr="00B75B87" w:rsidRDefault="00D81B47" w:rsidP="00D81B47">
      <w:pPr>
        <w:pStyle w:val="afff1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uppressAutoHyphens/>
        <w:ind w:left="851" w:hanging="10"/>
        <w:contextualSpacing w:val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Наличие в штате охранного предприятия специалиста по обслуживанию технических средств охраны.</w:t>
      </w:r>
    </w:p>
    <w:p w:rsidR="00D81B47" w:rsidRPr="00B75B87" w:rsidRDefault="00D81B47" w:rsidP="00D81B47">
      <w:pPr>
        <w:tabs>
          <w:tab w:val="left" w:pos="1134"/>
        </w:tabs>
        <w:ind w:left="851"/>
        <w:jc w:val="right"/>
        <w:rPr>
          <w:rFonts w:ascii="Arial" w:hAnsi="Arial" w:cs="Arial"/>
          <w:sz w:val="24"/>
          <w:szCs w:val="24"/>
        </w:rPr>
      </w:pPr>
    </w:p>
    <w:p w:rsidR="00D81B47" w:rsidRPr="009759BC" w:rsidRDefault="00D81B47" w:rsidP="00D81B47">
      <w:pPr>
        <w:pStyle w:val="1"/>
        <w:numPr>
          <w:ilvl w:val="0"/>
          <w:numId w:val="18"/>
        </w:numPr>
        <w:jc w:val="both"/>
        <w:rPr>
          <w:rFonts w:cs="Arial"/>
          <w:sz w:val="24"/>
          <w:szCs w:val="24"/>
        </w:rPr>
      </w:pPr>
      <w:bookmarkStart w:id="32" w:name="_Ref55280359"/>
      <w:bookmarkStart w:id="33" w:name="_Toc55285360"/>
      <w:bookmarkStart w:id="34" w:name="_Toc55305377"/>
      <w:bookmarkStart w:id="35" w:name="_Toc57314628"/>
      <w:bookmarkStart w:id="36" w:name="_Toc69728953"/>
      <w:bookmarkStart w:id="37" w:name="_Toc168738518"/>
      <w:bookmarkStart w:id="38" w:name="ДОГОВОР"/>
      <w:bookmarkEnd w:id="31"/>
      <w:r w:rsidRPr="009759BC">
        <w:rPr>
          <w:rFonts w:cs="Arial"/>
          <w:sz w:val="24"/>
          <w:szCs w:val="24"/>
        </w:rPr>
        <w:lastRenderedPageBreak/>
        <w:t>Проект Договора</w:t>
      </w:r>
      <w:bookmarkEnd w:id="32"/>
      <w:bookmarkEnd w:id="33"/>
      <w:bookmarkEnd w:id="34"/>
      <w:bookmarkEnd w:id="35"/>
      <w:bookmarkEnd w:id="36"/>
      <w:bookmarkEnd w:id="37"/>
      <w:r w:rsidRPr="009759BC">
        <w:rPr>
          <w:rFonts w:cs="Arial"/>
          <w:sz w:val="24"/>
          <w:szCs w:val="24"/>
        </w:rPr>
        <w:t xml:space="preserve"> с Приложениями №№ 1,2,3,4 находится в Приложении к Документации.</w:t>
      </w:r>
    </w:p>
    <w:p w:rsidR="00D81B47" w:rsidRPr="00B75B87" w:rsidRDefault="00D81B47" w:rsidP="00D81B47">
      <w:pPr>
        <w:ind w:hanging="567"/>
        <w:rPr>
          <w:rFonts w:ascii="Arial" w:hAnsi="Arial" w:cs="Arial"/>
          <w:sz w:val="24"/>
          <w:szCs w:val="24"/>
        </w:rPr>
      </w:pPr>
      <w:bookmarkStart w:id="39" w:name="ID_NAME"/>
      <w:bookmarkStart w:id="40" w:name="_Ref55300680"/>
      <w:bookmarkStart w:id="41" w:name="_Toc55305378"/>
      <w:bookmarkStart w:id="42" w:name="_Toc57314640"/>
      <w:bookmarkStart w:id="43" w:name="_Toc69728963"/>
      <w:bookmarkStart w:id="44" w:name="_Toc168738519"/>
      <w:bookmarkStart w:id="45" w:name="ИНСТРУКЦИИ"/>
      <w:bookmarkEnd w:id="38"/>
      <w:bookmarkEnd w:id="39"/>
    </w:p>
    <w:p w:rsidR="00D81B47" w:rsidRPr="00B75B87" w:rsidRDefault="00D81B47" w:rsidP="00D81B47">
      <w:pPr>
        <w:pStyle w:val="1"/>
        <w:rPr>
          <w:rFonts w:cs="Arial"/>
          <w:sz w:val="24"/>
          <w:szCs w:val="24"/>
        </w:rPr>
      </w:pPr>
      <w:r w:rsidRPr="00B75B87">
        <w:rPr>
          <w:rFonts w:cs="Arial"/>
          <w:sz w:val="24"/>
          <w:szCs w:val="24"/>
        </w:rPr>
        <w:lastRenderedPageBreak/>
        <w:t xml:space="preserve">Порядок проведения </w:t>
      </w:r>
      <w:r>
        <w:rPr>
          <w:rFonts w:cs="Arial"/>
          <w:sz w:val="24"/>
          <w:szCs w:val="24"/>
        </w:rPr>
        <w:t xml:space="preserve">повторного </w:t>
      </w:r>
      <w:r w:rsidRPr="00B75B87">
        <w:rPr>
          <w:rFonts w:cs="Arial"/>
          <w:sz w:val="24"/>
          <w:szCs w:val="24"/>
        </w:rPr>
        <w:t xml:space="preserve">запроса предложений. Инструкции по подготовке </w:t>
      </w:r>
      <w:bookmarkEnd w:id="40"/>
      <w:bookmarkEnd w:id="41"/>
      <w:bookmarkEnd w:id="42"/>
      <w:bookmarkEnd w:id="43"/>
      <w:r w:rsidRPr="00B75B87">
        <w:rPr>
          <w:rFonts w:cs="Arial"/>
          <w:sz w:val="24"/>
          <w:szCs w:val="24"/>
        </w:rPr>
        <w:t>Предложений</w:t>
      </w:r>
      <w:bookmarkEnd w:id="44"/>
    </w:p>
    <w:p w:rsidR="00D81B47" w:rsidRPr="00B75B87" w:rsidRDefault="00D81B47" w:rsidP="00D81B47">
      <w:pPr>
        <w:pStyle w:val="2"/>
        <w:jc w:val="both"/>
        <w:rPr>
          <w:rFonts w:ascii="Arial" w:hAnsi="Arial" w:cs="Arial"/>
          <w:sz w:val="24"/>
          <w:szCs w:val="24"/>
        </w:rPr>
      </w:pPr>
      <w:bookmarkStart w:id="46" w:name="_Ref440305687"/>
      <w:bookmarkStart w:id="47" w:name="_Toc518119235"/>
      <w:bookmarkStart w:id="48" w:name="_Toc55193148"/>
      <w:bookmarkStart w:id="49" w:name="_Toc55285342"/>
      <w:bookmarkStart w:id="50" w:name="_Toc55305379"/>
      <w:bookmarkStart w:id="51" w:name="_Toc57314641"/>
      <w:bookmarkStart w:id="52" w:name="_Toc69728964"/>
      <w:bookmarkStart w:id="53" w:name="_Toc168738520"/>
      <w:bookmarkEnd w:id="45"/>
      <w:r w:rsidRPr="00B75B87">
        <w:rPr>
          <w:rFonts w:ascii="Arial" w:hAnsi="Arial" w:cs="Arial"/>
          <w:sz w:val="24"/>
          <w:szCs w:val="24"/>
        </w:rPr>
        <w:t>Общий порядок проведения</w:t>
      </w:r>
      <w:r w:rsidRPr="00B45602">
        <w:rPr>
          <w:rFonts w:ascii="Arial" w:hAnsi="Arial" w:cs="Arial"/>
          <w:sz w:val="24"/>
          <w:szCs w:val="24"/>
        </w:rPr>
        <w:t xml:space="preserve"> </w:t>
      </w:r>
      <w:bookmarkEnd w:id="46"/>
      <w:bookmarkEnd w:id="47"/>
      <w:bookmarkEnd w:id="48"/>
      <w:bookmarkEnd w:id="49"/>
      <w:bookmarkEnd w:id="50"/>
      <w:bookmarkEnd w:id="51"/>
      <w:bookmarkEnd w:id="52"/>
      <w:r w:rsidRPr="00B45602">
        <w:rPr>
          <w:rFonts w:ascii="Arial" w:hAnsi="Arial" w:cs="Arial"/>
          <w:sz w:val="24"/>
          <w:szCs w:val="24"/>
        </w:rPr>
        <w:t>повторного</w:t>
      </w:r>
      <w:r>
        <w:rPr>
          <w:rFonts w:cs="Arial"/>
          <w:sz w:val="24"/>
          <w:szCs w:val="24"/>
        </w:rPr>
        <w:t xml:space="preserve"> </w:t>
      </w:r>
      <w:r w:rsidRPr="00B75B87">
        <w:rPr>
          <w:rFonts w:ascii="Arial" w:hAnsi="Arial" w:cs="Arial"/>
          <w:sz w:val="24"/>
          <w:szCs w:val="24"/>
        </w:rPr>
        <w:t xml:space="preserve">запроса </w:t>
      </w:r>
      <w:bookmarkEnd w:id="53"/>
      <w:r w:rsidRPr="00B75B87">
        <w:rPr>
          <w:rFonts w:ascii="Arial" w:hAnsi="Arial" w:cs="Arial"/>
          <w:sz w:val="24"/>
          <w:szCs w:val="24"/>
        </w:rPr>
        <w:t>предложений</w:t>
      </w:r>
    </w:p>
    <w:p w:rsidR="00D81B47" w:rsidRPr="00B75B87" w:rsidRDefault="00D81B47" w:rsidP="00D81B47">
      <w:pPr>
        <w:pStyle w:val="a4"/>
        <w:tabs>
          <w:tab w:val="clear" w:pos="2411"/>
          <w:tab w:val="num" w:pos="1276"/>
        </w:tabs>
        <w:spacing w:line="30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Повторный з</w:t>
      </w:r>
      <w:r w:rsidRPr="00B75B87">
        <w:rPr>
          <w:rFonts w:ascii="Arial" w:hAnsi="Arial" w:cs="Arial"/>
          <w:sz w:val="24"/>
          <w:szCs w:val="24"/>
        </w:rPr>
        <w:t>апрос предложений проводится в следующем порядке:</w:t>
      </w:r>
    </w:p>
    <w:p w:rsidR="00D81B47" w:rsidRPr="00B75B87" w:rsidRDefault="00D81B47" w:rsidP="00D81B47">
      <w:pPr>
        <w:pStyle w:val="a0"/>
        <w:numPr>
          <w:ilvl w:val="4"/>
          <w:numId w:val="6"/>
        </w:numPr>
        <w:spacing w:line="30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Публикация Извещения о проведении</w:t>
      </w:r>
      <w:r>
        <w:rPr>
          <w:rFonts w:ascii="Arial" w:hAnsi="Arial" w:cs="Arial"/>
          <w:sz w:val="24"/>
          <w:szCs w:val="24"/>
        </w:rPr>
        <w:t xml:space="preserve"> 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предложений;</w:t>
      </w:r>
    </w:p>
    <w:p w:rsidR="00D81B47" w:rsidRPr="00B75B87" w:rsidRDefault="00D81B47" w:rsidP="00D81B47">
      <w:pPr>
        <w:pStyle w:val="a0"/>
        <w:numPr>
          <w:ilvl w:val="4"/>
          <w:numId w:val="6"/>
        </w:numPr>
        <w:spacing w:line="30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Предоставление Документации по</w:t>
      </w:r>
      <w:r>
        <w:rPr>
          <w:rFonts w:ascii="Arial" w:hAnsi="Arial" w:cs="Arial"/>
          <w:sz w:val="24"/>
          <w:szCs w:val="24"/>
        </w:rPr>
        <w:t xml:space="preserve"> повторному 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 участникам; </w:t>
      </w:r>
    </w:p>
    <w:p w:rsidR="00D81B47" w:rsidRPr="00B75B87" w:rsidRDefault="00D81B47" w:rsidP="00D81B47">
      <w:pPr>
        <w:pStyle w:val="a0"/>
        <w:numPr>
          <w:ilvl w:val="4"/>
          <w:numId w:val="6"/>
        </w:numPr>
        <w:spacing w:line="30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Подготовка Участниками своих Предложений и разъяснение Заказчиком Документации по </w:t>
      </w:r>
      <w:r>
        <w:rPr>
          <w:rFonts w:ascii="Arial" w:hAnsi="Arial" w:cs="Arial"/>
          <w:sz w:val="24"/>
          <w:szCs w:val="24"/>
        </w:rPr>
        <w:t>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предложений;</w:t>
      </w:r>
    </w:p>
    <w:p w:rsidR="00D81B47" w:rsidRPr="00B75B87" w:rsidRDefault="00D81B47" w:rsidP="00D81B47">
      <w:pPr>
        <w:pStyle w:val="a0"/>
        <w:numPr>
          <w:ilvl w:val="4"/>
          <w:numId w:val="6"/>
        </w:numPr>
        <w:spacing w:line="30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Подача Предложений и их приём, повторяется на каждом из этапов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B75B87">
        <w:rPr>
          <w:rFonts w:ascii="Arial" w:hAnsi="Arial" w:cs="Arial"/>
          <w:sz w:val="24"/>
          <w:szCs w:val="24"/>
        </w:rPr>
        <w:t>апроса предложений;</w:t>
      </w:r>
    </w:p>
    <w:p w:rsidR="00D81B47" w:rsidRPr="00B75B87" w:rsidRDefault="00D81B47" w:rsidP="00D81B47">
      <w:pPr>
        <w:pStyle w:val="a0"/>
        <w:numPr>
          <w:ilvl w:val="4"/>
          <w:numId w:val="6"/>
        </w:numPr>
        <w:spacing w:line="30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Оценка Предложений повторяется на каждом из этапов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B75B87">
        <w:rPr>
          <w:rFonts w:ascii="Arial" w:hAnsi="Arial" w:cs="Arial"/>
          <w:sz w:val="24"/>
          <w:szCs w:val="24"/>
        </w:rPr>
        <w:t>апроса предложений;</w:t>
      </w:r>
    </w:p>
    <w:p w:rsidR="00D81B47" w:rsidRPr="00B75B87" w:rsidRDefault="00D81B47" w:rsidP="00D81B47">
      <w:pPr>
        <w:pStyle w:val="a0"/>
        <w:numPr>
          <w:ilvl w:val="4"/>
          <w:numId w:val="6"/>
        </w:numPr>
        <w:spacing w:line="30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Принятие решения о проведении следующих этапов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B75B87">
        <w:rPr>
          <w:rFonts w:ascii="Arial" w:hAnsi="Arial" w:cs="Arial"/>
          <w:sz w:val="24"/>
          <w:szCs w:val="24"/>
        </w:rPr>
        <w:t xml:space="preserve">апроса предложений или определение Победителя повторяется на каждом из этапов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B75B87">
        <w:rPr>
          <w:rFonts w:ascii="Arial" w:hAnsi="Arial" w:cs="Arial"/>
          <w:sz w:val="24"/>
          <w:szCs w:val="24"/>
        </w:rPr>
        <w:t>апроса предложений;</w:t>
      </w:r>
    </w:p>
    <w:p w:rsidR="00D81B47" w:rsidRPr="00B75B87" w:rsidRDefault="00D81B47" w:rsidP="00D81B47">
      <w:pPr>
        <w:pStyle w:val="a0"/>
        <w:numPr>
          <w:ilvl w:val="4"/>
          <w:numId w:val="6"/>
        </w:numPr>
        <w:spacing w:line="30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Подписание Договора осуществляется однократно в течение всей процедуры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B75B87">
        <w:rPr>
          <w:rFonts w:ascii="Arial" w:hAnsi="Arial" w:cs="Arial"/>
          <w:sz w:val="24"/>
          <w:szCs w:val="24"/>
        </w:rPr>
        <w:t>апроса предложений.</w:t>
      </w:r>
    </w:p>
    <w:p w:rsidR="00D81B47" w:rsidRPr="00B75B87" w:rsidRDefault="00D81B47" w:rsidP="00D81B47">
      <w:pPr>
        <w:pStyle w:val="a0"/>
        <w:numPr>
          <w:ilvl w:val="0"/>
          <w:numId w:val="0"/>
        </w:numPr>
        <w:tabs>
          <w:tab w:val="clear" w:pos="3600"/>
        </w:tabs>
        <w:spacing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pStyle w:val="2"/>
        <w:jc w:val="both"/>
        <w:rPr>
          <w:rFonts w:ascii="Arial" w:hAnsi="Arial" w:cs="Arial"/>
          <w:sz w:val="24"/>
          <w:szCs w:val="24"/>
        </w:rPr>
      </w:pPr>
      <w:bookmarkStart w:id="54" w:name="_Ref55280418"/>
      <w:bookmarkStart w:id="55" w:name="_Toc55285343"/>
      <w:bookmarkStart w:id="56" w:name="_Toc55305380"/>
      <w:bookmarkStart w:id="57" w:name="_Toc57314642"/>
      <w:bookmarkStart w:id="58" w:name="_Toc69728965"/>
      <w:bookmarkStart w:id="59" w:name="_Toc168738521"/>
      <w:r w:rsidRPr="00B75B87">
        <w:rPr>
          <w:rFonts w:ascii="Arial" w:hAnsi="Arial" w:cs="Arial"/>
          <w:sz w:val="24"/>
          <w:szCs w:val="24"/>
        </w:rPr>
        <w:t xml:space="preserve">Публикация </w:t>
      </w:r>
      <w:bookmarkEnd w:id="54"/>
      <w:bookmarkEnd w:id="55"/>
      <w:bookmarkEnd w:id="56"/>
      <w:bookmarkEnd w:id="57"/>
      <w:bookmarkEnd w:id="58"/>
      <w:r w:rsidRPr="00B75B87">
        <w:rPr>
          <w:rFonts w:ascii="Arial" w:hAnsi="Arial" w:cs="Arial"/>
          <w:sz w:val="24"/>
          <w:szCs w:val="24"/>
        </w:rPr>
        <w:t>Извещения о проведении</w:t>
      </w:r>
      <w:r>
        <w:rPr>
          <w:rFonts w:ascii="Arial" w:hAnsi="Arial" w:cs="Arial"/>
          <w:sz w:val="24"/>
          <w:szCs w:val="24"/>
        </w:rPr>
        <w:t xml:space="preserve"> повторного </w:t>
      </w:r>
      <w:r w:rsidRPr="00B75B87">
        <w:rPr>
          <w:rFonts w:ascii="Arial" w:hAnsi="Arial" w:cs="Arial"/>
          <w:sz w:val="24"/>
          <w:szCs w:val="24"/>
        </w:rPr>
        <w:t xml:space="preserve">запроса </w:t>
      </w:r>
      <w:bookmarkEnd w:id="59"/>
      <w:r w:rsidRPr="00B75B87">
        <w:rPr>
          <w:rFonts w:ascii="Arial" w:hAnsi="Arial" w:cs="Arial"/>
          <w:sz w:val="24"/>
          <w:szCs w:val="24"/>
        </w:rPr>
        <w:t>предложений</w:t>
      </w:r>
    </w:p>
    <w:p w:rsidR="00D81B47" w:rsidRPr="00B75B87" w:rsidRDefault="00D81B47" w:rsidP="00D81B47">
      <w:pPr>
        <w:pStyle w:val="a4"/>
        <w:tabs>
          <w:tab w:val="clear" w:pos="2411"/>
          <w:tab w:val="num" w:pos="993"/>
        </w:tabs>
        <w:spacing w:line="300" w:lineRule="auto"/>
        <w:ind w:left="993" w:hanging="425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Извещение о проведении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опубликовано на электронной торговой площадке «ТОРГИ 223» </w:t>
      </w:r>
      <w:hyperlink r:id="rId13" w:history="1"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http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://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torgi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223.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Pr="00B75B87">
        <w:rPr>
          <w:rFonts w:ascii="Arial" w:hAnsi="Arial" w:cs="Arial"/>
          <w:sz w:val="24"/>
          <w:szCs w:val="24"/>
        </w:rPr>
        <w:t xml:space="preserve">, на официальном сайте </w:t>
      </w:r>
      <w:hyperlink r:id="rId14" w:history="1"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www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.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zakupki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.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gov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.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Pr="00B75B87">
        <w:rPr>
          <w:rFonts w:ascii="Arial" w:hAnsi="Arial" w:cs="Arial"/>
          <w:sz w:val="24"/>
          <w:szCs w:val="24"/>
        </w:rPr>
        <w:t xml:space="preserve">, на корпоративном сайте АО «ТНС </w:t>
      </w:r>
      <w:proofErr w:type="spellStart"/>
      <w:r w:rsidRPr="00B75B87">
        <w:rPr>
          <w:rFonts w:ascii="Arial" w:hAnsi="Arial" w:cs="Arial"/>
          <w:sz w:val="24"/>
          <w:szCs w:val="24"/>
        </w:rPr>
        <w:t>энерго</w:t>
      </w:r>
      <w:proofErr w:type="spellEnd"/>
      <w:r w:rsidRPr="00B75B87">
        <w:rPr>
          <w:rFonts w:ascii="Arial" w:hAnsi="Arial" w:cs="Arial"/>
          <w:sz w:val="24"/>
          <w:szCs w:val="24"/>
        </w:rPr>
        <w:t xml:space="preserve"> Карелия» </w:t>
      </w:r>
      <w:hyperlink r:id="rId15" w:history="1"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www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.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karelia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.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tns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-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e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Pr="00B75B87">
        <w:rPr>
          <w:rFonts w:ascii="Arial" w:hAnsi="Arial" w:cs="Arial"/>
          <w:sz w:val="24"/>
          <w:szCs w:val="24"/>
        </w:rPr>
        <w:t xml:space="preserve"> .</w:t>
      </w:r>
    </w:p>
    <w:p w:rsidR="00D81B47" w:rsidRPr="00B75B87" w:rsidRDefault="00D81B47" w:rsidP="00D81B47">
      <w:pPr>
        <w:pStyle w:val="a4"/>
        <w:tabs>
          <w:tab w:val="clear" w:pos="2411"/>
          <w:tab w:val="num" w:pos="993"/>
        </w:tabs>
        <w:spacing w:line="300" w:lineRule="auto"/>
        <w:ind w:left="993" w:hanging="425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Извещение о проведении открытого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в электронной форме является неотъемлемой частью документации по </w:t>
      </w:r>
      <w:r>
        <w:rPr>
          <w:rFonts w:ascii="Arial" w:hAnsi="Arial" w:cs="Arial"/>
          <w:sz w:val="24"/>
          <w:szCs w:val="24"/>
        </w:rPr>
        <w:t>повторному</w:t>
      </w:r>
      <w:r w:rsidRPr="00B75B87">
        <w:rPr>
          <w:rFonts w:ascii="Arial" w:hAnsi="Arial" w:cs="Arial"/>
          <w:sz w:val="24"/>
          <w:szCs w:val="24"/>
        </w:rPr>
        <w:t xml:space="preserve"> открытому </w:t>
      </w:r>
      <w:r>
        <w:rPr>
          <w:rFonts w:ascii="Arial" w:hAnsi="Arial" w:cs="Arial"/>
          <w:sz w:val="24"/>
          <w:szCs w:val="24"/>
        </w:rPr>
        <w:t>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 в электронной форме.</w:t>
      </w:r>
    </w:p>
    <w:p w:rsidR="00D81B47" w:rsidRPr="00B75B87" w:rsidRDefault="00D81B47" w:rsidP="00D81B47">
      <w:pPr>
        <w:pStyle w:val="a4"/>
        <w:tabs>
          <w:tab w:val="clear" w:pos="2411"/>
          <w:tab w:val="num" w:pos="993"/>
        </w:tabs>
        <w:spacing w:line="300" w:lineRule="auto"/>
        <w:ind w:left="993" w:hanging="425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Заказчик вправе вносить изменения в извещение о проведении закупки не позднее, чем за 2 (два) дня до установленной даты окончания приёма заявок.</w:t>
      </w:r>
    </w:p>
    <w:p w:rsidR="00D81B47" w:rsidRPr="00B75B87" w:rsidRDefault="00D81B47" w:rsidP="00D81B47">
      <w:pPr>
        <w:pStyle w:val="a4"/>
        <w:tabs>
          <w:tab w:val="clear" w:pos="2411"/>
          <w:tab w:val="num" w:pos="993"/>
        </w:tabs>
        <w:spacing w:line="300" w:lineRule="auto"/>
        <w:ind w:left="993" w:hanging="425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Изменения, вносимые в извещение о закупке, размещаются Заказчиком на ЭТП, официальном сайте и сайте Заказчика не позднее чем в течение 3 дней со дня принятия решения о внесении указанных изменений.</w:t>
      </w:r>
    </w:p>
    <w:p w:rsidR="00D81B47" w:rsidRPr="00B75B87" w:rsidRDefault="00D81B47" w:rsidP="00D81B47">
      <w:pPr>
        <w:pStyle w:val="2"/>
        <w:jc w:val="both"/>
        <w:rPr>
          <w:rFonts w:ascii="Arial" w:hAnsi="Arial" w:cs="Arial"/>
          <w:sz w:val="24"/>
          <w:szCs w:val="24"/>
        </w:rPr>
      </w:pPr>
      <w:bookmarkStart w:id="60" w:name="_Ref55280429"/>
      <w:bookmarkStart w:id="61" w:name="_Toc55285344"/>
      <w:bookmarkStart w:id="62" w:name="_Toc55305381"/>
      <w:bookmarkStart w:id="63" w:name="_Toc57314643"/>
      <w:bookmarkStart w:id="64" w:name="_Toc69728966"/>
      <w:bookmarkStart w:id="65" w:name="_Toc168738522"/>
      <w:r w:rsidRPr="00B75B87">
        <w:rPr>
          <w:rFonts w:ascii="Arial" w:hAnsi="Arial" w:cs="Arial"/>
          <w:sz w:val="24"/>
          <w:szCs w:val="24"/>
        </w:rPr>
        <w:t xml:space="preserve">Предоставление </w:t>
      </w:r>
      <w:bookmarkEnd w:id="60"/>
      <w:bookmarkEnd w:id="61"/>
      <w:bookmarkEnd w:id="62"/>
      <w:bookmarkEnd w:id="63"/>
      <w:bookmarkEnd w:id="64"/>
      <w:r w:rsidRPr="00B75B87">
        <w:rPr>
          <w:rFonts w:ascii="Arial" w:hAnsi="Arial" w:cs="Arial"/>
          <w:sz w:val="24"/>
          <w:szCs w:val="24"/>
        </w:rPr>
        <w:t xml:space="preserve">Документации по </w:t>
      </w:r>
      <w:r>
        <w:rPr>
          <w:rFonts w:ascii="Arial" w:hAnsi="Arial" w:cs="Arial"/>
          <w:sz w:val="24"/>
          <w:szCs w:val="24"/>
        </w:rPr>
        <w:t>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 Исполнителям</w:t>
      </w:r>
      <w:bookmarkEnd w:id="65"/>
    </w:p>
    <w:p w:rsidR="00D81B47" w:rsidRPr="00B75B87" w:rsidRDefault="00D81B47" w:rsidP="00D81B47">
      <w:pPr>
        <w:pStyle w:val="a4"/>
        <w:tabs>
          <w:tab w:val="clear" w:pos="2411"/>
          <w:tab w:val="num" w:pos="993"/>
        </w:tabs>
        <w:spacing w:line="300" w:lineRule="auto"/>
        <w:ind w:left="993" w:hanging="425"/>
        <w:jc w:val="both"/>
        <w:rPr>
          <w:rFonts w:ascii="Arial" w:hAnsi="Arial" w:cs="Arial"/>
          <w:sz w:val="24"/>
          <w:szCs w:val="24"/>
        </w:rPr>
      </w:pPr>
      <w:bookmarkStart w:id="66" w:name="_Ref55277592"/>
      <w:r w:rsidRPr="00B75B87">
        <w:rPr>
          <w:rFonts w:ascii="Arial" w:hAnsi="Arial" w:cs="Arial"/>
          <w:sz w:val="24"/>
          <w:szCs w:val="24"/>
        </w:rPr>
        <w:t xml:space="preserve">Участники должны получить Документацию по </w:t>
      </w:r>
      <w:r>
        <w:rPr>
          <w:rFonts w:ascii="Arial" w:hAnsi="Arial" w:cs="Arial"/>
          <w:sz w:val="24"/>
          <w:szCs w:val="24"/>
        </w:rPr>
        <w:t>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 в порядке, указанном в Извещении о проведении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предложений.</w:t>
      </w:r>
      <w:bookmarkEnd w:id="66"/>
    </w:p>
    <w:p w:rsidR="00D81B47" w:rsidRPr="00B75B87" w:rsidRDefault="00D81B47" w:rsidP="00D81B47">
      <w:pPr>
        <w:pStyle w:val="a4"/>
        <w:tabs>
          <w:tab w:val="clear" w:pos="2411"/>
          <w:tab w:val="num" w:pos="993"/>
        </w:tabs>
        <w:spacing w:line="300" w:lineRule="auto"/>
        <w:ind w:left="993" w:hanging="425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lastRenderedPageBreak/>
        <w:t>Изменения, вносимые в документацию о закупке, разъяснения положений документации размещаются Заказчиком на ЭТП, на официальном сайте и сайте Заказчика не позднее чем в течение 3 дней со дня принятия решения о внесении указанных изменений, предоставления указанных разъяснений.</w:t>
      </w:r>
    </w:p>
    <w:p w:rsidR="00D81B47" w:rsidRPr="00B75B87" w:rsidRDefault="00D81B47" w:rsidP="00D81B47">
      <w:pPr>
        <w:pStyle w:val="2"/>
        <w:jc w:val="both"/>
        <w:rPr>
          <w:rFonts w:ascii="Arial" w:hAnsi="Arial" w:cs="Arial"/>
          <w:sz w:val="24"/>
          <w:szCs w:val="24"/>
        </w:rPr>
      </w:pPr>
      <w:bookmarkStart w:id="67" w:name="_Ref55280436"/>
      <w:bookmarkStart w:id="68" w:name="_Toc55285345"/>
      <w:bookmarkStart w:id="69" w:name="_Toc55305382"/>
      <w:bookmarkStart w:id="70" w:name="_Toc57314644"/>
      <w:bookmarkStart w:id="71" w:name="_Toc69728967"/>
      <w:bookmarkStart w:id="72" w:name="_Toc168738523"/>
      <w:r w:rsidRPr="00B75B87">
        <w:rPr>
          <w:rFonts w:ascii="Arial" w:hAnsi="Arial" w:cs="Arial"/>
          <w:sz w:val="24"/>
          <w:szCs w:val="24"/>
        </w:rPr>
        <w:t xml:space="preserve">Подготовка </w:t>
      </w:r>
      <w:bookmarkEnd w:id="67"/>
      <w:bookmarkEnd w:id="68"/>
      <w:bookmarkEnd w:id="69"/>
      <w:bookmarkEnd w:id="70"/>
      <w:bookmarkEnd w:id="71"/>
      <w:r w:rsidRPr="00B75B87">
        <w:rPr>
          <w:rFonts w:ascii="Arial" w:hAnsi="Arial" w:cs="Arial"/>
          <w:sz w:val="24"/>
          <w:szCs w:val="24"/>
        </w:rPr>
        <w:t>Предложений</w:t>
      </w:r>
      <w:bookmarkEnd w:id="72"/>
    </w:p>
    <w:p w:rsidR="00D81B47" w:rsidRPr="00B75B87" w:rsidRDefault="00D81B47" w:rsidP="00D81B47">
      <w:pPr>
        <w:pStyle w:val="2"/>
        <w:numPr>
          <w:ilvl w:val="0"/>
          <w:numId w:val="0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4.4.1. Общие требования к предложению</w:t>
      </w:r>
    </w:p>
    <w:p w:rsidR="00D81B47" w:rsidRPr="00B75B87" w:rsidRDefault="00D81B47" w:rsidP="00D81B47">
      <w:pPr>
        <w:pStyle w:val="a"/>
        <w:numPr>
          <w:ilvl w:val="0"/>
          <w:numId w:val="0"/>
        </w:numPr>
        <w:spacing w:line="30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bookmarkStart w:id="73" w:name="_Ref56235235"/>
      <w:r w:rsidRPr="00B75B87">
        <w:rPr>
          <w:rFonts w:ascii="Arial" w:hAnsi="Arial" w:cs="Arial"/>
          <w:sz w:val="24"/>
          <w:szCs w:val="24"/>
        </w:rPr>
        <w:t>4.4.1.1.</w:t>
      </w:r>
      <w:r w:rsidRPr="00B75B87">
        <w:rPr>
          <w:rFonts w:ascii="Arial" w:hAnsi="Arial" w:cs="Arial"/>
          <w:sz w:val="24"/>
          <w:szCs w:val="24"/>
        </w:rPr>
        <w:tab/>
        <w:t>Состав заявки на участие в закупке:</w:t>
      </w:r>
    </w:p>
    <w:p w:rsidR="00D81B47" w:rsidRPr="00B75B87" w:rsidRDefault="00D81B47" w:rsidP="00D81B47">
      <w:pPr>
        <w:pStyle w:val="a0"/>
        <w:numPr>
          <w:ilvl w:val="4"/>
          <w:numId w:val="6"/>
        </w:numPr>
        <w:tabs>
          <w:tab w:val="clear" w:pos="3600"/>
        </w:tabs>
        <w:spacing w:line="30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Письмо о подаче оферты по форме и в соответствии с инструкциями, приведёнными в настоящей Документации по</w:t>
      </w:r>
      <w:r>
        <w:rPr>
          <w:rFonts w:ascii="Arial" w:hAnsi="Arial" w:cs="Arial"/>
          <w:sz w:val="24"/>
          <w:szCs w:val="24"/>
        </w:rPr>
        <w:t xml:space="preserve"> 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предложений;</w:t>
      </w:r>
    </w:p>
    <w:p w:rsidR="00D81B47" w:rsidRPr="00B75B87" w:rsidRDefault="00D81B47" w:rsidP="00D81B47">
      <w:pPr>
        <w:pStyle w:val="a0"/>
        <w:numPr>
          <w:ilvl w:val="4"/>
          <w:numId w:val="6"/>
        </w:numPr>
        <w:tabs>
          <w:tab w:val="clear" w:pos="3600"/>
        </w:tabs>
        <w:spacing w:line="30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Коммерческое предложение</w:t>
      </w:r>
      <w:r w:rsidRPr="00B75B87">
        <w:rPr>
          <w:rFonts w:ascii="Arial" w:hAnsi="Arial" w:cs="Arial"/>
          <w:color w:val="0000FF"/>
          <w:sz w:val="24"/>
          <w:szCs w:val="24"/>
        </w:rPr>
        <w:t xml:space="preserve"> </w:t>
      </w:r>
      <w:r w:rsidRPr="00B75B87">
        <w:rPr>
          <w:rFonts w:ascii="Arial" w:hAnsi="Arial" w:cs="Arial"/>
          <w:sz w:val="24"/>
          <w:szCs w:val="24"/>
        </w:rPr>
        <w:t>на оказание услуг по форме и в соответствии с инструкциями, приведёнными в настоящей Документации по</w:t>
      </w:r>
      <w:r>
        <w:rPr>
          <w:rFonts w:ascii="Arial" w:hAnsi="Arial" w:cs="Arial"/>
          <w:sz w:val="24"/>
          <w:szCs w:val="24"/>
        </w:rPr>
        <w:t xml:space="preserve"> 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предложений;</w:t>
      </w:r>
    </w:p>
    <w:p w:rsidR="00D81B47" w:rsidRPr="00B75B87" w:rsidRDefault="00D81B47" w:rsidP="00D81B47">
      <w:pPr>
        <w:pStyle w:val="a0"/>
        <w:numPr>
          <w:ilvl w:val="4"/>
          <w:numId w:val="6"/>
        </w:numPr>
        <w:tabs>
          <w:tab w:val="clear" w:pos="3600"/>
        </w:tabs>
        <w:spacing w:line="30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Протокол разногласий к проекту Договора по форме и в соответствии с инструкциями, приведёнными в настоящей Документации по </w:t>
      </w:r>
      <w:r>
        <w:rPr>
          <w:rFonts w:ascii="Arial" w:hAnsi="Arial" w:cs="Arial"/>
          <w:sz w:val="24"/>
          <w:szCs w:val="24"/>
        </w:rPr>
        <w:t>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предложений;</w:t>
      </w:r>
    </w:p>
    <w:p w:rsidR="00D81B47" w:rsidRPr="00B75B87" w:rsidRDefault="00D81B47" w:rsidP="00D81B47">
      <w:pPr>
        <w:pStyle w:val="a0"/>
        <w:numPr>
          <w:ilvl w:val="4"/>
          <w:numId w:val="6"/>
        </w:numPr>
        <w:tabs>
          <w:tab w:val="clear" w:pos="3600"/>
        </w:tabs>
        <w:spacing w:line="30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Анкета Участника; по форме и в соответствии с инструкциями, приведёнными в настоящей Документации по </w:t>
      </w:r>
      <w:r>
        <w:rPr>
          <w:rFonts w:ascii="Arial" w:hAnsi="Arial" w:cs="Arial"/>
          <w:sz w:val="24"/>
          <w:szCs w:val="24"/>
        </w:rPr>
        <w:t>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предложений; </w:t>
      </w:r>
    </w:p>
    <w:p w:rsidR="00D81B47" w:rsidRPr="00B75B87" w:rsidRDefault="00D81B47" w:rsidP="00D81B47">
      <w:pPr>
        <w:pStyle w:val="a0"/>
        <w:numPr>
          <w:ilvl w:val="4"/>
          <w:numId w:val="6"/>
        </w:numPr>
        <w:tabs>
          <w:tab w:val="clear" w:pos="3600"/>
        </w:tabs>
        <w:spacing w:line="30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Справка о перечне и годовых объёмах выполнения аналогичных договоров по форме и в соответствии с инструкциями, приведёнными в настоящей Документации по </w:t>
      </w:r>
      <w:r>
        <w:rPr>
          <w:rFonts w:ascii="Arial" w:hAnsi="Arial" w:cs="Arial"/>
          <w:sz w:val="24"/>
          <w:szCs w:val="24"/>
        </w:rPr>
        <w:t>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предложений; </w:t>
      </w:r>
    </w:p>
    <w:p w:rsidR="00D81B47" w:rsidRPr="00B75B87" w:rsidRDefault="00D81B47" w:rsidP="00D81B47">
      <w:pPr>
        <w:pStyle w:val="a0"/>
        <w:numPr>
          <w:ilvl w:val="4"/>
          <w:numId w:val="6"/>
        </w:numPr>
        <w:tabs>
          <w:tab w:val="clear" w:pos="3600"/>
        </w:tabs>
        <w:spacing w:line="30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Документы, подтверждающие соответствие Участника требованиям настоящей Документации по </w:t>
      </w:r>
      <w:r>
        <w:rPr>
          <w:rFonts w:ascii="Arial" w:hAnsi="Arial" w:cs="Arial"/>
          <w:sz w:val="24"/>
          <w:szCs w:val="24"/>
        </w:rPr>
        <w:t>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</w:t>
      </w:r>
      <w:bookmarkEnd w:id="73"/>
      <w:r w:rsidRPr="00B75B87">
        <w:rPr>
          <w:rFonts w:ascii="Arial" w:hAnsi="Arial" w:cs="Arial"/>
          <w:sz w:val="24"/>
          <w:szCs w:val="24"/>
        </w:rPr>
        <w:t>предложений.</w:t>
      </w:r>
    </w:p>
    <w:p w:rsidR="00D81B47" w:rsidRPr="00B75B87" w:rsidRDefault="00D81B47" w:rsidP="00D81B47">
      <w:pPr>
        <w:pStyle w:val="a0"/>
        <w:numPr>
          <w:ilvl w:val="0"/>
          <w:numId w:val="0"/>
        </w:numPr>
        <w:tabs>
          <w:tab w:val="clear" w:pos="3600"/>
        </w:tabs>
        <w:spacing w:line="300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pStyle w:val="a"/>
        <w:numPr>
          <w:ilvl w:val="0"/>
          <w:numId w:val="0"/>
        </w:numPr>
        <w:spacing w:line="30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bookmarkStart w:id="74" w:name="_Ref56240821"/>
      <w:r w:rsidRPr="00B75B87">
        <w:rPr>
          <w:rFonts w:ascii="Arial" w:hAnsi="Arial" w:cs="Arial"/>
          <w:sz w:val="24"/>
          <w:szCs w:val="24"/>
        </w:rPr>
        <w:t>4.4.1.2.</w:t>
      </w:r>
      <w:r w:rsidRPr="00B75B87">
        <w:rPr>
          <w:rFonts w:ascii="Arial" w:hAnsi="Arial" w:cs="Arial"/>
          <w:sz w:val="24"/>
          <w:szCs w:val="24"/>
        </w:rPr>
        <w:tab/>
        <w:t xml:space="preserve">На последующих этапах данной процедуры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B75B87">
        <w:rPr>
          <w:rFonts w:ascii="Arial" w:hAnsi="Arial" w:cs="Arial"/>
          <w:sz w:val="24"/>
          <w:szCs w:val="24"/>
        </w:rPr>
        <w:t xml:space="preserve">апроса предложений в случае их проведения состав документов, включаемых в Предложение, а также их формы и требования к ним, могут измениться. </w:t>
      </w:r>
    </w:p>
    <w:p w:rsidR="00D81B47" w:rsidRPr="00B75B87" w:rsidRDefault="00D81B47" w:rsidP="00D81B47">
      <w:pPr>
        <w:pStyle w:val="2"/>
        <w:numPr>
          <w:ilvl w:val="0"/>
          <w:numId w:val="0"/>
        </w:numPr>
        <w:spacing w:line="30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b w:val="0"/>
          <w:sz w:val="24"/>
          <w:szCs w:val="24"/>
        </w:rPr>
        <w:t>4.4.1.3.</w:t>
      </w:r>
      <w:r w:rsidRPr="00B75B87">
        <w:rPr>
          <w:rFonts w:ascii="Arial" w:hAnsi="Arial" w:cs="Arial"/>
          <w:b w:val="0"/>
          <w:sz w:val="24"/>
          <w:szCs w:val="24"/>
        </w:rPr>
        <w:tab/>
        <w:t>Заявки на участие в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553776">
        <w:rPr>
          <w:rFonts w:ascii="Arial" w:hAnsi="Arial" w:cs="Arial"/>
          <w:b w:val="0"/>
          <w:sz w:val="24"/>
          <w:szCs w:val="24"/>
        </w:rPr>
        <w:t>повторно</w:t>
      </w:r>
      <w:r>
        <w:rPr>
          <w:rFonts w:ascii="Arial" w:hAnsi="Arial" w:cs="Arial"/>
          <w:b w:val="0"/>
          <w:sz w:val="24"/>
          <w:szCs w:val="24"/>
        </w:rPr>
        <w:t>м</w:t>
      </w:r>
      <w:r w:rsidRPr="00553776">
        <w:rPr>
          <w:rFonts w:ascii="Arial" w:hAnsi="Arial" w:cs="Arial"/>
          <w:b w:val="0"/>
          <w:sz w:val="24"/>
          <w:szCs w:val="24"/>
        </w:rPr>
        <w:t xml:space="preserve"> </w:t>
      </w:r>
      <w:r w:rsidRPr="00B75B87">
        <w:rPr>
          <w:rFonts w:ascii="Arial" w:hAnsi="Arial" w:cs="Arial"/>
          <w:b w:val="0"/>
          <w:sz w:val="24"/>
          <w:szCs w:val="24"/>
        </w:rPr>
        <w:t>запросе предложений должны быть поданы на</w:t>
      </w:r>
      <w:r w:rsidRPr="00B75B87">
        <w:rPr>
          <w:rFonts w:ascii="Arial" w:hAnsi="Arial" w:cs="Arial"/>
          <w:b w:val="0"/>
          <w:sz w:val="24"/>
          <w:szCs w:val="24"/>
          <w:lang w:val="en-US"/>
        </w:rPr>
        <w:t> </w:t>
      </w:r>
      <w:r w:rsidRPr="00B75B87">
        <w:rPr>
          <w:rFonts w:ascii="Arial" w:hAnsi="Arial" w:cs="Arial"/>
          <w:b w:val="0"/>
          <w:sz w:val="24"/>
          <w:szCs w:val="24"/>
        </w:rPr>
        <w:t>ЭТП до истечения срока, установленного в извещении о проведении</w:t>
      </w:r>
      <w:r w:rsidRPr="00173A88">
        <w:rPr>
          <w:rFonts w:ascii="Arial" w:hAnsi="Arial" w:cs="Arial"/>
          <w:b w:val="0"/>
          <w:sz w:val="24"/>
          <w:szCs w:val="24"/>
        </w:rPr>
        <w:t xml:space="preserve"> повторного</w:t>
      </w:r>
      <w:r w:rsidRPr="00B75B87">
        <w:rPr>
          <w:rFonts w:ascii="Arial" w:hAnsi="Arial" w:cs="Arial"/>
          <w:b w:val="0"/>
          <w:sz w:val="24"/>
          <w:szCs w:val="24"/>
        </w:rPr>
        <w:t xml:space="preserve"> запроса предложений и в пункте 4.8.1. настоящей Документации. У </w:t>
      </w:r>
      <w:r w:rsidRPr="00553776">
        <w:rPr>
          <w:rFonts w:ascii="Arial" w:hAnsi="Arial" w:cs="Arial"/>
          <w:b w:val="0"/>
          <w:sz w:val="24"/>
          <w:szCs w:val="24"/>
        </w:rPr>
        <w:t>участника повторного</w:t>
      </w:r>
      <w:r w:rsidRPr="00B75B87">
        <w:rPr>
          <w:rFonts w:ascii="Arial" w:hAnsi="Arial" w:cs="Arial"/>
          <w:sz w:val="24"/>
          <w:szCs w:val="24"/>
        </w:rPr>
        <w:t xml:space="preserve"> </w:t>
      </w:r>
      <w:r w:rsidRPr="00B75B87">
        <w:rPr>
          <w:rFonts w:ascii="Arial" w:hAnsi="Arial" w:cs="Arial"/>
          <w:b w:val="0"/>
          <w:sz w:val="24"/>
          <w:szCs w:val="24"/>
        </w:rPr>
        <w:t xml:space="preserve">запроса предложений отсутствует возможность подать заявку на участие в </w:t>
      </w:r>
      <w:r w:rsidRPr="00553776">
        <w:rPr>
          <w:rFonts w:ascii="Arial" w:hAnsi="Arial" w:cs="Arial"/>
          <w:b w:val="0"/>
          <w:sz w:val="24"/>
          <w:szCs w:val="24"/>
        </w:rPr>
        <w:t>повторном</w:t>
      </w:r>
      <w:r w:rsidRPr="00B75B87">
        <w:rPr>
          <w:rFonts w:ascii="Arial" w:hAnsi="Arial" w:cs="Arial"/>
          <w:sz w:val="24"/>
          <w:szCs w:val="24"/>
        </w:rPr>
        <w:t xml:space="preserve"> </w:t>
      </w:r>
      <w:r w:rsidRPr="00B75B87">
        <w:rPr>
          <w:rFonts w:ascii="Arial" w:hAnsi="Arial" w:cs="Arial"/>
          <w:b w:val="0"/>
          <w:sz w:val="24"/>
          <w:szCs w:val="24"/>
        </w:rPr>
        <w:t>запросе предложений</w:t>
      </w:r>
      <w:r w:rsidRPr="00B75B87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</w:t>
      </w:r>
      <w:r w:rsidRPr="00B75B87">
        <w:rPr>
          <w:rFonts w:ascii="Arial" w:hAnsi="Arial" w:cs="Arial"/>
          <w:b w:val="0"/>
          <w:sz w:val="24"/>
          <w:szCs w:val="24"/>
        </w:rPr>
        <w:t xml:space="preserve">на ЭТП после окончания срока подачи заявок на участие в </w:t>
      </w:r>
      <w:r w:rsidRPr="00553776">
        <w:rPr>
          <w:rFonts w:ascii="Arial" w:hAnsi="Arial" w:cs="Arial"/>
          <w:b w:val="0"/>
          <w:sz w:val="24"/>
          <w:szCs w:val="24"/>
        </w:rPr>
        <w:t>повторном</w:t>
      </w:r>
      <w:r w:rsidRPr="00B75B87">
        <w:rPr>
          <w:rFonts w:ascii="Arial" w:hAnsi="Arial" w:cs="Arial"/>
          <w:sz w:val="24"/>
          <w:szCs w:val="24"/>
        </w:rPr>
        <w:t xml:space="preserve"> </w:t>
      </w:r>
      <w:r w:rsidRPr="00B75B87">
        <w:rPr>
          <w:rFonts w:ascii="Arial" w:hAnsi="Arial" w:cs="Arial"/>
          <w:b w:val="0"/>
          <w:sz w:val="24"/>
          <w:szCs w:val="24"/>
        </w:rPr>
        <w:t>запросе предложений</w:t>
      </w:r>
      <w:r w:rsidRPr="00B75B87">
        <w:rPr>
          <w:rFonts w:ascii="Arial" w:hAnsi="Arial" w:cs="Arial"/>
          <w:bCs/>
          <w:iCs/>
          <w:sz w:val="24"/>
          <w:szCs w:val="24"/>
        </w:rPr>
        <w:t>.</w:t>
      </w:r>
    </w:p>
    <w:p w:rsidR="00D81B47" w:rsidRPr="00B75B87" w:rsidRDefault="00D81B47" w:rsidP="00D81B47">
      <w:pPr>
        <w:spacing w:line="30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4.4.1.4.</w:t>
      </w:r>
      <w:r w:rsidRPr="00B75B87">
        <w:rPr>
          <w:rFonts w:ascii="Arial" w:hAnsi="Arial" w:cs="Arial"/>
          <w:sz w:val="24"/>
          <w:szCs w:val="24"/>
        </w:rPr>
        <w:tab/>
      </w:r>
      <w:proofErr w:type="gramStart"/>
      <w:r w:rsidRPr="00B75B87">
        <w:rPr>
          <w:rFonts w:ascii="Arial" w:hAnsi="Arial" w:cs="Arial"/>
          <w:sz w:val="24"/>
          <w:szCs w:val="24"/>
        </w:rPr>
        <w:t>Все документы (формы, заполненные в соответствии с</w:t>
      </w:r>
      <w:r w:rsidRPr="00B75B87">
        <w:rPr>
          <w:rFonts w:ascii="Arial" w:hAnsi="Arial" w:cs="Arial"/>
          <w:sz w:val="24"/>
          <w:szCs w:val="24"/>
          <w:lang w:val="en-US"/>
        </w:rPr>
        <w:t> </w:t>
      </w:r>
      <w:r w:rsidRPr="00B75B87">
        <w:rPr>
          <w:rFonts w:ascii="Arial" w:hAnsi="Arial" w:cs="Arial"/>
          <w:sz w:val="24"/>
          <w:szCs w:val="24"/>
        </w:rPr>
        <w:t xml:space="preserve">требованиями настоящей документации по </w:t>
      </w:r>
      <w:r>
        <w:rPr>
          <w:rFonts w:ascii="Arial" w:hAnsi="Arial" w:cs="Arial"/>
          <w:sz w:val="24"/>
          <w:szCs w:val="24"/>
        </w:rPr>
        <w:t>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предложений, а также иные данные и сведения, предусмотренные документацией по</w:t>
      </w:r>
      <w:r>
        <w:rPr>
          <w:rFonts w:ascii="Arial" w:hAnsi="Arial" w:cs="Arial"/>
          <w:sz w:val="24"/>
          <w:szCs w:val="24"/>
        </w:rPr>
        <w:t xml:space="preserve"> 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предложений, оформленные в соответствии с настоящим подразделом), входящие в состав заявки на участие в </w:t>
      </w:r>
      <w:r>
        <w:rPr>
          <w:rFonts w:ascii="Arial" w:hAnsi="Arial" w:cs="Arial"/>
          <w:sz w:val="24"/>
          <w:szCs w:val="24"/>
        </w:rPr>
        <w:t>повторном</w:t>
      </w:r>
      <w:r w:rsidRPr="00B75B87">
        <w:rPr>
          <w:rFonts w:ascii="Arial" w:hAnsi="Arial" w:cs="Arial"/>
          <w:sz w:val="24"/>
          <w:szCs w:val="24"/>
        </w:rPr>
        <w:t xml:space="preserve"> запросе предложений </w:t>
      </w:r>
      <w:r w:rsidRPr="00B75B87">
        <w:rPr>
          <w:rFonts w:ascii="Arial" w:hAnsi="Arial" w:cs="Arial"/>
          <w:sz w:val="24"/>
          <w:szCs w:val="24"/>
        </w:rPr>
        <w:lastRenderedPageBreak/>
        <w:t xml:space="preserve">должны быть предоставлены участником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через ЭТП в отсканированном виде в доступном для прочтения формате (предпочтительнее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формат *.</w:t>
      </w:r>
      <w:proofErr w:type="spellStart"/>
      <w:r w:rsidRPr="00B75B87">
        <w:rPr>
          <w:rFonts w:ascii="Arial" w:hAnsi="Arial" w:cs="Arial"/>
          <w:sz w:val="24"/>
          <w:szCs w:val="24"/>
        </w:rPr>
        <w:t>pdf</w:t>
      </w:r>
      <w:proofErr w:type="spellEnd"/>
      <w:r w:rsidRPr="00B75B87">
        <w:rPr>
          <w:rFonts w:ascii="Arial" w:hAnsi="Arial" w:cs="Arial"/>
          <w:sz w:val="24"/>
          <w:szCs w:val="24"/>
        </w:rPr>
        <w:t xml:space="preserve">, формат: один файл – один документ). Все файлы заявки на участие в </w:t>
      </w:r>
      <w:r>
        <w:rPr>
          <w:rFonts w:ascii="Arial" w:hAnsi="Arial" w:cs="Arial"/>
          <w:sz w:val="24"/>
          <w:szCs w:val="24"/>
        </w:rPr>
        <w:t>повторном</w:t>
      </w:r>
      <w:r w:rsidRPr="00B75B87">
        <w:rPr>
          <w:rFonts w:ascii="Arial" w:hAnsi="Arial" w:cs="Arial"/>
          <w:sz w:val="24"/>
          <w:szCs w:val="24"/>
        </w:rPr>
        <w:t xml:space="preserve"> запросе предложений, размещённые участником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на ЭТП, должны иметь наименование либо комментарий, позволяющие идентифицировать содержание данного файла заявки на участие в </w:t>
      </w:r>
      <w:r>
        <w:rPr>
          <w:rFonts w:ascii="Arial" w:hAnsi="Arial" w:cs="Arial"/>
          <w:sz w:val="24"/>
          <w:szCs w:val="24"/>
        </w:rPr>
        <w:t>повторном</w:t>
      </w:r>
      <w:r w:rsidRPr="00B75B87">
        <w:rPr>
          <w:rFonts w:ascii="Arial" w:hAnsi="Arial" w:cs="Arial"/>
          <w:sz w:val="24"/>
          <w:szCs w:val="24"/>
        </w:rPr>
        <w:t xml:space="preserve"> запросе предложений, с указанием наименования документа, представленного данным файлом. Допускается размещение на ЭТП документов, сохранённых в архивах, при этом размещение на</w:t>
      </w:r>
      <w:r w:rsidRPr="00B75B87">
        <w:rPr>
          <w:rFonts w:ascii="Arial" w:hAnsi="Arial" w:cs="Arial"/>
          <w:sz w:val="24"/>
          <w:szCs w:val="24"/>
          <w:lang w:val="en-US"/>
        </w:rPr>
        <w:t> </w:t>
      </w:r>
      <w:r w:rsidRPr="00B75B87">
        <w:rPr>
          <w:rFonts w:ascii="Arial" w:hAnsi="Arial" w:cs="Arial"/>
          <w:sz w:val="24"/>
          <w:szCs w:val="24"/>
        </w:rPr>
        <w:t>ЭТП архивов, разделённых на несколько частей, открытие каждой из которых по отдельности невозможно, не допускается.</w:t>
      </w:r>
    </w:p>
    <w:p w:rsidR="00D81B47" w:rsidRPr="00B75B87" w:rsidRDefault="00D81B47" w:rsidP="00D81B47">
      <w:pPr>
        <w:spacing w:line="30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4.4.1.5.</w:t>
      </w:r>
      <w:r w:rsidRPr="00B75B87">
        <w:rPr>
          <w:rFonts w:ascii="Arial" w:hAnsi="Arial" w:cs="Arial"/>
          <w:sz w:val="24"/>
          <w:szCs w:val="24"/>
        </w:rPr>
        <w:tab/>
      </w:r>
      <w:r w:rsidRPr="00B75B87">
        <w:rPr>
          <w:rFonts w:ascii="Arial" w:hAnsi="Arial" w:cs="Arial"/>
          <w:sz w:val="24"/>
          <w:szCs w:val="24"/>
          <w:u w:val="single"/>
        </w:rPr>
        <w:t>Участник имеет право подать только одно Предложение.</w:t>
      </w:r>
      <w:r w:rsidRPr="00B75B87">
        <w:rPr>
          <w:rFonts w:ascii="Arial" w:hAnsi="Arial" w:cs="Arial"/>
          <w:sz w:val="24"/>
          <w:szCs w:val="24"/>
        </w:rPr>
        <w:t xml:space="preserve"> В случае нарушения этого требования все Предложения такого Участника отклоняются без рассмотрения по существу.</w:t>
      </w:r>
      <w:bookmarkStart w:id="75" w:name="_Ref55279015"/>
      <w:bookmarkStart w:id="76" w:name="_Ref55279017"/>
      <w:bookmarkEnd w:id="74"/>
    </w:p>
    <w:p w:rsidR="00D81B47" w:rsidRPr="00B75B87" w:rsidRDefault="00D81B47" w:rsidP="00D81B47">
      <w:pPr>
        <w:spacing w:line="30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4.4.1.6.</w:t>
      </w:r>
      <w:r w:rsidRPr="00B75B87">
        <w:rPr>
          <w:rFonts w:ascii="Arial" w:hAnsi="Arial" w:cs="Arial"/>
          <w:sz w:val="24"/>
          <w:szCs w:val="24"/>
        </w:rPr>
        <w:tab/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B75B87">
        <w:rPr>
          <w:rFonts w:ascii="Arial" w:hAnsi="Arial" w:cs="Arial"/>
          <w:sz w:val="24"/>
          <w:szCs w:val="24"/>
        </w:rPr>
        <w:t>образом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уполномоченным им лицом на основании доверенности (далее — уполномоченного лица). В последнем случае оригинал доверенности прикладывается к Предложению.</w:t>
      </w:r>
      <w:bookmarkEnd w:id="75"/>
    </w:p>
    <w:p w:rsidR="00D81B47" w:rsidRPr="00B75B87" w:rsidRDefault="00D81B47" w:rsidP="00D81B47">
      <w:pPr>
        <w:pStyle w:val="a"/>
        <w:numPr>
          <w:ilvl w:val="0"/>
          <w:numId w:val="0"/>
        </w:numPr>
        <w:spacing w:line="300" w:lineRule="auto"/>
        <w:ind w:left="1134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B75B87">
        <w:rPr>
          <w:rFonts w:ascii="Arial" w:hAnsi="Arial" w:cs="Arial"/>
          <w:sz w:val="24"/>
          <w:szCs w:val="24"/>
        </w:rPr>
        <w:t>4.4.1.7.</w:t>
      </w:r>
      <w:r w:rsidRPr="00B75B87">
        <w:rPr>
          <w:rFonts w:ascii="Arial" w:hAnsi="Arial" w:cs="Arial"/>
          <w:sz w:val="24"/>
          <w:szCs w:val="24"/>
        </w:rPr>
        <w:tab/>
        <w:t>Каждый документ, входящий в Предложение, должен быть скреплён печатью Участника</w:t>
      </w:r>
      <w:r w:rsidRPr="00B75B87">
        <w:rPr>
          <w:rFonts w:ascii="Arial" w:hAnsi="Arial" w:cs="Arial"/>
          <w:sz w:val="24"/>
          <w:szCs w:val="24"/>
          <w:u w:val="single"/>
        </w:rPr>
        <w:t>.</w:t>
      </w:r>
      <w:bookmarkStart w:id="77" w:name="_Ref56233643"/>
      <w:bookmarkStart w:id="78" w:name="_Ref56235653"/>
      <w:bookmarkStart w:id="79" w:name="_Toc57314646"/>
      <w:bookmarkEnd w:id="76"/>
    </w:p>
    <w:p w:rsidR="00D81B47" w:rsidRPr="00B75B87" w:rsidRDefault="00D81B47" w:rsidP="00D81B47">
      <w:pPr>
        <w:spacing w:line="30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4.4.1.8.</w:t>
      </w:r>
      <w:r w:rsidRPr="00B75B87">
        <w:rPr>
          <w:rFonts w:ascii="Arial" w:hAnsi="Arial" w:cs="Arial"/>
          <w:sz w:val="24"/>
          <w:szCs w:val="24"/>
        </w:rPr>
        <w:tab/>
        <w:t>Никакие исправления в тексте Предложения не имеют силу, за исключением тех случаев, когда эти исправления заверены рукописной надписью «</w:t>
      </w:r>
      <w:proofErr w:type="gramStart"/>
      <w:r w:rsidRPr="00B75B87">
        <w:rPr>
          <w:rFonts w:ascii="Arial" w:hAnsi="Arial" w:cs="Arial"/>
          <w:sz w:val="24"/>
          <w:szCs w:val="24"/>
        </w:rPr>
        <w:t>исправленному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:rsidR="00D81B47" w:rsidRPr="00B75B87" w:rsidRDefault="00D81B47" w:rsidP="00D81B47">
      <w:pPr>
        <w:pStyle w:val="21"/>
        <w:tabs>
          <w:tab w:val="clear" w:pos="2411"/>
          <w:tab w:val="num" w:pos="1418"/>
        </w:tabs>
        <w:ind w:left="1418" w:hanging="851"/>
        <w:jc w:val="both"/>
        <w:rPr>
          <w:rFonts w:ascii="Arial" w:hAnsi="Arial" w:cs="Arial"/>
          <w:sz w:val="24"/>
          <w:szCs w:val="24"/>
        </w:rPr>
      </w:pPr>
      <w:bookmarkStart w:id="80" w:name="_Toc168738525"/>
      <w:r w:rsidRPr="00B75B87">
        <w:rPr>
          <w:rFonts w:ascii="Arial" w:hAnsi="Arial" w:cs="Arial"/>
          <w:sz w:val="24"/>
          <w:szCs w:val="24"/>
        </w:rPr>
        <w:t xml:space="preserve">Требования к сроку действия </w:t>
      </w:r>
      <w:bookmarkEnd w:id="77"/>
      <w:bookmarkEnd w:id="78"/>
      <w:bookmarkEnd w:id="79"/>
      <w:r w:rsidRPr="00B75B87">
        <w:rPr>
          <w:rFonts w:ascii="Arial" w:hAnsi="Arial" w:cs="Arial"/>
          <w:sz w:val="24"/>
          <w:szCs w:val="24"/>
        </w:rPr>
        <w:t>Предложения</w:t>
      </w:r>
      <w:bookmarkEnd w:id="80"/>
    </w:p>
    <w:p w:rsidR="00D81B47" w:rsidRPr="00B75B87" w:rsidRDefault="00D81B47" w:rsidP="00D81B47">
      <w:pPr>
        <w:pStyle w:val="a"/>
        <w:numPr>
          <w:ilvl w:val="3"/>
          <w:numId w:val="6"/>
        </w:numPr>
        <w:spacing w:line="300" w:lineRule="auto"/>
        <w:ind w:hanging="567"/>
        <w:jc w:val="both"/>
        <w:rPr>
          <w:rFonts w:ascii="Arial" w:hAnsi="Arial" w:cs="Arial"/>
          <w:sz w:val="24"/>
          <w:szCs w:val="24"/>
        </w:rPr>
      </w:pPr>
      <w:bookmarkStart w:id="81" w:name="_Ref56220570"/>
      <w:r w:rsidRPr="00B75B87">
        <w:rPr>
          <w:rFonts w:ascii="Arial" w:hAnsi="Arial" w:cs="Arial"/>
          <w:sz w:val="24"/>
          <w:szCs w:val="24"/>
        </w:rPr>
        <w:t>Предложение действительно в течение срока, указанного Участником в письме о подаче оферты. В любом случае этот срок не должен быть менее</w:t>
      </w:r>
      <w:proofErr w:type="gramStart"/>
      <w:r w:rsidRPr="00B75B87">
        <w:rPr>
          <w:rFonts w:ascii="Arial" w:hAnsi="Arial" w:cs="Arial"/>
          <w:sz w:val="24"/>
          <w:szCs w:val="24"/>
        </w:rPr>
        <w:t>,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чем 60 (шестьдесят) календарных дней со дня, следующего за днём окончания приёма Предложений.</w:t>
      </w:r>
    </w:p>
    <w:p w:rsidR="00D81B47" w:rsidRPr="00B75B87" w:rsidRDefault="00D81B47" w:rsidP="00D81B47">
      <w:pPr>
        <w:pStyle w:val="21"/>
        <w:tabs>
          <w:tab w:val="clear" w:pos="241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bookmarkStart w:id="82" w:name="_Toc57314647"/>
      <w:bookmarkStart w:id="83" w:name="_Toc168738526"/>
      <w:bookmarkEnd w:id="81"/>
      <w:r w:rsidRPr="00B75B87">
        <w:rPr>
          <w:rFonts w:ascii="Arial" w:hAnsi="Arial" w:cs="Arial"/>
          <w:sz w:val="24"/>
          <w:szCs w:val="24"/>
        </w:rPr>
        <w:t xml:space="preserve">Требования к языку </w:t>
      </w:r>
      <w:bookmarkEnd w:id="82"/>
      <w:r w:rsidRPr="00B75B87">
        <w:rPr>
          <w:rFonts w:ascii="Arial" w:hAnsi="Arial" w:cs="Arial"/>
          <w:sz w:val="24"/>
          <w:szCs w:val="24"/>
        </w:rPr>
        <w:t>Предложения</w:t>
      </w:r>
      <w:bookmarkEnd w:id="83"/>
    </w:p>
    <w:p w:rsidR="00D81B47" w:rsidRPr="00B75B87" w:rsidRDefault="00D81B47" w:rsidP="00D81B47">
      <w:pPr>
        <w:numPr>
          <w:ilvl w:val="3"/>
          <w:numId w:val="6"/>
        </w:numPr>
        <w:tabs>
          <w:tab w:val="left" w:pos="1134"/>
        </w:tabs>
        <w:spacing w:line="300" w:lineRule="auto"/>
        <w:ind w:hanging="567"/>
        <w:jc w:val="both"/>
        <w:rPr>
          <w:rFonts w:ascii="Arial" w:hAnsi="Arial" w:cs="Arial"/>
          <w:sz w:val="24"/>
          <w:szCs w:val="24"/>
        </w:rPr>
      </w:pPr>
      <w:bookmarkStart w:id="84" w:name="_Toc57314648"/>
      <w:r w:rsidRPr="00B75B87">
        <w:rPr>
          <w:rFonts w:ascii="Arial" w:hAnsi="Arial" w:cs="Arial"/>
          <w:sz w:val="24"/>
          <w:szCs w:val="24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:rsidR="00D81B47" w:rsidRPr="00B75B87" w:rsidRDefault="00D81B47" w:rsidP="00D81B47">
      <w:pPr>
        <w:numPr>
          <w:ilvl w:val="3"/>
          <w:numId w:val="6"/>
        </w:numPr>
        <w:tabs>
          <w:tab w:val="left" w:pos="1134"/>
        </w:tabs>
        <w:spacing w:line="300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оговорённых случаях — </w:t>
      </w:r>
      <w:proofErr w:type="spellStart"/>
      <w:r w:rsidRPr="00B75B87">
        <w:rPr>
          <w:rFonts w:ascii="Arial" w:hAnsi="Arial" w:cs="Arial"/>
          <w:sz w:val="24"/>
          <w:szCs w:val="24"/>
        </w:rPr>
        <w:t>апостилированный</w:t>
      </w:r>
      <w:proofErr w:type="spellEnd"/>
      <w:r w:rsidRPr="00B75B87">
        <w:rPr>
          <w:rFonts w:ascii="Arial" w:hAnsi="Arial" w:cs="Arial"/>
          <w:sz w:val="24"/>
          <w:szCs w:val="24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81B47" w:rsidRPr="00B75B87" w:rsidRDefault="00D81B47" w:rsidP="00D81B47">
      <w:pPr>
        <w:numPr>
          <w:ilvl w:val="3"/>
          <w:numId w:val="6"/>
        </w:numPr>
        <w:tabs>
          <w:tab w:val="left" w:pos="1134"/>
        </w:tabs>
        <w:spacing w:line="300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lastRenderedPageBreak/>
        <w:t>Заказчик вправе не рассматривать документы, не переведённые на русский язык.</w:t>
      </w:r>
      <w:bookmarkStart w:id="85" w:name="_Hlt40850038"/>
      <w:bookmarkEnd w:id="85"/>
    </w:p>
    <w:p w:rsidR="00D81B47" w:rsidRPr="00B75B87" w:rsidRDefault="00D81B47" w:rsidP="00D81B47">
      <w:pPr>
        <w:pStyle w:val="21"/>
        <w:tabs>
          <w:tab w:val="clear" w:pos="2411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bookmarkStart w:id="86" w:name="_Toc168738527"/>
      <w:r w:rsidRPr="00B75B87">
        <w:rPr>
          <w:rFonts w:ascii="Arial" w:hAnsi="Arial" w:cs="Arial"/>
          <w:sz w:val="24"/>
          <w:szCs w:val="24"/>
        </w:rPr>
        <w:t xml:space="preserve"> Требования к валюте </w:t>
      </w:r>
      <w:bookmarkEnd w:id="84"/>
      <w:r w:rsidRPr="00B75B87">
        <w:rPr>
          <w:rFonts w:ascii="Arial" w:hAnsi="Arial" w:cs="Arial"/>
          <w:sz w:val="24"/>
          <w:szCs w:val="24"/>
        </w:rPr>
        <w:t>Предложения</w:t>
      </w:r>
      <w:bookmarkEnd w:id="86"/>
    </w:p>
    <w:p w:rsidR="00D81B47" w:rsidRPr="00B75B87" w:rsidRDefault="00D81B47" w:rsidP="00D81B47">
      <w:pPr>
        <w:pStyle w:val="a"/>
        <w:numPr>
          <w:ilvl w:val="3"/>
          <w:numId w:val="6"/>
        </w:numPr>
        <w:spacing w:line="300" w:lineRule="auto"/>
        <w:ind w:hanging="567"/>
        <w:jc w:val="both"/>
        <w:rPr>
          <w:rFonts w:ascii="Arial" w:hAnsi="Arial" w:cs="Arial"/>
          <w:sz w:val="24"/>
          <w:szCs w:val="24"/>
        </w:rPr>
      </w:pPr>
      <w:bookmarkStart w:id="87" w:name="_Ref56220708"/>
      <w:r w:rsidRPr="00B75B87">
        <w:rPr>
          <w:rFonts w:ascii="Arial" w:hAnsi="Arial" w:cs="Arial"/>
          <w:sz w:val="24"/>
          <w:szCs w:val="24"/>
        </w:rPr>
        <w:t>Все суммы денежных сре</w:t>
      </w:r>
      <w:proofErr w:type="gramStart"/>
      <w:r w:rsidRPr="00B75B87">
        <w:rPr>
          <w:rFonts w:ascii="Arial" w:hAnsi="Arial" w:cs="Arial"/>
          <w:sz w:val="24"/>
          <w:szCs w:val="24"/>
        </w:rPr>
        <w:t>дств в д</w:t>
      </w:r>
      <w:proofErr w:type="gramEnd"/>
      <w:r w:rsidRPr="00B75B87">
        <w:rPr>
          <w:rFonts w:ascii="Arial" w:hAnsi="Arial" w:cs="Arial"/>
          <w:sz w:val="24"/>
          <w:szCs w:val="24"/>
        </w:rPr>
        <w:t>окументах, входящих в Предложение, должны быть выражены в российских рублях за исключением нижеследующего.</w:t>
      </w:r>
      <w:bookmarkEnd w:id="87"/>
    </w:p>
    <w:p w:rsidR="00D81B47" w:rsidRPr="00B75B87" w:rsidRDefault="00D81B47" w:rsidP="00D81B47">
      <w:pPr>
        <w:pStyle w:val="a"/>
        <w:numPr>
          <w:ilvl w:val="3"/>
          <w:numId w:val="6"/>
        </w:numPr>
        <w:spacing w:line="300" w:lineRule="auto"/>
        <w:ind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B75B87">
        <w:rPr>
          <w:rFonts w:ascii="Arial" w:hAnsi="Arial" w:cs="Arial"/>
          <w:sz w:val="24"/>
          <w:szCs w:val="24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81B47" w:rsidRPr="00B75B87" w:rsidRDefault="00D81B47" w:rsidP="00D81B47">
      <w:pPr>
        <w:pStyle w:val="21"/>
        <w:tabs>
          <w:tab w:val="clear" w:pos="2411"/>
        </w:tabs>
        <w:ind w:left="1418" w:hanging="851"/>
        <w:jc w:val="both"/>
        <w:rPr>
          <w:rFonts w:ascii="Arial" w:hAnsi="Arial" w:cs="Arial"/>
          <w:sz w:val="24"/>
          <w:szCs w:val="24"/>
        </w:rPr>
      </w:pPr>
      <w:bookmarkStart w:id="88" w:name="_Toc57314653"/>
      <w:bookmarkStart w:id="89" w:name="_Toc168738528"/>
      <w:r w:rsidRPr="00B75B87">
        <w:rPr>
          <w:rFonts w:ascii="Arial" w:hAnsi="Arial" w:cs="Arial"/>
          <w:sz w:val="24"/>
          <w:szCs w:val="24"/>
        </w:rPr>
        <w:t xml:space="preserve">Разъяснение </w:t>
      </w:r>
      <w:bookmarkEnd w:id="88"/>
      <w:r w:rsidRPr="00B75B87">
        <w:rPr>
          <w:rFonts w:ascii="Arial" w:hAnsi="Arial" w:cs="Arial"/>
          <w:sz w:val="24"/>
          <w:szCs w:val="24"/>
        </w:rPr>
        <w:t xml:space="preserve">Документации по </w:t>
      </w:r>
      <w:r>
        <w:rPr>
          <w:rFonts w:ascii="Arial" w:hAnsi="Arial" w:cs="Arial"/>
          <w:sz w:val="24"/>
          <w:szCs w:val="24"/>
        </w:rPr>
        <w:t xml:space="preserve">повторному </w:t>
      </w:r>
      <w:r w:rsidRPr="00B75B87">
        <w:rPr>
          <w:rFonts w:ascii="Arial" w:hAnsi="Arial" w:cs="Arial"/>
          <w:sz w:val="24"/>
          <w:szCs w:val="24"/>
        </w:rPr>
        <w:t xml:space="preserve">запросу </w:t>
      </w:r>
      <w:bookmarkEnd w:id="89"/>
      <w:r w:rsidRPr="00B75B87">
        <w:rPr>
          <w:rFonts w:ascii="Arial" w:hAnsi="Arial" w:cs="Arial"/>
          <w:sz w:val="24"/>
          <w:szCs w:val="24"/>
        </w:rPr>
        <w:t>предложений</w:t>
      </w:r>
    </w:p>
    <w:p w:rsidR="00D81B47" w:rsidRPr="00B75B87" w:rsidRDefault="00D81B47" w:rsidP="00D81B47">
      <w:pPr>
        <w:pStyle w:val="a"/>
        <w:numPr>
          <w:ilvl w:val="0"/>
          <w:numId w:val="0"/>
        </w:numPr>
        <w:spacing w:line="300" w:lineRule="auto"/>
        <w:ind w:left="1134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75B87">
        <w:rPr>
          <w:rFonts w:ascii="Arial" w:hAnsi="Arial" w:cs="Arial"/>
          <w:sz w:val="24"/>
          <w:szCs w:val="24"/>
        </w:rPr>
        <w:t xml:space="preserve">Не позднее, чем за 2 (два) календарных дня до дня окончания подачи заявок на участие в </w:t>
      </w:r>
      <w:r>
        <w:rPr>
          <w:rFonts w:ascii="Arial" w:hAnsi="Arial" w:cs="Arial"/>
          <w:sz w:val="24"/>
          <w:szCs w:val="24"/>
        </w:rPr>
        <w:t>повторном</w:t>
      </w:r>
      <w:r w:rsidRPr="00B75B87">
        <w:rPr>
          <w:rFonts w:ascii="Arial" w:hAnsi="Arial" w:cs="Arial"/>
          <w:sz w:val="24"/>
          <w:szCs w:val="24"/>
        </w:rPr>
        <w:t xml:space="preserve"> запросе предложений любой участник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вправе обратиться к Заказчику за разъяснениями настоящей Документации по </w:t>
      </w:r>
      <w:r>
        <w:rPr>
          <w:rFonts w:ascii="Arial" w:hAnsi="Arial" w:cs="Arial"/>
          <w:sz w:val="24"/>
          <w:szCs w:val="24"/>
        </w:rPr>
        <w:t>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 через ЭТП в порядке, предусмотренном регламентом работы данной ЭТП, или в письменном виде (на бланке участника или с печатью участника) за подписью руководителя участника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или уполномоченного лица участника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по контактным реквизитам Заказчика: E-</w:t>
      </w:r>
      <w:proofErr w:type="spellStart"/>
      <w:r w:rsidRPr="00B75B87">
        <w:rPr>
          <w:rFonts w:ascii="Arial" w:hAnsi="Arial" w:cs="Arial"/>
          <w:sz w:val="24"/>
          <w:szCs w:val="24"/>
        </w:rPr>
        <w:t>mail</w:t>
      </w:r>
      <w:proofErr w:type="spellEnd"/>
      <w:r w:rsidRPr="00B75B87">
        <w:rPr>
          <w:rFonts w:ascii="Arial" w:hAnsi="Arial" w:cs="Arial"/>
          <w:sz w:val="24"/>
          <w:szCs w:val="24"/>
        </w:rPr>
        <w:t xml:space="preserve">: </w:t>
      </w:r>
      <w:hyperlink r:id="rId16" w:history="1"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pavlovalv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@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karelia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.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tns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-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e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Pr="00B75B87">
        <w:rPr>
          <w:rFonts w:ascii="Arial" w:hAnsi="Arial" w:cs="Arial"/>
          <w:sz w:val="24"/>
          <w:szCs w:val="24"/>
        </w:rPr>
        <w:t xml:space="preserve">  Контактное лицо: Секретарь Центральной закупочной комиссии Павлова Людмила Викторовна тел. (8142) 79-25-66, факс (8142) 70-33-49 .</w:t>
      </w:r>
    </w:p>
    <w:p w:rsidR="00D81B47" w:rsidRPr="00B75B87" w:rsidRDefault="00D81B47" w:rsidP="00D81B47">
      <w:pPr>
        <w:pStyle w:val="a"/>
        <w:numPr>
          <w:ilvl w:val="3"/>
          <w:numId w:val="6"/>
        </w:numPr>
        <w:spacing w:line="300" w:lineRule="auto"/>
        <w:ind w:hanging="56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Заказчик в течение 1 (одного) дня после получения запроса, сделанного в порядке, определённом пунктом 4.4.5.1, предоставляет указанные разъяснения участнику.</w:t>
      </w:r>
    </w:p>
    <w:p w:rsidR="00D81B47" w:rsidRPr="00B75B87" w:rsidRDefault="00D81B47" w:rsidP="00D81B47">
      <w:pPr>
        <w:pStyle w:val="21"/>
        <w:tabs>
          <w:tab w:val="clear" w:pos="2411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bookmarkStart w:id="90" w:name="_Ref86823116"/>
      <w:bookmarkStart w:id="91" w:name="_Toc90385058"/>
      <w:bookmarkStart w:id="92" w:name="_Toc168738529"/>
      <w:r w:rsidRPr="00B75B87">
        <w:rPr>
          <w:rFonts w:ascii="Arial" w:hAnsi="Arial" w:cs="Arial"/>
          <w:sz w:val="24"/>
          <w:szCs w:val="24"/>
        </w:rPr>
        <w:t xml:space="preserve"> </w:t>
      </w:r>
      <w:r w:rsidRPr="00B75B87">
        <w:rPr>
          <w:rFonts w:ascii="Arial" w:hAnsi="Arial" w:cs="Arial"/>
          <w:sz w:val="24"/>
          <w:szCs w:val="24"/>
        </w:rPr>
        <w:tab/>
        <w:t xml:space="preserve">Продление срока окончания приёма </w:t>
      </w:r>
      <w:bookmarkEnd w:id="90"/>
      <w:bookmarkEnd w:id="91"/>
      <w:r w:rsidRPr="00B75B87">
        <w:rPr>
          <w:rFonts w:ascii="Arial" w:hAnsi="Arial" w:cs="Arial"/>
          <w:sz w:val="24"/>
          <w:szCs w:val="24"/>
        </w:rPr>
        <w:t>Предложений</w:t>
      </w:r>
      <w:bookmarkEnd w:id="92"/>
    </w:p>
    <w:p w:rsidR="00D81B47" w:rsidRPr="00B75B87" w:rsidRDefault="00D81B47" w:rsidP="00D81B47">
      <w:pPr>
        <w:spacing w:line="30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4.4.6.1.</w:t>
      </w:r>
      <w:r w:rsidRPr="00B75B87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B75B87">
        <w:rPr>
          <w:rFonts w:ascii="Arial" w:hAnsi="Arial" w:cs="Arial"/>
          <w:sz w:val="24"/>
          <w:szCs w:val="24"/>
        </w:rPr>
        <w:t xml:space="preserve">Заказчик вправе за 2 дня до окончания срока подачи заявок на участие в </w:t>
      </w:r>
      <w:r>
        <w:rPr>
          <w:rFonts w:ascii="Arial" w:hAnsi="Arial" w:cs="Arial"/>
          <w:sz w:val="24"/>
          <w:szCs w:val="24"/>
        </w:rPr>
        <w:t>повторном</w:t>
      </w:r>
      <w:r w:rsidRPr="00B75B87">
        <w:rPr>
          <w:rFonts w:ascii="Arial" w:hAnsi="Arial" w:cs="Arial"/>
          <w:sz w:val="24"/>
          <w:szCs w:val="24"/>
        </w:rPr>
        <w:t xml:space="preserve"> запросе предложений продлить сроки приёма заявок на участие в </w:t>
      </w:r>
      <w:r>
        <w:rPr>
          <w:rFonts w:ascii="Arial" w:hAnsi="Arial" w:cs="Arial"/>
          <w:sz w:val="24"/>
          <w:szCs w:val="24"/>
        </w:rPr>
        <w:t>повторном</w:t>
      </w:r>
      <w:r w:rsidRPr="00B75B87">
        <w:rPr>
          <w:rFonts w:ascii="Arial" w:hAnsi="Arial" w:cs="Arial"/>
          <w:sz w:val="24"/>
          <w:szCs w:val="24"/>
        </w:rPr>
        <w:t xml:space="preserve"> запросе предложений на срок не более срока указанного в первоначальном извещении</w:t>
      </w:r>
      <w:r w:rsidRPr="00BE61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и, при необходимости, сроки проведения последующих этапов процедуры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предложений, о чем организатор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размещает информацию на официальном сайте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и ЭТП.</w:t>
      </w:r>
    </w:p>
    <w:p w:rsidR="00D81B47" w:rsidRPr="00B75B87" w:rsidRDefault="00D81B47" w:rsidP="00D81B47">
      <w:pPr>
        <w:pStyle w:val="21"/>
        <w:tabs>
          <w:tab w:val="clear" w:pos="2411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bookmarkStart w:id="93" w:name="_Ref57667242"/>
      <w:bookmarkStart w:id="94" w:name="_Toc98253889"/>
      <w:r w:rsidRPr="00B75B87">
        <w:rPr>
          <w:rFonts w:ascii="Arial" w:hAnsi="Arial" w:cs="Arial"/>
          <w:sz w:val="24"/>
          <w:szCs w:val="24"/>
        </w:rPr>
        <w:t xml:space="preserve"> </w:t>
      </w:r>
      <w:r w:rsidRPr="00B75B87">
        <w:rPr>
          <w:rFonts w:ascii="Arial" w:hAnsi="Arial" w:cs="Arial"/>
          <w:sz w:val="24"/>
          <w:szCs w:val="24"/>
        </w:rPr>
        <w:tab/>
        <w:t>Начальная (максимальная) цена</w:t>
      </w:r>
      <w:bookmarkEnd w:id="93"/>
      <w:bookmarkEnd w:id="94"/>
    </w:p>
    <w:p w:rsidR="00D81B47" w:rsidRPr="00B75B87" w:rsidRDefault="00D81B47" w:rsidP="00D81B47">
      <w:pPr>
        <w:pStyle w:val="a"/>
        <w:numPr>
          <w:ilvl w:val="3"/>
          <w:numId w:val="6"/>
        </w:numPr>
        <w:spacing w:line="300" w:lineRule="auto"/>
        <w:ind w:hanging="567"/>
        <w:jc w:val="both"/>
        <w:rPr>
          <w:rFonts w:ascii="Arial" w:hAnsi="Arial" w:cs="Arial"/>
          <w:sz w:val="24"/>
          <w:szCs w:val="24"/>
        </w:rPr>
      </w:pPr>
      <w:bookmarkStart w:id="95" w:name="_Ref93089413"/>
      <w:r w:rsidRPr="00B75B87">
        <w:rPr>
          <w:rFonts w:ascii="Arial" w:hAnsi="Arial" w:cs="Arial"/>
          <w:sz w:val="24"/>
          <w:szCs w:val="24"/>
        </w:rPr>
        <w:t xml:space="preserve">Заказчик вправе отклонить предложение участника только на том основании, что предложенная Участником цена превышает установленную </w:t>
      </w:r>
      <w:r w:rsidRPr="00B75B87">
        <w:rPr>
          <w:rFonts w:ascii="Arial" w:hAnsi="Arial" w:cs="Arial"/>
          <w:sz w:val="24"/>
          <w:szCs w:val="24"/>
        </w:rPr>
        <w:lastRenderedPageBreak/>
        <w:t xml:space="preserve">максимальную цену лота, </w:t>
      </w:r>
      <w:bookmarkEnd w:id="95"/>
      <w:r w:rsidRPr="00B75B87">
        <w:rPr>
          <w:rFonts w:ascii="Arial" w:hAnsi="Arial" w:cs="Arial"/>
          <w:sz w:val="24"/>
          <w:szCs w:val="24"/>
        </w:rPr>
        <w:t>указанную в разделе 2 “Техническое задание” настоящей Документации.</w:t>
      </w:r>
    </w:p>
    <w:p w:rsidR="00D81B47" w:rsidRPr="00B75B87" w:rsidRDefault="00D81B47" w:rsidP="00D81B47">
      <w:pP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pStyle w:val="2"/>
        <w:numPr>
          <w:ilvl w:val="0"/>
          <w:numId w:val="0"/>
        </w:numPr>
        <w:ind w:left="993" w:hanging="567"/>
        <w:jc w:val="both"/>
        <w:rPr>
          <w:rFonts w:ascii="Arial" w:hAnsi="Arial" w:cs="Arial"/>
          <w:sz w:val="24"/>
          <w:szCs w:val="24"/>
        </w:rPr>
      </w:pPr>
      <w:bookmarkStart w:id="96" w:name="_Ref93088240"/>
      <w:bookmarkStart w:id="97" w:name="_Toc168738530"/>
      <w:r w:rsidRPr="00B75B87">
        <w:rPr>
          <w:rFonts w:ascii="Arial" w:hAnsi="Arial" w:cs="Arial"/>
          <w:sz w:val="24"/>
          <w:szCs w:val="24"/>
        </w:rPr>
        <w:t>4.5</w:t>
      </w:r>
      <w:r w:rsidRPr="00B75B87">
        <w:rPr>
          <w:rFonts w:ascii="Arial" w:hAnsi="Arial" w:cs="Arial"/>
          <w:sz w:val="24"/>
          <w:szCs w:val="24"/>
        </w:rPr>
        <w:tab/>
        <w:t>Требования к Участникам. Подтверждение соответствия предъявляемым требованиям</w:t>
      </w:r>
      <w:bookmarkEnd w:id="96"/>
      <w:bookmarkEnd w:id="97"/>
    </w:p>
    <w:p w:rsidR="00D81B47" w:rsidRPr="00B75B87" w:rsidRDefault="00D81B47" w:rsidP="00D81B47">
      <w:pPr>
        <w:ind w:left="567"/>
        <w:jc w:val="both"/>
        <w:rPr>
          <w:rFonts w:ascii="Arial" w:hAnsi="Arial" w:cs="Arial"/>
          <w:b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>4.5.1.</w:t>
      </w:r>
      <w:r w:rsidRPr="00B75B87">
        <w:rPr>
          <w:rFonts w:ascii="Arial" w:hAnsi="Arial" w:cs="Arial"/>
          <w:sz w:val="24"/>
          <w:szCs w:val="24"/>
        </w:rPr>
        <w:tab/>
      </w:r>
      <w:r w:rsidRPr="00B75B87">
        <w:rPr>
          <w:rFonts w:ascii="Arial" w:hAnsi="Arial" w:cs="Arial"/>
          <w:b/>
          <w:sz w:val="24"/>
          <w:szCs w:val="24"/>
        </w:rPr>
        <w:t>Требования к участникам</w:t>
      </w:r>
    </w:p>
    <w:p w:rsidR="00D81B47" w:rsidRPr="00B75B87" w:rsidRDefault="00D81B47" w:rsidP="00D81B47">
      <w:pPr>
        <w:tabs>
          <w:tab w:val="left" w:pos="0"/>
        </w:tabs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4.5.1.1. </w:t>
      </w:r>
      <w:proofErr w:type="gramStart"/>
      <w:r w:rsidRPr="00B75B87">
        <w:rPr>
          <w:rFonts w:ascii="Arial" w:hAnsi="Arial" w:cs="Arial"/>
          <w:sz w:val="24"/>
          <w:szCs w:val="24"/>
        </w:rPr>
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требованиям, установленным заказчиком в соответствии с положением о закупке.</w:t>
      </w:r>
    </w:p>
    <w:p w:rsidR="00D81B47" w:rsidRPr="00B75B87" w:rsidRDefault="00D81B47" w:rsidP="00D81B47">
      <w:pPr>
        <w:pStyle w:val="2"/>
        <w:numPr>
          <w:ilvl w:val="0"/>
          <w:numId w:val="0"/>
        </w:numPr>
        <w:spacing w:line="300" w:lineRule="auto"/>
        <w:ind w:left="993" w:hanging="426"/>
        <w:jc w:val="both"/>
        <w:rPr>
          <w:rFonts w:ascii="Arial" w:hAnsi="Arial" w:cs="Arial"/>
          <w:b w:val="0"/>
          <w:sz w:val="24"/>
          <w:szCs w:val="24"/>
        </w:rPr>
      </w:pPr>
      <w:r w:rsidRPr="00B75B87">
        <w:rPr>
          <w:rFonts w:ascii="Arial" w:hAnsi="Arial" w:cs="Arial"/>
          <w:b w:val="0"/>
          <w:sz w:val="24"/>
          <w:szCs w:val="24"/>
        </w:rPr>
        <w:t>4.5.1.2.</w:t>
      </w:r>
      <w:r w:rsidRPr="00B75B87">
        <w:rPr>
          <w:rFonts w:ascii="Arial" w:hAnsi="Arial" w:cs="Arial"/>
          <w:b w:val="0"/>
          <w:sz w:val="24"/>
          <w:szCs w:val="24"/>
        </w:rPr>
        <w:tab/>
        <w:t>Участник закупки должен</w:t>
      </w:r>
    </w:p>
    <w:p w:rsidR="00D81B47" w:rsidRPr="00B75B87" w:rsidRDefault="00D81B47" w:rsidP="00D81B47">
      <w:pPr>
        <w:spacing w:line="300" w:lineRule="auto"/>
        <w:ind w:left="993"/>
        <w:jc w:val="both"/>
        <w:rPr>
          <w:rFonts w:ascii="Arial" w:hAnsi="Arial" w:cs="Arial"/>
          <w:sz w:val="24"/>
          <w:szCs w:val="24"/>
        </w:rPr>
      </w:pPr>
      <w:proofErr w:type="gramStart"/>
      <w:r w:rsidRPr="00B75B87">
        <w:rPr>
          <w:rFonts w:ascii="Arial" w:hAnsi="Arial" w:cs="Arial"/>
          <w:sz w:val="24"/>
          <w:szCs w:val="24"/>
        </w:rPr>
        <w:t>- обладать гражданской правоспособностью в полном объёме для заключения и исполнения договора по результатам процедуры закупки;</w:t>
      </w:r>
      <w:proofErr w:type="gramEnd"/>
    </w:p>
    <w:p w:rsidR="00D81B47" w:rsidRPr="00B75B87" w:rsidRDefault="00D81B47" w:rsidP="00D81B47">
      <w:pPr>
        <w:spacing w:line="30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- быть зарегистрированным в качестве юридического лица или индивидуального предпринимателя в установленном в Российской Федерации порядке;</w:t>
      </w:r>
    </w:p>
    <w:p w:rsidR="00D81B47" w:rsidRPr="00B75B87" w:rsidRDefault="00D81B47" w:rsidP="00D81B47">
      <w:pPr>
        <w:spacing w:line="300" w:lineRule="auto"/>
        <w:ind w:left="993"/>
        <w:jc w:val="both"/>
        <w:rPr>
          <w:rFonts w:ascii="Arial" w:hAnsi="Arial" w:cs="Arial"/>
          <w:b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-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нахождения, месту выполнения работ (оказания услуг) и законодательством Российской Федерации (для иностранных участников)</w:t>
      </w:r>
      <w:r w:rsidRPr="00B75B87">
        <w:rPr>
          <w:rFonts w:ascii="Arial" w:hAnsi="Arial" w:cs="Arial"/>
          <w:b/>
          <w:sz w:val="24"/>
          <w:szCs w:val="24"/>
        </w:rPr>
        <w:t>;</w:t>
      </w:r>
    </w:p>
    <w:p w:rsidR="00D81B47" w:rsidRPr="00B75B87" w:rsidRDefault="00D81B47" w:rsidP="00D81B47">
      <w:pPr>
        <w:spacing w:line="30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- обладать необходимыми разрешительными документами (лицензиями, свидетельствами о допуске на поставку товаров, выполнение работ или оказание услуг), если разрешение необходимо в соответствии с законодательством Российской Федерации и такие товары, работы, услуги приобретаются в рамках заключаемого договора.</w:t>
      </w:r>
    </w:p>
    <w:p w:rsidR="00D81B47" w:rsidRPr="00B75B87" w:rsidRDefault="00D81B47" w:rsidP="00D81B47">
      <w:pPr>
        <w:spacing w:line="300" w:lineRule="auto"/>
        <w:ind w:left="993"/>
        <w:jc w:val="both"/>
        <w:rPr>
          <w:rFonts w:ascii="Arial" w:hAnsi="Arial" w:cs="Arial"/>
          <w:b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ab/>
        <w:t>Кроме того:</w:t>
      </w:r>
    </w:p>
    <w:p w:rsidR="00D81B47" w:rsidRPr="00B75B87" w:rsidRDefault="00D81B47" w:rsidP="00D81B47">
      <w:pPr>
        <w:spacing w:line="30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- участник закупки не должен находиться в процессе ликвидации (для юридического лица);</w:t>
      </w:r>
    </w:p>
    <w:p w:rsidR="00D81B47" w:rsidRPr="00B75B87" w:rsidRDefault="00D81B47" w:rsidP="00D81B47">
      <w:pPr>
        <w:spacing w:line="30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- в отношении участника закупки не должна быть введена ни одна из процедур несостоятельности (банкротства);</w:t>
      </w:r>
    </w:p>
    <w:p w:rsidR="00D81B47" w:rsidRPr="00B75B87" w:rsidRDefault="00D81B47" w:rsidP="00D81B47">
      <w:pPr>
        <w:spacing w:line="30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- участник закупки не должен быть признан по решению арбитражного суда несостоятельным (банкротом);</w:t>
      </w:r>
    </w:p>
    <w:p w:rsidR="00D81B47" w:rsidRPr="00B75B87" w:rsidRDefault="00D81B47" w:rsidP="00D81B47">
      <w:pPr>
        <w:spacing w:line="30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- участник закупки не должен являться организацией, на имущество которой наложен арест по решению суда, административного органа;</w:t>
      </w:r>
    </w:p>
    <w:p w:rsidR="00D81B47" w:rsidRPr="00B75B87" w:rsidRDefault="00D81B47" w:rsidP="00D81B47">
      <w:pPr>
        <w:spacing w:line="30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lastRenderedPageBreak/>
        <w:t>- деятельность участника закупки не должна быть приостановлена, в том числе в порядке, предусмотренном КоАП РФ;</w:t>
      </w:r>
    </w:p>
    <w:p w:rsidR="00D81B47" w:rsidRPr="00B75B87" w:rsidRDefault="00D81B47" w:rsidP="00D81B47">
      <w:pPr>
        <w:tabs>
          <w:tab w:val="left" w:pos="1276"/>
        </w:tabs>
        <w:spacing w:line="30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 </w:t>
      </w:r>
      <w:r w:rsidRPr="00B75B87">
        <w:rPr>
          <w:rFonts w:ascii="Arial" w:hAnsi="Arial" w:cs="Arial"/>
          <w:sz w:val="24"/>
          <w:szCs w:val="24"/>
        </w:rPr>
        <w:t>участник не должен иметь неисполненных исполнительных листов;</w:t>
      </w:r>
    </w:p>
    <w:p w:rsidR="00D81B47" w:rsidRPr="00B75B87" w:rsidRDefault="00D81B47" w:rsidP="00D81B47">
      <w:pPr>
        <w:spacing w:line="30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- правоспособность иностранного участника закупки не должна быть ограничена судом и (или) административными органами государства по месту его нахождения и (или) ведения деятельности, а также Российской Федерации; такой участник закупки не должен являться неплатёжеспособным, в отношении него не должна проводиться процедура банкротства или ликвидации;</w:t>
      </w:r>
    </w:p>
    <w:p w:rsidR="00D81B47" w:rsidRPr="00B75B87" w:rsidRDefault="00D81B47" w:rsidP="00D81B47">
      <w:pPr>
        <w:autoSpaceDE w:val="0"/>
        <w:autoSpaceDN w:val="0"/>
        <w:adjustRightInd w:val="0"/>
        <w:spacing w:line="300" w:lineRule="auto"/>
        <w:ind w:left="1134" w:hanging="141"/>
        <w:jc w:val="both"/>
        <w:outlineLvl w:val="0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-отсутствие в реестре недобросовестных поставщиков.</w:t>
      </w:r>
    </w:p>
    <w:p w:rsidR="00D81B47" w:rsidRPr="00B75B87" w:rsidRDefault="00D81B47" w:rsidP="00D81B47">
      <w:pPr>
        <w:autoSpaceDE w:val="0"/>
        <w:autoSpaceDN w:val="0"/>
        <w:adjustRightInd w:val="0"/>
        <w:spacing w:line="300" w:lineRule="auto"/>
        <w:ind w:left="993" w:hanging="426"/>
        <w:jc w:val="both"/>
        <w:outlineLvl w:val="0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4.5.1.3.</w:t>
      </w:r>
      <w:r w:rsidRPr="00B75B87">
        <w:rPr>
          <w:rFonts w:ascii="Arial" w:hAnsi="Arial" w:cs="Arial"/>
          <w:sz w:val="24"/>
          <w:szCs w:val="24"/>
        </w:rPr>
        <w:tab/>
        <w:t xml:space="preserve">На последующих этапах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B75B87">
        <w:rPr>
          <w:rFonts w:ascii="Arial" w:hAnsi="Arial" w:cs="Arial"/>
          <w:sz w:val="24"/>
          <w:szCs w:val="24"/>
        </w:rPr>
        <w:t>апроса предложений в случае их проведения, требования к Участникам и к документам, подтверждающих их соответствие указанным требованиям, могут быть изменены.</w:t>
      </w:r>
    </w:p>
    <w:p w:rsidR="00D81B47" w:rsidRPr="00B75B87" w:rsidRDefault="00D81B47" w:rsidP="00D81B47">
      <w:pPr>
        <w:pStyle w:val="21"/>
        <w:numPr>
          <w:ilvl w:val="0"/>
          <w:numId w:val="0"/>
        </w:numPr>
        <w:spacing w:before="360"/>
        <w:ind w:left="1276" w:hanging="709"/>
        <w:jc w:val="both"/>
        <w:rPr>
          <w:rFonts w:ascii="Arial" w:hAnsi="Arial" w:cs="Arial"/>
          <w:color w:val="000000"/>
          <w:sz w:val="24"/>
          <w:szCs w:val="24"/>
        </w:rPr>
      </w:pPr>
      <w:bookmarkStart w:id="98" w:name="_Ref86827631"/>
      <w:bookmarkStart w:id="99" w:name="_Toc90385072"/>
      <w:bookmarkStart w:id="100" w:name="_Toc168738532"/>
      <w:r w:rsidRPr="00B75B87">
        <w:rPr>
          <w:rFonts w:ascii="Arial" w:hAnsi="Arial" w:cs="Arial"/>
          <w:color w:val="000000"/>
          <w:sz w:val="24"/>
          <w:szCs w:val="24"/>
        </w:rPr>
        <w:t>4.5.2</w:t>
      </w:r>
      <w:r w:rsidRPr="00B75B87">
        <w:rPr>
          <w:rFonts w:ascii="Arial" w:hAnsi="Arial" w:cs="Arial"/>
          <w:color w:val="000000"/>
          <w:sz w:val="24"/>
          <w:szCs w:val="24"/>
        </w:rPr>
        <w:tab/>
        <w:t>Требования к документам, подтверждающим соответствие Участника установленным требованиям</w:t>
      </w:r>
      <w:bookmarkEnd w:id="98"/>
      <w:bookmarkEnd w:id="99"/>
      <w:bookmarkEnd w:id="100"/>
    </w:p>
    <w:p w:rsidR="00D81B47" w:rsidRPr="00B75B87" w:rsidRDefault="00D81B47" w:rsidP="00D81B47">
      <w:pPr>
        <w:pStyle w:val="21"/>
        <w:numPr>
          <w:ilvl w:val="0"/>
          <w:numId w:val="0"/>
        </w:numPr>
        <w:spacing w:before="360" w:line="300" w:lineRule="auto"/>
        <w:ind w:left="992" w:hanging="425"/>
        <w:jc w:val="both"/>
        <w:rPr>
          <w:rFonts w:ascii="Arial" w:hAnsi="Arial" w:cs="Arial"/>
          <w:b w:val="0"/>
          <w:sz w:val="24"/>
          <w:szCs w:val="24"/>
        </w:rPr>
      </w:pPr>
      <w:r w:rsidRPr="00B75B87">
        <w:rPr>
          <w:rFonts w:ascii="Arial" w:hAnsi="Arial" w:cs="Arial"/>
          <w:b w:val="0"/>
          <w:color w:val="000000"/>
          <w:sz w:val="24"/>
          <w:szCs w:val="24"/>
        </w:rPr>
        <w:t>4.5.2.1</w:t>
      </w:r>
      <w:r w:rsidRPr="00B75B87">
        <w:rPr>
          <w:rFonts w:ascii="Arial" w:hAnsi="Arial" w:cs="Arial"/>
          <w:color w:val="000000"/>
          <w:sz w:val="24"/>
          <w:szCs w:val="24"/>
        </w:rPr>
        <w:t>.</w:t>
      </w:r>
      <w:r w:rsidRPr="00B75B87">
        <w:rPr>
          <w:rFonts w:ascii="Arial" w:hAnsi="Arial" w:cs="Arial"/>
          <w:color w:val="000000"/>
          <w:sz w:val="24"/>
          <w:szCs w:val="24"/>
        </w:rPr>
        <w:tab/>
      </w:r>
      <w:r w:rsidRPr="00B75B87">
        <w:rPr>
          <w:rFonts w:ascii="Arial" w:hAnsi="Arial" w:cs="Arial"/>
          <w:b w:val="0"/>
          <w:sz w:val="24"/>
          <w:szCs w:val="24"/>
        </w:rPr>
        <w:t xml:space="preserve">Участник должен включить в состав заявки следующие </w:t>
      </w:r>
      <w:proofErr w:type="gramStart"/>
      <w:r w:rsidRPr="00B75B87">
        <w:rPr>
          <w:rFonts w:ascii="Arial" w:hAnsi="Arial" w:cs="Arial"/>
          <w:b w:val="0"/>
          <w:sz w:val="24"/>
          <w:szCs w:val="24"/>
        </w:rPr>
        <w:t>документы</w:t>
      </w:r>
      <w:proofErr w:type="gramEnd"/>
      <w:r w:rsidRPr="00B75B87">
        <w:rPr>
          <w:rFonts w:ascii="Arial" w:hAnsi="Arial" w:cs="Arial"/>
          <w:b w:val="0"/>
          <w:sz w:val="24"/>
          <w:szCs w:val="24"/>
        </w:rPr>
        <w:t xml:space="preserve"> оформленные в соответствии с п.4.4.1.4. Документации, подтверждающие его соответствие вышеуказанным требованиям:</w:t>
      </w:r>
    </w:p>
    <w:p w:rsidR="00D81B47" w:rsidRPr="00B75B87" w:rsidRDefault="00D81B47" w:rsidP="00D81B47">
      <w:pPr>
        <w:tabs>
          <w:tab w:val="left" w:pos="3122"/>
          <w:tab w:val="left" w:pos="3358"/>
          <w:tab w:val="left" w:pos="4068"/>
          <w:tab w:val="left" w:pos="5204"/>
          <w:tab w:val="left" w:pos="6127"/>
          <w:tab w:val="left" w:pos="6856"/>
          <w:tab w:val="left" w:pos="8053"/>
          <w:tab w:val="left" w:pos="9420"/>
        </w:tabs>
        <w:spacing w:line="300" w:lineRule="auto"/>
        <w:ind w:left="993" w:hanging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75B87">
        <w:rPr>
          <w:rFonts w:ascii="Arial" w:hAnsi="Arial" w:cs="Arial"/>
          <w:sz w:val="24"/>
          <w:szCs w:val="24"/>
        </w:rPr>
        <w:t xml:space="preserve">документы удостоверения качества </w:t>
      </w:r>
      <w:r>
        <w:rPr>
          <w:rFonts w:ascii="Arial" w:hAnsi="Arial" w:cs="Arial"/>
          <w:sz w:val="24"/>
          <w:szCs w:val="24"/>
        </w:rPr>
        <w:t>оказания услуги</w:t>
      </w:r>
      <w:r w:rsidRPr="00B75B87">
        <w:rPr>
          <w:rFonts w:ascii="Arial" w:hAnsi="Arial" w:cs="Arial"/>
          <w:sz w:val="24"/>
          <w:szCs w:val="24"/>
        </w:rPr>
        <w:t xml:space="preserve"> (сертификаты, </w:t>
      </w:r>
      <w:r>
        <w:rPr>
          <w:rFonts w:ascii="Arial" w:hAnsi="Arial" w:cs="Arial"/>
          <w:sz w:val="24"/>
          <w:szCs w:val="24"/>
        </w:rPr>
        <w:t xml:space="preserve">лицензии, </w:t>
      </w:r>
      <w:r w:rsidRPr="00B75B87">
        <w:rPr>
          <w:rFonts w:ascii="Arial" w:hAnsi="Arial" w:cs="Arial"/>
          <w:sz w:val="24"/>
          <w:szCs w:val="24"/>
        </w:rPr>
        <w:t xml:space="preserve">декларации соответствия и пр.) </w:t>
      </w:r>
    </w:p>
    <w:p w:rsidR="00D81B47" w:rsidRPr="00B75B87" w:rsidRDefault="00D81B47" w:rsidP="00D81B47">
      <w:pPr>
        <w:spacing w:line="300" w:lineRule="auto"/>
        <w:ind w:left="993" w:hanging="1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-заверенную участником копию свидетельства о внесении записи об Участнике открытого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в Единый государственный реестр юридических лиц.</w:t>
      </w:r>
    </w:p>
    <w:p w:rsidR="00D81B47" w:rsidRPr="00B75B87" w:rsidRDefault="00D81B47" w:rsidP="00D81B47">
      <w:pPr>
        <w:spacing w:line="300" w:lineRule="auto"/>
        <w:ind w:left="993" w:hanging="1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-заверенную участником копию свидетельства о постановке на учёт в налоговые органы.</w:t>
      </w:r>
    </w:p>
    <w:p w:rsidR="00D81B47" w:rsidRPr="00B75B87" w:rsidRDefault="00D81B47" w:rsidP="00D81B47">
      <w:pPr>
        <w:spacing w:line="300" w:lineRule="auto"/>
        <w:ind w:left="993" w:hanging="1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-заверенную участником копию Выписки из Единого государственного реестра юридических лиц дата </w:t>
      </w:r>
      <w:proofErr w:type="gramStart"/>
      <w:r w:rsidRPr="00B75B87">
        <w:rPr>
          <w:rFonts w:ascii="Arial" w:hAnsi="Arial" w:cs="Arial"/>
          <w:sz w:val="24"/>
          <w:szCs w:val="24"/>
        </w:rPr>
        <w:t>выдачи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которой не позднее одного месяца до дня подачи предложения;</w:t>
      </w:r>
    </w:p>
    <w:p w:rsidR="00D81B47" w:rsidRPr="00B75B87" w:rsidRDefault="00D81B47" w:rsidP="00D81B47">
      <w:pPr>
        <w:spacing w:line="300" w:lineRule="auto"/>
        <w:ind w:left="993" w:hanging="1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-уведомление о возможности применения участником</w:t>
      </w:r>
      <w:r w:rsidRPr="002374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упрощённой системы налогообложения (для участников</w:t>
      </w:r>
      <w:r>
        <w:rPr>
          <w:rFonts w:ascii="Arial" w:hAnsi="Arial" w:cs="Arial"/>
          <w:sz w:val="24"/>
          <w:szCs w:val="24"/>
        </w:rPr>
        <w:t xml:space="preserve"> 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предложений, применяющих её).</w:t>
      </w:r>
    </w:p>
    <w:p w:rsidR="00D81B47" w:rsidRPr="00B75B87" w:rsidRDefault="00D81B47" w:rsidP="00D81B47">
      <w:pPr>
        <w:spacing w:line="300" w:lineRule="auto"/>
        <w:ind w:left="993" w:hanging="1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-заверенные участником копии Уставных документов в действующей редакции,</w:t>
      </w:r>
    </w:p>
    <w:p w:rsidR="00D81B47" w:rsidRPr="00B75B87" w:rsidRDefault="00D81B47" w:rsidP="00D81B47">
      <w:pPr>
        <w:spacing w:line="300" w:lineRule="auto"/>
        <w:ind w:left="993" w:hanging="1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-заверенные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 также его право на заключение соответствующего Договора по результатам </w:t>
      </w:r>
      <w:r>
        <w:rPr>
          <w:rFonts w:ascii="Arial" w:hAnsi="Arial" w:cs="Arial"/>
          <w:sz w:val="24"/>
          <w:szCs w:val="24"/>
        </w:rPr>
        <w:t xml:space="preserve">повторного </w:t>
      </w:r>
      <w:r w:rsidRPr="00B75B87">
        <w:rPr>
          <w:rFonts w:ascii="Arial" w:hAnsi="Arial" w:cs="Arial"/>
          <w:sz w:val="24"/>
          <w:szCs w:val="24"/>
        </w:rPr>
        <w:t>запроса предложений.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D81B47" w:rsidRPr="00B75B87" w:rsidRDefault="00D81B47" w:rsidP="00D81B47">
      <w:pPr>
        <w:spacing w:line="300" w:lineRule="auto"/>
        <w:ind w:left="993" w:hanging="1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lastRenderedPageBreak/>
        <w:t>-копии балансов вместе с отчётами о прибылях и убытках на последнюю отчётную дату.</w:t>
      </w:r>
    </w:p>
    <w:p w:rsidR="00D81B47" w:rsidRPr="00B75B87" w:rsidRDefault="00D81B47" w:rsidP="00D81B47">
      <w:pPr>
        <w:spacing w:line="300" w:lineRule="auto"/>
        <w:ind w:left="993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75B87">
        <w:rPr>
          <w:rFonts w:ascii="Arial" w:hAnsi="Arial" w:cs="Arial"/>
          <w:sz w:val="24"/>
          <w:szCs w:val="24"/>
        </w:rPr>
        <w:t xml:space="preserve">анкету по установленной в настоящей Документации по </w:t>
      </w:r>
      <w:r>
        <w:rPr>
          <w:rFonts w:ascii="Arial" w:hAnsi="Arial" w:cs="Arial"/>
          <w:sz w:val="24"/>
          <w:szCs w:val="24"/>
        </w:rPr>
        <w:t>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 форме;</w:t>
      </w:r>
    </w:p>
    <w:p w:rsidR="00D81B47" w:rsidRPr="00B75B87" w:rsidRDefault="00D81B47" w:rsidP="00D81B47">
      <w:pPr>
        <w:spacing w:line="300" w:lineRule="auto"/>
        <w:ind w:left="993" w:hanging="1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-оригинал справки о выполнении аналогичных (сопоставимых) по характеру и объёму оказываемых договоров по установленной в настоящей Документации по запросу предложений форме;</w:t>
      </w:r>
    </w:p>
    <w:p w:rsidR="00D81B47" w:rsidRPr="00B75B87" w:rsidRDefault="00D81B47" w:rsidP="00D81B47">
      <w:pPr>
        <w:spacing w:line="300" w:lineRule="auto"/>
        <w:ind w:left="993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</w:t>
      </w:r>
      <w:r w:rsidRPr="00B75B87">
        <w:rPr>
          <w:rFonts w:ascii="Arial" w:hAnsi="Arial" w:cs="Arial"/>
          <w:sz w:val="24"/>
          <w:szCs w:val="24"/>
        </w:rPr>
        <w:t>екларацию о принадлежности организации к субъектам малого и среднего предпринимательства;</w:t>
      </w:r>
    </w:p>
    <w:p w:rsidR="00D81B47" w:rsidRPr="00B75B87" w:rsidRDefault="00D81B47" w:rsidP="00D81B47">
      <w:pPr>
        <w:spacing w:line="300" w:lineRule="auto"/>
        <w:ind w:left="993" w:hanging="1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--иные документы, </w:t>
      </w:r>
      <w:proofErr w:type="gramStart"/>
      <w:r w:rsidRPr="00B75B87">
        <w:rPr>
          <w:rFonts w:ascii="Arial" w:hAnsi="Arial" w:cs="Arial"/>
          <w:sz w:val="24"/>
          <w:szCs w:val="24"/>
        </w:rPr>
        <w:t>которые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по мнению Участника конкурса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81B47" w:rsidRPr="00B75B87" w:rsidRDefault="00D81B47" w:rsidP="00D81B47">
      <w:pPr>
        <w:pStyle w:val="a"/>
        <w:numPr>
          <w:ilvl w:val="0"/>
          <w:numId w:val="0"/>
        </w:numPr>
        <w:spacing w:line="300" w:lineRule="auto"/>
        <w:ind w:left="992" w:hanging="425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4.5.2.2.</w:t>
      </w:r>
      <w:r w:rsidRPr="00B75B87">
        <w:rPr>
          <w:rFonts w:ascii="Arial" w:hAnsi="Arial" w:cs="Arial"/>
          <w:sz w:val="24"/>
          <w:szCs w:val="24"/>
        </w:rPr>
        <w:tab/>
        <w:t>Все указанные документы прилагаются Участником к Предложению.</w:t>
      </w:r>
    </w:p>
    <w:p w:rsidR="00D81B47" w:rsidRPr="00B75B87" w:rsidRDefault="00D81B47" w:rsidP="00D81B47">
      <w:pPr>
        <w:pStyle w:val="a"/>
        <w:numPr>
          <w:ilvl w:val="0"/>
          <w:numId w:val="0"/>
        </w:numPr>
        <w:spacing w:line="300" w:lineRule="auto"/>
        <w:ind w:left="992" w:hanging="425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4.5.2.3.</w:t>
      </w:r>
      <w:r w:rsidRPr="00B75B87">
        <w:rPr>
          <w:rFonts w:ascii="Arial" w:hAnsi="Arial" w:cs="Arial"/>
          <w:sz w:val="24"/>
          <w:szCs w:val="24"/>
        </w:rPr>
        <w:tab/>
        <w:t xml:space="preserve">В случае если по каким-либо причинам Участник не может </w:t>
      </w:r>
      <w:proofErr w:type="gramStart"/>
      <w:r w:rsidRPr="00B75B87">
        <w:rPr>
          <w:rFonts w:ascii="Arial" w:hAnsi="Arial" w:cs="Arial"/>
          <w:sz w:val="24"/>
          <w:szCs w:val="24"/>
        </w:rPr>
        <w:t>предоставить требуемый документ</w:t>
      </w:r>
      <w:proofErr w:type="gramEnd"/>
      <w:r w:rsidRPr="00B75B87">
        <w:rPr>
          <w:rFonts w:ascii="Arial" w:hAnsi="Arial" w:cs="Arial"/>
          <w:sz w:val="24"/>
          <w:szCs w:val="24"/>
        </w:rPr>
        <w:t>, он должен приложить составленный в произвольной форме справку, объясняющую причину отсутствия требуемого документа, а также содержащую заверения Заказчику в соответствии Участника данному требованию.</w:t>
      </w:r>
    </w:p>
    <w:p w:rsidR="00D81B47" w:rsidRPr="00B75B87" w:rsidRDefault="00D81B47" w:rsidP="00D81B47">
      <w:pPr>
        <w:pStyle w:val="2"/>
        <w:numPr>
          <w:ilvl w:val="0"/>
          <w:numId w:val="0"/>
        </w:numPr>
        <w:ind w:left="1134" w:hanging="708"/>
        <w:jc w:val="both"/>
        <w:rPr>
          <w:rFonts w:ascii="Arial" w:hAnsi="Arial" w:cs="Arial"/>
          <w:sz w:val="24"/>
          <w:szCs w:val="24"/>
          <w:highlight w:val="yellow"/>
        </w:rPr>
      </w:pPr>
      <w:bookmarkStart w:id="101" w:name="_Ref56221287"/>
      <w:r w:rsidRPr="00B75B87">
        <w:rPr>
          <w:rFonts w:ascii="Arial" w:hAnsi="Arial" w:cs="Arial"/>
          <w:sz w:val="24"/>
          <w:szCs w:val="24"/>
        </w:rPr>
        <w:t>4.6.</w:t>
      </w:r>
      <w:r w:rsidRPr="00B75B87">
        <w:rPr>
          <w:rFonts w:ascii="Arial" w:hAnsi="Arial" w:cs="Arial"/>
          <w:sz w:val="24"/>
          <w:szCs w:val="24"/>
        </w:rPr>
        <w:tab/>
        <w:t xml:space="preserve">Порядок, место, дата начала и дата окончания срока подачи заявок на участие в закупке </w:t>
      </w:r>
    </w:p>
    <w:p w:rsidR="00D81B47" w:rsidRPr="00B75B87" w:rsidRDefault="00D81B47" w:rsidP="00D81B47">
      <w:pPr>
        <w:pStyle w:val="2"/>
        <w:numPr>
          <w:ilvl w:val="0"/>
          <w:numId w:val="0"/>
        </w:numPr>
        <w:ind w:left="1276" w:hanging="709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4.6.1.</w:t>
      </w:r>
      <w:r w:rsidRPr="00B75B87">
        <w:rPr>
          <w:rFonts w:ascii="Arial" w:hAnsi="Arial" w:cs="Arial"/>
          <w:sz w:val="24"/>
          <w:szCs w:val="24"/>
        </w:rPr>
        <w:tab/>
        <w:t>Место и время подачи заявок (предложений) участников закупки.</w:t>
      </w:r>
    </w:p>
    <w:p w:rsidR="00D81B47" w:rsidRPr="00B75B87" w:rsidRDefault="00D81B47" w:rsidP="00D81B47">
      <w:pPr>
        <w:ind w:left="992" w:hanging="425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4.6.1.1.</w:t>
      </w:r>
      <w:r w:rsidRPr="00B75B87">
        <w:rPr>
          <w:rFonts w:ascii="Arial" w:hAnsi="Arial" w:cs="Arial"/>
          <w:sz w:val="24"/>
          <w:szCs w:val="24"/>
        </w:rPr>
        <w:tab/>
        <w:t xml:space="preserve">Заявки на участие в открытом </w:t>
      </w:r>
      <w:r>
        <w:rPr>
          <w:rFonts w:ascii="Arial" w:hAnsi="Arial" w:cs="Arial"/>
          <w:sz w:val="24"/>
          <w:szCs w:val="24"/>
        </w:rPr>
        <w:t>повторном</w:t>
      </w:r>
      <w:r w:rsidRPr="00B75B87">
        <w:rPr>
          <w:rFonts w:ascii="Arial" w:hAnsi="Arial" w:cs="Arial"/>
          <w:sz w:val="24"/>
          <w:szCs w:val="24"/>
        </w:rPr>
        <w:t xml:space="preserve"> запросе предложений в электронной форме предоставляются на электронную торговую площадку «ТОРГИ 223» </w:t>
      </w:r>
      <w:hyperlink r:id="rId17" w:history="1">
        <w:r w:rsidRPr="00B75B87">
          <w:rPr>
            <w:rFonts w:ascii="Arial" w:hAnsi="Arial" w:cs="Arial"/>
            <w:sz w:val="24"/>
            <w:szCs w:val="24"/>
          </w:rPr>
          <w:t>http://torgi223.ru</w:t>
        </w:r>
      </w:hyperlink>
      <w:r w:rsidRPr="00B75B87">
        <w:rPr>
          <w:rFonts w:ascii="Arial" w:hAnsi="Arial" w:cs="Arial"/>
          <w:sz w:val="24"/>
          <w:szCs w:val="24"/>
        </w:rPr>
        <w:t xml:space="preserve"> , начиная с даты размещения настоящего извещения и документации по открытому </w:t>
      </w:r>
      <w:r>
        <w:rPr>
          <w:rFonts w:ascii="Arial" w:hAnsi="Arial" w:cs="Arial"/>
          <w:sz w:val="24"/>
          <w:szCs w:val="24"/>
        </w:rPr>
        <w:t>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 в электронной форме на официальном сайте и на ЭТП с </w:t>
      </w:r>
      <w:r w:rsidRPr="009759B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Pr="009759BC">
        <w:rPr>
          <w:rFonts w:ascii="Arial" w:hAnsi="Arial" w:cs="Arial"/>
          <w:b/>
          <w:sz w:val="24"/>
          <w:szCs w:val="24"/>
        </w:rPr>
        <w:t xml:space="preserve">.12.2016 </w:t>
      </w:r>
      <w:r>
        <w:rPr>
          <w:rFonts w:ascii="Arial" w:hAnsi="Arial" w:cs="Arial"/>
          <w:b/>
          <w:sz w:val="24"/>
          <w:szCs w:val="24"/>
        </w:rPr>
        <w:t xml:space="preserve">г. </w:t>
      </w:r>
      <w:r w:rsidRPr="009759BC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b/>
          <w:sz w:val="24"/>
          <w:szCs w:val="24"/>
        </w:rPr>
        <w:t>21</w:t>
      </w:r>
      <w:r w:rsidRPr="009759BC">
        <w:rPr>
          <w:rFonts w:ascii="Arial" w:hAnsi="Arial" w:cs="Arial"/>
          <w:b/>
          <w:sz w:val="24"/>
          <w:szCs w:val="24"/>
        </w:rPr>
        <w:t>.12.2016 г. 10-30</w:t>
      </w:r>
      <w:r w:rsidRPr="009759BC">
        <w:rPr>
          <w:rFonts w:ascii="Arial" w:hAnsi="Arial" w:cs="Arial"/>
          <w:sz w:val="24"/>
          <w:szCs w:val="24"/>
        </w:rPr>
        <w:t xml:space="preserve"> час</w:t>
      </w:r>
      <w:proofErr w:type="gramStart"/>
      <w:r w:rsidRPr="009759BC">
        <w:rPr>
          <w:rFonts w:ascii="Arial" w:hAnsi="Arial" w:cs="Arial"/>
          <w:sz w:val="24"/>
          <w:szCs w:val="24"/>
        </w:rPr>
        <w:t>.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B75B87">
        <w:rPr>
          <w:rFonts w:ascii="Arial" w:hAnsi="Arial" w:cs="Arial"/>
          <w:sz w:val="24"/>
          <w:szCs w:val="24"/>
        </w:rPr>
        <w:t>в</w:t>
      </w:r>
      <w:proofErr w:type="gramEnd"/>
      <w:r w:rsidRPr="00B75B87">
        <w:rPr>
          <w:rFonts w:ascii="Arial" w:hAnsi="Arial" w:cs="Arial"/>
          <w:sz w:val="24"/>
          <w:szCs w:val="24"/>
        </w:rPr>
        <w:t>ремя московское), в порядке и в соответствии с регламентом работы ЭТП «ТОРГИ 223».</w:t>
      </w:r>
    </w:p>
    <w:p w:rsidR="00D81B47" w:rsidRPr="00B75B87" w:rsidRDefault="00D81B47" w:rsidP="00D81B47">
      <w:pPr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4.6.1.2.</w:t>
      </w:r>
      <w:r w:rsidRPr="00B75B87">
        <w:rPr>
          <w:rFonts w:ascii="Arial" w:hAnsi="Arial" w:cs="Arial"/>
          <w:sz w:val="24"/>
          <w:szCs w:val="24"/>
        </w:rPr>
        <w:tab/>
        <w:t>В срок, установленный в извещении о проведении</w:t>
      </w:r>
      <w:r>
        <w:rPr>
          <w:rFonts w:ascii="Arial" w:hAnsi="Arial" w:cs="Arial"/>
          <w:sz w:val="24"/>
          <w:szCs w:val="24"/>
        </w:rPr>
        <w:t xml:space="preserve"> 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и в п.4.6.1.1. настоящей Документации, автоматически с помощью программно-аппаратных средств ЭТП производится открытие доступа организатору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ко всем поданным заявкам на участие в </w:t>
      </w:r>
      <w:r>
        <w:rPr>
          <w:rFonts w:ascii="Arial" w:hAnsi="Arial" w:cs="Arial"/>
          <w:sz w:val="24"/>
          <w:szCs w:val="24"/>
        </w:rPr>
        <w:t>повторном</w:t>
      </w:r>
      <w:r w:rsidRPr="00B75B87">
        <w:rPr>
          <w:rFonts w:ascii="Arial" w:hAnsi="Arial" w:cs="Arial"/>
          <w:sz w:val="24"/>
          <w:szCs w:val="24"/>
        </w:rPr>
        <w:t xml:space="preserve"> запросе предложений и содержащимся в них документам и сведениям.</w:t>
      </w:r>
    </w:p>
    <w:p w:rsidR="00D81B47" w:rsidRPr="00B75B87" w:rsidRDefault="00D81B47" w:rsidP="00D81B47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D81B47" w:rsidRPr="00B75B87" w:rsidRDefault="00D81B47" w:rsidP="00D81B47">
      <w:p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>4.6.2.</w:t>
      </w:r>
      <w:r w:rsidRPr="00B75B87">
        <w:rPr>
          <w:rFonts w:ascii="Arial" w:hAnsi="Arial" w:cs="Arial"/>
          <w:b/>
          <w:sz w:val="24"/>
          <w:szCs w:val="24"/>
        </w:rPr>
        <w:tab/>
      </w:r>
      <w:r w:rsidRPr="00B75B87">
        <w:rPr>
          <w:rFonts w:ascii="Arial" w:hAnsi="Arial" w:cs="Arial"/>
          <w:sz w:val="24"/>
          <w:szCs w:val="24"/>
        </w:rPr>
        <w:t xml:space="preserve"> </w:t>
      </w:r>
      <w:r w:rsidRPr="00B75B87">
        <w:rPr>
          <w:rFonts w:ascii="Arial" w:hAnsi="Arial" w:cs="Arial"/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B75B87">
        <w:rPr>
          <w:rFonts w:ascii="Arial" w:hAnsi="Arial" w:cs="Arial"/>
          <w:sz w:val="24"/>
          <w:szCs w:val="24"/>
        </w:rPr>
        <w:t xml:space="preserve">: г. Петрозаводск, б-р. Интернационалистов, 17-А, Дата и время окончания рассмотрения заявок на участие </w:t>
      </w:r>
      <w:r>
        <w:rPr>
          <w:rFonts w:ascii="Arial" w:hAnsi="Arial" w:cs="Arial"/>
          <w:b/>
          <w:sz w:val="24"/>
          <w:szCs w:val="24"/>
        </w:rPr>
        <w:t>21</w:t>
      </w:r>
      <w:r w:rsidRPr="009759BC">
        <w:rPr>
          <w:rFonts w:ascii="Arial" w:hAnsi="Arial" w:cs="Arial"/>
          <w:b/>
          <w:sz w:val="24"/>
          <w:szCs w:val="24"/>
        </w:rPr>
        <w:t>.12.2016 г. 11-30 час</w:t>
      </w:r>
      <w:proofErr w:type="gramStart"/>
      <w:r w:rsidRPr="009759BC">
        <w:rPr>
          <w:rFonts w:ascii="Arial" w:hAnsi="Arial" w:cs="Arial"/>
          <w:b/>
          <w:sz w:val="24"/>
          <w:szCs w:val="24"/>
        </w:rPr>
        <w:t>.</w:t>
      </w:r>
      <w:proofErr w:type="gramEnd"/>
      <w:r w:rsidRPr="009759BC">
        <w:rPr>
          <w:rFonts w:ascii="Arial" w:hAnsi="Arial" w:cs="Arial"/>
          <w:b/>
          <w:sz w:val="24"/>
          <w:szCs w:val="24"/>
        </w:rPr>
        <w:t xml:space="preserve"> </w:t>
      </w:r>
      <w:r w:rsidRPr="009759BC">
        <w:rPr>
          <w:rFonts w:ascii="Arial" w:hAnsi="Arial" w:cs="Arial"/>
          <w:sz w:val="24"/>
          <w:szCs w:val="24"/>
        </w:rPr>
        <w:t>(</w:t>
      </w:r>
      <w:proofErr w:type="gramStart"/>
      <w:r w:rsidRPr="009759BC">
        <w:rPr>
          <w:rFonts w:ascii="Arial" w:hAnsi="Arial" w:cs="Arial"/>
          <w:sz w:val="24"/>
          <w:szCs w:val="24"/>
        </w:rPr>
        <w:t>в</w:t>
      </w:r>
      <w:proofErr w:type="gramEnd"/>
      <w:r w:rsidRPr="009759BC">
        <w:rPr>
          <w:rFonts w:ascii="Arial" w:hAnsi="Arial" w:cs="Arial"/>
          <w:sz w:val="24"/>
          <w:szCs w:val="24"/>
        </w:rPr>
        <w:t xml:space="preserve">ремя московское). Дата и время подведения итогов закупки </w:t>
      </w:r>
      <w:r w:rsidRPr="009759B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2</w:t>
      </w:r>
      <w:r w:rsidRPr="009759BC">
        <w:rPr>
          <w:rFonts w:ascii="Arial" w:hAnsi="Arial" w:cs="Arial"/>
          <w:b/>
          <w:sz w:val="24"/>
          <w:szCs w:val="24"/>
        </w:rPr>
        <w:t>.12.2016 г. 15-30 час</w:t>
      </w:r>
      <w:proofErr w:type="gramStart"/>
      <w:r w:rsidRPr="009759BC">
        <w:rPr>
          <w:rFonts w:ascii="Arial" w:hAnsi="Arial" w:cs="Arial"/>
          <w:b/>
          <w:sz w:val="24"/>
          <w:szCs w:val="24"/>
        </w:rPr>
        <w:t>.</w:t>
      </w:r>
      <w:proofErr w:type="gramEnd"/>
      <w:r w:rsidRPr="009759BC">
        <w:rPr>
          <w:rFonts w:ascii="Arial" w:hAnsi="Arial" w:cs="Arial"/>
          <w:b/>
          <w:sz w:val="24"/>
          <w:szCs w:val="24"/>
        </w:rPr>
        <w:t xml:space="preserve"> </w:t>
      </w:r>
      <w:r w:rsidRPr="009759BC">
        <w:rPr>
          <w:rFonts w:ascii="Arial" w:hAnsi="Arial" w:cs="Arial"/>
          <w:sz w:val="24"/>
          <w:szCs w:val="24"/>
        </w:rPr>
        <w:t>(</w:t>
      </w:r>
      <w:proofErr w:type="gramStart"/>
      <w:r w:rsidRPr="009759BC">
        <w:rPr>
          <w:rFonts w:ascii="Arial" w:hAnsi="Arial" w:cs="Arial"/>
          <w:sz w:val="24"/>
          <w:szCs w:val="24"/>
        </w:rPr>
        <w:t>в</w:t>
      </w:r>
      <w:proofErr w:type="gramEnd"/>
      <w:r w:rsidRPr="009759BC">
        <w:rPr>
          <w:rFonts w:ascii="Arial" w:hAnsi="Arial" w:cs="Arial"/>
          <w:sz w:val="24"/>
          <w:szCs w:val="24"/>
        </w:rPr>
        <w:t>ремя московское).</w:t>
      </w:r>
    </w:p>
    <w:p w:rsidR="00D81B47" w:rsidRPr="00B75B87" w:rsidRDefault="00D81B47" w:rsidP="00D81B47">
      <w:pPr>
        <w:pStyle w:val="2"/>
        <w:numPr>
          <w:ilvl w:val="0"/>
          <w:numId w:val="0"/>
        </w:numPr>
        <w:ind w:left="1134" w:hanging="992"/>
        <w:jc w:val="both"/>
        <w:rPr>
          <w:rFonts w:ascii="Arial" w:hAnsi="Arial" w:cs="Arial"/>
          <w:sz w:val="24"/>
          <w:szCs w:val="24"/>
        </w:rPr>
      </w:pPr>
      <w:bookmarkStart w:id="102" w:name="_Ref55280453"/>
      <w:bookmarkStart w:id="103" w:name="_Toc55285353"/>
      <w:bookmarkStart w:id="104" w:name="_Toc55305385"/>
      <w:bookmarkStart w:id="105" w:name="_Toc57314656"/>
      <w:bookmarkStart w:id="106" w:name="_Toc69728970"/>
      <w:bookmarkStart w:id="107" w:name="_Toc168738536"/>
      <w:bookmarkEnd w:id="101"/>
      <w:r w:rsidRPr="00B75B87">
        <w:rPr>
          <w:rFonts w:ascii="Arial" w:hAnsi="Arial" w:cs="Arial"/>
          <w:sz w:val="24"/>
          <w:szCs w:val="24"/>
        </w:rPr>
        <w:lastRenderedPageBreak/>
        <w:t>4.7.</w:t>
      </w:r>
      <w:r w:rsidRPr="00B75B87">
        <w:rPr>
          <w:rFonts w:ascii="Arial" w:hAnsi="Arial" w:cs="Arial"/>
          <w:sz w:val="24"/>
          <w:szCs w:val="24"/>
        </w:rPr>
        <w:tab/>
        <w:t xml:space="preserve">Критерии и порядок оценки </w:t>
      </w:r>
      <w:bookmarkEnd w:id="102"/>
      <w:bookmarkEnd w:id="103"/>
      <w:bookmarkEnd w:id="104"/>
      <w:bookmarkEnd w:id="105"/>
      <w:bookmarkEnd w:id="106"/>
      <w:r w:rsidRPr="00B75B87">
        <w:rPr>
          <w:rFonts w:ascii="Arial" w:hAnsi="Arial" w:cs="Arial"/>
          <w:sz w:val="24"/>
          <w:szCs w:val="24"/>
        </w:rPr>
        <w:t>предложений, проведение переговоров</w:t>
      </w:r>
      <w:bookmarkEnd w:id="107"/>
    </w:p>
    <w:p w:rsidR="00D81B47" w:rsidRPr="00B75B87" w:rsidRDefault="00D81B47" w:rsidP="00D81B47">
      <w:pPr>
        <w:pStyle w:val="21"/>
        <w:numPr>
          <w:ilvl w:val="0"/>
          <w:numId w:val="0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bookmarkStart w:id="108" w:name="_Toc168738537"/>
      <w:r w:rsidRPr="00B75B87">
        <w:rPr>
          <w:rFonts w:ascii="Arial" w:hAnsi="Arial" w:cs="Arial"/>
          <w:sz w:val="24"/>
          <w:szCs w:val="24"/>
        </w:rPr>
        <w:t>4.7.1.</w:t>
      </w:r>
      <w:r w:rsidRPr="00B75B87">
        <w:rPr>
          <w:rFonts w:ascii="Arial" w:hAnsi="Arial" w:cs="Arial"/>
          <w:sz w:val="24"/>
          <w:szCs w:val="24"/>
        </w:rPr>
        <w:tab/>
        <w:t>Общие положения</w:t>
      </w:r>
      <w:bookmarkEnd w:id="108"/>
    </w:p>
    <w:p w:rsidR="00D81B47" w:rsidRPr="00B75B87" w:rsidRDefault="00D81B47" w:rsidP="00D81B47">
      <w:pPr>
        <w:pStyle w:val="a"/>
        <w:numPr>
          <w:ilvl w:val="0"/>
          <w:numId w:val="0"/>
        </w:numPr>
        <w:spacing w:line="300" w:lineRule="auto"/>
        <w:ind w:left="992" w:hanging="425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4.7.1.1.</w:t>
      </w:r>
      <w:r w:rsidRPr="00B75B87">
        <w:rPr>
          <w:rFonts w:ascii="Arial" w:hAnsi="Arial" w:cs="Arial"/>
          <w:sz w:val="24"/>
          <w:szCs w:val="24"/>
        </w:rPr>
        <w:tab/>
        <w:t>Оценка Предложений осуществляется Комиссией по</w:t>
      </w:r>
      <w:r>
        <w:rPr>
          <w:rFonts w:ascii="Arial" w:hAnsi="Arial" w:cs="Arial"/>
          <w:sz w:val="24"/>
          <w:szCs w:val="24"/>
        </w:rPr>
        <w:t xml:space="preserve"> 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 и иными лицами (экспертами и специалистами), привлечёнными Комиссией по</w:t>
      </w:r>
      <w:r>
        <w:rPr>
          <w:rFonts w:ascii="Arial" w:hAnsi="Arial" w:cs="Arial"/>
          <w:sz w:val="24"/>
          <w:szCs w:val="24"/>
        </w:rPr>
        <w:t xml:space="preserve"> 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предложений.</w:t>
      </w:r>
    </w:p>
    <w:p w:rsidR="00D81B47" w:rsidRPr="00B75B87" w:rsidRDefault="00D81B47" w:rsidP="00D81B47">
      <w:pPr>
        <w:pStyle w:val="a"/>
        <w:numPr>
          <w:ilvl w:val="0"/>
          <w:numId w:val="0"/>
        </w:numPr>
        <w:spacing w:line="300" w:lineRule="auto"/>
        <w:ind w:left="992" w:hanging="425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4.7.1.2.</w:t>
      </w:r>
      <w:r w:rsidRPr="00B75B87">
        <w:rPr>
          <w:rFonts w:ascii="Arial" w:hAnsi="Arial" w:cs="Arial"/>
          <w:sz w:val="24"/>
          <w:szCs w:val="24"/>
        </w:rPr>
        <w:tab/>
        <w:t xml:space="preserve">Оценка Предложений включает отборочную стадию, проведение при необходимости переговоров и оценочную стадию. </w:t>
      </w:r>
    </w:p>
    <w:p w:rsidR="00D81B47" w:rsidRPr="00B75B87" w:rsidRDefault="00D81B47" w:rsidP="00D81B47">
      <w:pPr>
        <w:pStyle w:val="a"/>
        <w:numPr>
          <w:ilvl w:val="0"/>
          <w:numId w:val="0"/>
        </w:numPr>
        <w:spacing w:line="300" w:lineRule="auto"/>
        <w:ind w:left="992" w:hanging="425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4.7.1.3.</w:t>
      </w:r>
      <w:r w:rsidRPr="00B75B87">
        <w:rPr>
          <w:rFonts w:ascii="Arial" w:hAnsi="Arial" w:cs="Arial"/>
          <w:sz w:val="24"/>
          <w:szCs w:val="24"/>
        </w:rPr>
        <w:tab/>
        <w:t xml:space="preserve">Порядок, критерии и методики оценки Предложений на последующие этапы, в случае их проведения, могут быть изменены. Это будет отражено в Документации по </w:t>
      </w:r>
      <w:r>
        <w:rPr>
          <w:rFonts w:ascii="Arial" w:hAnsi="Arial" w:cs="Arial"/>
          <w:sz w:val="24"/>
          <w:szCs w:val="24"/>
        </w:rPr>
        <w:t>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 на последующие этапы с уведомлением участников, прошедших на этот этап.</w:t>
      </w:r>
    </w:p>
    <w:p w:rsidR="00D81B47" w:rsidRPr="00B75B87" w:rsidRDefault="00D81B47" w:rsidP="00D81B47">
      <w:pPr>
        <w:pStyle w:val="21"/>
        <w:numPr>
          <w:ilvl w:val="0"/>
          <w:numId w:val="0"/>
        </w:numPr>
        <w:ind w:left="2127" w:hanging="1560"/>
        <w:jc w:val="both"/>
        <w:rPr>
          <w:rFonts w:ascii="Arial" w:hAnsi="Arial" w:cs="Arial"/>
          <w:sz w:val="24"/>
          <w:szCs w:val="24"/>
        </w:rPr>
      </w:pPr>
      <w:bookmarkStart w:id="109" w:name="_Ref93089454"/>
      <w:bookmarkStart w:id="110" w:name="_Toc168738538"/>
      <w:bookmarkStart w:id="111" w:name="_Ref55304418"/>
      <w:r w:rsidRPr="00B75B87">
        <w:rPr>
          <w:rFonts w:ascii="Arial" w:hAnsi="Arial" w:cs="Arial"/>
          <w:sz w:val="24"/>
          <w:szCs w:val="24"/>
        </w:rPr>
        <w:t>4.7.2. Отборочная стадия</w:t>
      </w:r>
      <w:bookmarkEnd w:id="109"/>
      <w:bookmarkEnd w:id="110"/>
    </w:p>
    <w:p w:rsidR="00D81B47" w:rsidRPr="00B75B87" w:rsidRDefault="00D81B47" w:rsidP="00D81B47">
      <w:pPr>
        <w:pStyle w:val="a"/>
        <w:keepNext/>
        <w:numPr>
          <w:ilvl w:val="0"/>
          <w:numId w:val="0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4.7.2.1. В рамках отборочной стадии закупочная комиссия (далее - Комиссия по </w:t>
      </w:r>
      <w:r>
        <w:rPr>
          <w:rFonts w:ascii="Arial" w:hAnsi="Arial" w:cs="Arial"/>
          <w:sz w:val="24"/>
          <w:szCs w:val="24"/>
        </w:rPr>
        <w:t>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</w:t>
      </w:r>
      <w:bookmarkEnd w:id="111"/>
      <w:r w:rsidRPr="00B75B87">
        <w:rPr>
          <w:rFonts w:ascii="Arial" w:hAnsi="Arial" w:cs="Arial"/>
          <w:sz w:val="24"/>
          <w:szCs w:val="24"/>
        </w:rPr>
        <w:t>) проверяет:</w:t>
      </w:r>
    </w:p>
    <w:p w:rsidR="00D81B47" w:rsidRPr="00B75B87" w:rsidRDefault="00D81B47" w:rsidP="00D81B47">
      <w:pPr>
        <w:pStyle w:val="a0"/>
        <w:numPr>
          <w:ilvl w:val="4"/>
          <w:numId w:val="6"/>
        </w:numPr>
        <w:tabs>
          <w:tab w:val="clear" w:pos="1701"/>
          <w:tab w:val="clear" w:pos="3600"/>
          <w:tab w:val="num" w:pos="1134"/>
        </w:tabs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правильность оформления Предложений и их соответствие требованиям настоящей Документации по</w:t>
      </w:r>
      <w:r>
        <w:rPr>
          <w:rFonts w:ascii="Arial" w:hAnsi="Arial" w:cs="Arial"/>
          <w:sz w:val="24"/>
          <w:szCs w:val="24"/>
        </w:rPr>
        <w:t xml:space="preserve"> 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 по существу;</w:t>
      </w:r>
    </w:p>
    <w:p w:rsidR="00D81B47" w:rsidRPr="00B75B87" w:rsidRDefault="00D81B47" w:rsidP="00D81B47">
      <w:pPr>
        <w:pStyle w:val="a0"/>
        <w:numPr>
          <w:ilvl w:val="4"/>
          <w:numId w:val="6"/>
        </w:numPr>
        <w:tabs>
          <w:tab w:val="clear" w:pos="1701"/>
          <w:tab w:val="clear" w:pos="3600"/>
          <w:tab w:val="num" w:pos="1134"/>
        </w:tabs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соответствие Участников требованиям настоящей Документации по </w:t>
      </w:r>
      <w:r>
        <w:rPr>
          <w:rFonts w:ascii="Arial" w:hAnsi="Arial" w:cs="Arial"/>
          <w:sz w:val="24"/>
          <w:szCs w:val="24"/>
        </w:rPr>
        <w:t xml:space="preserve">повторному </w:t>
      </w:r>
      <w:r w:rsidRPr="00B75B87">
        <w:rPr>
          <w:rFonts w:ascii="Arial" w:hAnsi="Arial" w:cs="Arial"/>
          <w:sz w:val="24"/>
          <w:szCs w:val="24"/>
        </w:rPr>
        <w:t>запросу предложений;</w:t>
      </w:r>
    </w:p>
    <w:p w:rsidR="00D81B47" w:rsidRPr="00B75B87" w:rsidRDefault="00D81B47" w:rsidP="00D81B47">
      <w:pPr>
        <w:pStyle w:val="a0"/>
        <w:numPr>
          <w:ilvl w:val="4"/>
          <w:numId w:val="6"/>
        </w:numPr>
        <w:tabs>
          <w:tab w:val="clear" w:pos="1701"/>
          <w:tab w:val="clear" w:pos="3600"/>
          <w:tab w:val="num" w:pos="1134"/>
        </w:tabs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соответствие технического предложения требованиям настоящей Документации по </w:t>
      </w:r>
      <w:r>
        <w:rPr>
          <w:rFonts w:ascii="Arial" w:hAnsi="Arial" w:cs="Arial"/>
          <w:sz w:val="24"/>
          <w:szCs w:val="24"/>
        </w:rPr>
        <w:t xml:space="preserve">повторному </w:t>
      </w:r>
      <w:r w:rsidRPr="00B75B87">
        <w:rPr>
          <w:rFonts w:ascii="Arial" w:hAnsi="Arial" w:cs="Arial"/>
          <w:sz w:val="24"/>
          <w:szCs w:val="24"/>
        </w:rPr>
        <w:t>запросу предложений.</w:t>
      </w:r>
    </w:p>
    <w:p w:rsidR="00D81B47" w:rsidRPr="00B75B87" w:rsidRDefault="00D81B47" w:rsidP="00D81B47">
      <w:pPr>
        <w:pStyle w:val="a"/>
        <w:numPr>
          <w:ilvl w:val="0"/>
          <w:numId w:val="0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bookmarkStart w:id="112" w:name="_Ref55304419"/>
      <w:r w:rsidRPr="00B75B87">
        <w:rPr>
          <w:rFonts w:ascii="Arial" w:hAnsi="Arial" w:cs="Arial"/>
          <w:sz w:val="24"/>
          <w:szCs w:val="24"/>
        </w:rPr>
        <w:t>4.7.2.2.</w:t>
      </w:r>
      <w:r w:rsidRPr="00B75B87">
        <w:rPr>
          <w:rFonts w:ascii="Arial" w:hAnsi="Arial" w:cs="Arial"/>
          <w:sz w:val="24"/>
          <w:szCs w:val="24"/>
        </w:rPr>
        <w:tab/>
        <w:t xml:space="preserve"> В рамках отборочной стадии Комиссия по </w:t>
      </w:r>
      <w:r>
        <w:rPr>
          <w:rFonts w:ascii="Arial" w:hAnsi="Arial" w:cs="Arial"/>
          <w:sz w:val="24"/>
          <w:szCs w:val="24"/>
        </w:rPr>
        <w:t xml:space="preserve">повторному </w:t>
      </w:r>
      <w:r w:rsidRPr="00B75B87">
        <w:rPr>
          <w:rFonts w:ascii="Arial" w:hAnsi="Arial" w:cs="Arial"/>
          <w:sz w:val="24"/>
          <w:szCs w:val="24"/>
        </w:rPr>
        <w:t xml:space="preserve">запросу предложений может запросить Участников разъяснения или дополнения их Предложений, в том числе представления отсутствующих документов. При этом Комиссия по </w:t>
      </w:r>
      <w:r>
        <w:rPr>
          <w:rFonts w:ascii="Arial" w:hAnsi="Arial" w:cs="Arial"/>
          <w:sz w:val="24"/>
          <w:szCs w:val="24"/>
        </w:rPr>
        <w:t xml:space="preserve">повторному </w:t>
      </w:r>
      <w:r w:rsidRPr="00B75B87">
        <w:rPr>
          <w:rFonts w:ascii="Arial" w:hAnsi="Arial" w:cs="Arial"/>
          <w:sz w:val="24"/>
          <w:szCs w:val="24"/>
        </w:rPr>
        <w:t>запросу предложений не вправе запрашивать разъяснения или требовать документы, меняющие суть Предложения.</w:t>
      </w:r>
    </w:p>
    <w:p w:rsidR="00D81B47" w:rsidRPr="00B75B87" w:rsidRDefault="00D81B47" w:rsidP="00D81B47">
      <w:pPr>
        <w:pStyle w:val="a"/>
        <w:numPr>
          <w:ilvl w:val="0"/>
          <w:numId w:val="0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4.7.2.3.</w:t>
      </w:r>
      <w:r w:rsidRPr="00B75B87">
        <w:rPr>
          <w:rFonts w:ascii="Arial" w:hAnsi="Arial" w:cs="Arial"/>
          <w:sz w:val="24"/>
          <w:szCs w:val="24"/>
        </w:rPr>
        <w:tab/>
        <w:t xml:space="preserve">При проверке правильности оформления Предложения Комиссия по </w:t>
      </w:r>
      <w:r>
        <w:rPr>
          <w:rFonts w:ascii="Arial" w:hAnsi="Arial" w:cs="Arial"/>
          <w:sz w:val="24"/>
          <w:szCs w:val="24"/>
        </w:rPr>
        <w:t xml:space="preserve">повторному </w:t>
      </w:r>
      <w:r w:rsidRPr="00B75B87">
        <w:rPr>
          <w:rFonts w:ascii="Arial" w:hAnsi="Arial" w:cs="Arial"/>
          <w:sz w:val="24"/>
          <w:szCs w:val="24"/>
        </w:rPr>
        <w:t xml:space="preserve">запросу предложений вправе не обращать внимания на мелкие недочёты и погрешности, которые не влияют на существо Предложения. Комиссия по </w:t>
      </w:r>
      <w:r>
        <w:rPr>
          <w:rFonts w:ascii="Arial" w:hAnsi="Arial" w:cs="Arial"/>
          <w:sz w:val="24"/>
          <w:szCs w:val="24"/>
        </w:rPr>
        <w:t xml:space="preserve">повторному </w:t>
      </w:r>
      <w:r w:rsidRPr="00B75B87">
        <w:rPr>
          <w:rFonts w:ascii="Arial" w:hAnsi="Arial" w:cs="Arial"/>
          <w:sz w:val="24"/>
          <w:szCs w:val="24"/>
        </w:rPr>
        <w:t>запросу предложений с письменного согласия Участника также может исправлять очевидные арифметические и грамматические ошибки.</w:t>
      </w:r>
    </w:p>
    <w:p w:rsidR="00D81B47" w:rsidRPr="00B75B87" w:rsidRDefault="00D81B47" w:rsidP="00D81B47">
      <w:pPr>
        <w:pStyle w:val="a"/>
        <w:numPr>
          <w:ilvl w:val="0"/>
          <w:numId w:val="0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bookmarkStart w:id="113" w:name="_Ref55307002"/>
      <w:r w:rsidRPr="00B75B87">
        <w:rPr>
          <w:rFonts w:ascii="Arial" w:hAnsi="Arial" w:cs="Arial"/>
          <w:sz w:val="24"/>
          <w:szCs w:val="24"/>
        </w:rPr>
        <w:t>4.7.2.4.</w:t>
      </w:r>
      <w:r w:rsidRPr="00B75B87">
        <w:rPr>
          <w:rFonts w:ascii="Arial" w:hAnsi="Arial" w:cs="Arial"/>
          <w:sz w:val="24"/>
          <w:szCs w:val="24"/>
        </w:rPr>
        <w:tab/>
        <w:t xml:space="preserve">По результатам проведения отборочной стадии Комиссия по </w:t>
      </w:r>
      <w:r>
        <w:rPr>
          <w:rFonts w:ascii="Arial" w:hAnsi="Arial" w:cs="Arial"/>
          <w:sz w:val="24"/>
          <w:szCs w:val="24"/>
        </w:rPr>
        <w:t xml:space="preserve">повторному </w:t>
      </w:r>
      <w:r w:rsidRPr="00B75B87">
        <w:rPr>
          <w:rFonts w:ascii="Arial" w:hAnsi="Arial" w:cs="Arial"/>
          <w:sz w:val="24"/>
          <w:szCs w:val="24"/>
        </w:rPr>
        <w:t>запросу предложений имеет право отклонить Предложения, которые:</w:t>
      </w:r>
      <w:bookmarkEnd w:id="112"/>
      <w:bookmarkEnd w:id="113"/>
    </w:p>
    <w:p w:rsidR="00D81B47" w:rsidRPr="00B75B87" w:rsidRDefault="00D81B47" w:rsidP="00D81B47">
      <w:pPr>
        <w:pStyle w:val="a0"/>
        <w:numPr>
          <w:ilvl w:val="0"/>
          <w:numId w:val="0"/>
        </w:numPr>
        <w:tabs>
          <w:tab w:val="clear" w:pos="3600"/>
        </w:tabs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а)</w:t>
      </w:r>
      <w:r w:rsidRPr="00B75B87">
        <w:rPr>
          <w:rFonts w:ascii="Arial" w:hAnsi="Arial" w:cs="Arial"/>
          <w:sz w:val="24"/>
          <w:szCs w:val="24"/>
        </w:rPr>
        <w:tab/>
        <w:t>в существенной мере не отвечают требованиям к оформлению настоящей Документации по</w:t>
      </w:r>
      <w:r>
        <w:rPr>
          <w:rFonts w:ascii="Arial" w:hAnsi="Arial" w:cs="Arial"/>
          <w:sz w:val="24"/>
          <w:szCs w:val="24"/>
        </w:rPr>
        <w:t xml:space="preserve"> повторному </w:t>
      </w:r>
      <w:r w:rsidRPr="00B75B87">
        <w:rPr>
          <w:rFonts w:ascii="Arial" w:hAnsi="Arial" w:cs="Arial"/>
          <w:sz w:val="24"/>
          <w:szCs w:val="24"/>
        </w:rPr>
        <w:t>запросу предложений;</w:t>
      </w:r>
    </w:p>
    <w:p w:rsidR="00D81B47" w:rsidRPr="00B75B87" w:rsidRDefault="00D81B47" w:rsidP="00D81B47">
      <w:pPr>
        <w:pStyle w:val="5ABCD"/>
        <w:numPr>
          <w:ilvl w:val="4"/>
          <w:numId w:val="15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поданы Участниками, которые не отвечают требованиям настоящей Документации по </w:t>
      </w:r>
      <w:r>
        <w:rPr>
          <w:rFonts w:ascii="Arial" w:hAnsi="Arial" w:cs="Arial"/>
          <w:sz w:val="24"/>
          <w:szCs w:val="24"/>
        </w:rPr>
        <w:t xml:space="preserve">повторному </w:t>
      </w:r>
      <w:r w:rsidRPr="00B75B87">
        <w:rPr>
          <w:rFonts w:ascii="Arial" w:hAnsi="Arial" w:cs="Arial"/>
          <w:sz w:val="24"/>
          <w:szCs w:val="24"/>
        </w:rPr>
        <w:t>запросу предложений;</w:t>
      </w:r>
    </w:p>
    <w:p w:rsidR="00D81B47" w:rsidRPr="00B75B87" w:rsidRDefault="00D81B47" w:rsidP="00D81B47">
      <w:pPr>
        <w:pStyle w:val="a0"/>
        <w:numPr>
          <w:ilvl w:val="4"/>
          <w:numId w:val="6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содержат предложения, по существу не отвечающие техническим, коммерческим или договорным требованиям настоящей Документации по </w:t>
      </w:r>
      <w:r>
        <w:rPr>
          <w:rFonts w:ascii="Arial" w:hAnsi="Arial" w:cs="Arial"/>
          <w:sz w:val="24"/>
          <w:szCs w:val="24"/>
        </w:rPr>
        <w:t xml:space="preserve">повторному </w:t>
      </w:r>
      <w:r w:rsidRPr="00B75B87">
        <w:rPr>
          <w:rFonts w:ascii="Arial" w:hAnsi="Arial" w:cs="Arial"/>
          <w:sz w:val="24"/>
          <w:szCs w:val="24"/>
        </w:rPr>
        <w:t>запросу предложений;</w:t>
      </w:r>
    </w:p>
    <w:p w:rsidR="00D81B47" w:rsidRPr="00B75B87" w:rsidRDefault="00D81B47" w:rsidP="00D81B47">
      <w:pPr>
        <w:pStyle w:val="21"/>
        <w:numPr>
          <w:ilvl w:val="0"/>
          <w:numId w:val="0"/>
        </w:numPr>
        <w:ind w:left="709" w:hanging="142"/>
        <w:jc w:val="both"/>
        <w:rPr>
          <w:rFonts w:ascii="Arial" w:hAnsi="Arial" w:cs="Arial"/>
          <w:sz w:val="24"/>
          <w:szCs w:val="24"/>
        </w:rPr>
      </w:pPr>
      <w:bookmarkStart w:id="114" w:name="_Ref93089457"/>
      <w:bookmarkStart w:id="115" w:name="_Toc129664376"/>
      <w:bookmarkStart w:id="116" w:name="_Toc168738539"/>
      <w:bookmarkStart w:id="117" w:name="_Ref55304422"/>
      <w:r w:rsidRPr="00B75B87">
        <w:rPr>
          <w:rFonts w:ascii="Arial" w:hAnsi="Arial" w:cs="Arial"/>
          <w:sz w:val="24"/>
          <w:szCs w:val="24"/>
        </w:rPr>
        <w:lastRenderedPageBreak/>
        <w:t>4.7.3.</w:t>
      </w:r>
      <w:r w:rsidRPr="00B75B87">
        <w:rPr>
          <w:rFonts w:ascii="Arial" w:hAnsi="Arial" w:cs="Arial"/>
          <w:sz w:val="24"/>
          <w:szCs w:val="24"/>
        </w:rPr>
        <w:tab/>
        <w:t>Оценочная стадия</w:t>
      </w:r>
      <w:bookmarkEnd w:id="114"/>
      <w:bookmarkEnd w:id="115"/>
      <w:bookmarkEnd w:id="116"/>
    </w:p>
    <w:p w:rsidR="00D81B47" w:rsidRPr="00B75B87" w:rsidRDefault="00D81B47" w:rsidP="00D81B47">
      <w:pPr>
        <w:spacing w:line="300" w:lineRule="auto"/>
        <w:ind w:left="993" w:firstLine="423"/>
        <w:jc w:val="both"/>
        <w:rPr>
          <w:rFonts w:ascii="Arial" w:hAnsi="Arial" w:cs="Arial"/>
          <w:sz w:val="24"/>
          <w:szCs w:val="24"/>
        </w:rPr>
      </w:pPr>
      <w:bookmarkStart w:id="118" w:name="_Ref55280461"/>
      <w:bookmarkStart w:id="119" w:name="_Toc55285354"/>
      <w:bookmarkStart w:id="120" w:name="_Toc55305386"/>
      <w:bookmarkStart w:id="121" w:name="_Toc57314657"/>
      <w:bookmarkStart w:id="122" w:name="_Toc69728971"/>
      <w:bookmarkStart w:id="123" w:name="_Toc168738541"/>
      <w:bookmarkEnd w:id="117"/>
      <w:r w:rsidRPr="00B75B87">
        <w:rPr>
          <w:rFonts w:ascii="Arial" w:hAnsi="Arial" w:cs="Arial"/>
          <w:sz w:val="24"/>
          <w:szCs w:val="24"/>
        </w:rPr>
        <w:t xml:space="preserve">В рамках оценочной стадии комиссия по ОЗП оценивает и сопоставляет технико-коммерческие предложения участников ОЗП и проводит их предварительное ранжирование по степени </w:t>
      </w:r>
      <w:proofErr w:type="gramStart"/>
      <w:r w:rsidRPr="00B75B87">
        <w:rPr>
          <w:rFonts w:ascii="Arial" w:hAnsi="Arial" w:cs="Arial"/>
          <w:sz w:val="24"/>
          <w:szCs w:val="24"/>
        </w:rPr>
        <w:t>предпочтительности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для Заказчика исходя из следующих критериев:</w:t>
      </w:r>
    </w:p>
    <w:p w:rsidR="00D81B47" w:rsidRPr="00907254" w:rsidRDefault="00D81B47" w:rsidP="00D81B47">
      <w:pPr>
        <w:pStyle w:val="a"/>
        <w:numPr>
          <w:ilvl w:val="0"/>
          <w:numId w:val="12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07254">
        <w:rPr>
          <w:rFonts w:ascii="Arial" w:hAnsi="Arial" w:cs="Arial"/>
          <w:sz w:val="24"/>
          <w:szCs w:val="24"/>
        </w:rPr>
        <w:t>соответствие материалов техническому заданию;</w:t>
      </w:r>
    </w:p>
    <w:p w:rsidR="00D81B47" w:rsidRPr="00907254" w:rsidRDefault="00D81B47" w:rsidP="00D81B47">
      <w:pPr>
        <w:numPr>
          <w:ilvl w:val="0"/>
          <w:numId w:val="12"/>
        </w:numPr>
        <w:spacing w:line="300" w:lineRule="auto"/>
        <w:ind w:left="993" w:hanging="426"/>
        <w:jc w:val="both"/>
        <w:rPr>
          <w:rFonts w:ascii="Arial" w:hAnsi="Arial" w:cs="Arial"/>
          <w:snapToGrid w:val="0"/>
          <w:sz w:val="24"/>
          <w:szCs w:val="24"/>
        </w:rPr>
      </w:pPr>
      <w:r w:rsidRPr="00907254">
        <w:rPr>
          <w:rFonts w:ascii="Arial" w:hAnsi="Arial" w:cs="Arial"/>
          <w:sz w:val="24"/>
          <w:szCs w:val="24"/>
        </w:rPr>
        <w:t xml:space="preserve">цена договора </w:t>
      </w:r>
    </w:p>
    <w:p w:rsidR="00D81B47" w:rsidRPr="00907254" w:rsidRDefault="00D81B47" w:rsidP="00D81B47">
      <w:pPr>
        <w:numPr>
          <w:ilvl w:val="0"/>
          <w:numId w:val="12"/>
        </w:numPr>
        <w:spacing w:line="300" w:lineRule="auto"/>
        <w:ind w:left="993" w:hanging="426"/>
        <w:jc w:val="both"/>
        <w:rPr>
          <w:rFonts w:ascii="Arial" w:hAnsi="Arial" w:cs="Arial"/>
          <w:snapToGrid w:val="0"/>
          <w:sz w:val="24"/>
          <w:szCs w:val="24"/>
        </w:rPr>
      </w:pPr>
      <w:r w:rsidRPr="00907254">
        <w:rPr>
          <w:rFonts w:ascii="Arial" w:hAnsi="Arial" w:cs="Arial"/>
          <w:sz w:val="24"/>
          <w:szCs w:val="24"/>
        </w:rPr>
        <w:t>надёжность Исполнителя (опыт работы, наличие и количество положительных отзывов).</w:t>
      </w:r>
    </w:p>
    <w:p w:rsidR="00D81B47" w:rsidRPr="00B75B87" w:rsidRDefault="00D81B47" w:rsidP="00D81B47">
      <w:pPr>
        <w:spacing w:line="300" w:lineRule="auto"/>
        <w:ind w:left="993"/>
        <w:jc w:val="both"/>
        <w:rPr>
          <w:rFonts w:ascii="Arial" w:hAnsi="Arial" w:cs="Arial"/>
          <w:snapToGrid w:val="0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.</w:t>
      </w:r>
    </w:p>
    <w:p w:rsidR="00D81B47" w:rsidRPr="00B75B87" w:rsidRDefault="00D81B47" w:rsidP="00D81B47">
      <w:pPr>
        <w:pStyle w:val="21"/>
        <w:numPr>
          <w:ilvl w:val="0"/>
          <w:numId w:val="0"/>
        </w:numPr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4.7.4.</w:t>
      </w:r>
      <w:r w:rsidRPr="00B75B87">
        <w:rPr>
          <w:rFonts w:ascii="Arial" w:hAnsi="Arial" w:cs="Arial"/>
          <w:sz w:val="24"/>
          <w:szCs w:val="24"/>
        </w:rPr>
        <w:tab/>
        <w:t xml:space="preserve"> Переторжка</w:t>
      </w:r>
    </w:p>
    <w:p w:rsidR="00D81B47" w:rsidRPr="00B75B87" w:rsidRDefault="00D81B47" w:rsidP="00D81B47">
      <w:pPr>
        <w:pStyle w:val="a"/>
        <w:numPr>
          <w:ilvl w:val="3"/>
          <w:numId w:val="16"/>
        </w:numPr>
        <w:spacing w:line="30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При проведении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Заказчик может объявить независимо от размера начальной (максимальной) цены Договора о том, что он может предоставить Участникам возможность добровольно повысить предпочтительность их Предложений путём снижения первоначальной (указанной в Предложении) цены (далее — процедура переторжки, переторжка), при условии сохранения остальных положений Предложения без изменений. </w:t>
      </w:r>
    </w:p>
    <w:p w:rsidR="00D81B47" w:rsidRPr="00B75B87" w:rsidRDefault="00D81B47" w:rsidP="00D81B47">
      <w:pPr>
        <w:pStyle w:val="a"/>
        <w:numPr>
          <w:ilvl w:val="3"/>
          <w:numId w:val="16"/>
        </w:numPr>
        <w:autoSpaceDE w:val="0"/>
        <w:autoSpaceDN w:val="0"/>
        <w:adjustRightInd w:val="0"/>
        <w:spacing w:line="300" w:lineRule="auto"/>
        <w:ind w:left="993" w:hanging="575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75B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5B8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Участники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запроса предложений вправе изменять (улучшать) условия ранее поданных заявок путём подачи новых заявок до установленных Заказчиком даты и времени окончания переторжки. </w:t>
      </w:r>
      <w:proofErr w:type="gramEnd"/>
    </w:p>
    <w:p w:rsidR="00D81B47" w:rsidRPr="00B75B87" w:rsidRDefault="00D81B47" w:rsidP="00D81B47">
      <w:pPr>
        <w:pStyle w:val="a"/>
        <w:numPr>
          <w:ilvl w:val="0"/>
          <w:numId w:val="0"/>
        </w:numPr>
        <w:tabs>
          <w:tab w:val="left" w:pos="993"/>
        </w:tabs>
        <w:autoSpaceDE w:val="0"/>
        <w:autoSpaceDN w:val="0"/>
        <w:adjustRightInd w:val="0"/>
        <w:spacing w:line="300" w:lineRule="auto"/>
        <w:ind w:left="993" w:hanging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75B8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4.7.4.3.  В ходе переторжки Заказчику доступны для просмотра как первоначальные заявки Участников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</w:t>
      </w:r>
      <w:r w:rsidRPr="00B75B8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запроса предложений, так и заявки Участников, поданные в ходе переторжки. </w:t>
      </w:r>
    </w:p>
    <w:p w:rsidR="00D81B47" w:rsidRPr="00B75B87" w:rsidRDefault="00D81B47" w:rsidP="00D81B47">
      <w:pPr>
        <w:pStyle w:val="a"/>
        <w:numPr>
          <w:ilvl w:val="0"/>
          <w:numId w:val="0"/>
        </w:numPr>
        <w:spacing w:after="22" w:line="30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4.7.4.4. </w:t>
      </w:r>
      <w:r w:rsidRPr="00B75B87">
        <w:rPr>
          <w:rFonts w:ascii="Arial" w:hAnsi="Arial" w:cs="Arial"/>
          <w:sz w:val="24"/>
          <w:szCs w:val="24"/>
        </w:rPr>
        <w:t xml:space="preserve">Если Участник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предложений, приглашённый к участию в переторжке, не изменил цену своего предложения в ходе переторжки, то этот Участник останется Участником</w:t>
      </w:r>
      <w:r>
        <w:rPr>
          <w:rFonts w:ascii="Arial" w:hAnsi="Arial" w:cs="Arial"/>
          <w:sz w:val="24"/>
          <w:szCs w:val="24"/>
        </w:rPr>
        <w:t xml:space="preserve"> 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предложений, при этом Организатор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будет принимать во внимание цену, указанную Участником в своём текущем действующем предложении. </w:t>
      </w:r>
    </w:p>
    <w:p w:rsidR="00D81B47" w:rsidRPr="00B75B87" w:rsidRDefault="00D81B47" w:rsidP="00D81B47">
      <w:p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75B8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Подача заявок (предложений) в ходе переторжки осуществляется Участниками в Личном кабинете на ЭТП. </w:t>
      </w:r>
    </w:p>
    <w:p w:rsidR="00D81B47" w:rsidRPr="00B75B87" w:rsidRDefault="00D81B47" w:rsidP="00D81B47">
      <w:pPr>
        <w:pStyle w:val="afff1"/>
        <w:autoSpaceDE w:val="0"/>
        <w:autoSpaceDN w:val="0"/>
        <w:adjustRightInd w:val="0"/>
        <w:ind w:left="1134" w:hanging="708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B75B8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4.7.4.5. Срок проведения переторжки должен составлять не менее 24 (двадцати четырёх) часов. </w:t>
      </w:r>
    </w:p>
    <w:p w:rsidR="00D81B47" w:rsidRPr="00B75B87" w:rsidRDefault="00D81B47" w:rsidP="00D81B47">
      <w:pPr>
        <w:pStyle w:val="afff1"/>
        <w:autoSpaceDE w:val="0"/>
        <w:autoSpaceDN w:val="0"/>
        <w:adjustRightInd w:val="0"/>
        <w:ind w:left="1134" w:hanging="708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4.7.4.6. </w:t>
      </w:r>
      <w:proofErr w:type="gramStart"/>
      <w:r w:rsidRPr="00B75B87">
        <w:rPr>
          <w:rFonts w:ascii="Arial" w:hAnsi="Arial" w:cs="Arial"/>
          <w:sz w:val="24"/>
          <w:szCs w:val="24"/>
        </w:rPr>
        <w:t xml:space="preserve">Участники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предложений, участвовавшие в переторжке и снизившие свою цену, обязаны представить  Заказчику откорректированные с учётом новой цены, полученной после переторжки, документы, определяющие их коммерческое предложение.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Изменение цены в сторону снижения не должно повлечь за собой изменение иных условий Предложения, </w:t>
      </w:r>
      <w:proofErr w:type="gramStart"/>
      <w:r w:rsidRPr="00B75B87">
        <w:rPr>
          <w:rFonts w:ascii="Arial" w:hAnsi="Arial" w:cs="Arial"/>
          <w:sz w:val="24"/>
          <w:szCs w:val="24"/>
        </w:rPr>
        <w:t>кроме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ценовых</w:t>
      </w:r>
    </w:p>
    <w:p w:rsidR="00D81B47" w:rsidRPr="00B75B87" w:rsidRDefault="00D81B47" w:rsidP="00D81B47">
      <w:pPr>
        <w:pStyle w:val="a"/>
        <w:numPr>
          <w:ilvl w:val="0"/>
          <w:numId w:val="0"/>
        </w:numPr>
        <w:spacing w:after="22" w:line="30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4.7.4.7. Предложения Участника по повышению цены не рассматриваются, такой Участник считается не участвовавшим в переторжке.</w:t>
      </w:r>
    </w:p>
    <w:p w:rsidR="00D81B47" w:rsidRPr="00B75B87" w:rsidRDefault="00D81B47" w:rsidP="00D81B47">
      <w:pPr>
        <w:pStyle w:val="a"/>
        <w:numPr>
          <w:ilvl w:val="3"/>
          <w:numId w:val="25"/>
        </w:numPr>
        <w:spacing w:after="22" w:line="300" w:lineRule="auto"/>
        <w:ind w:hanging="654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lastRenderedPageBreak/>
        <w:t xml:space="preserve">Выбор победителя осуществляется Заказчиком по всем поступившим заявкам, как полученным в ходе переторжки, так и поступившим в рамках основного этапа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предложений, при этом выбор победителя/победителей по</w:t>
      </w:r>
      <w:r>
        <w:rPr>
          <w:rFonts w:ascii="Arial" w:hAnsi="Arial" w:cs="Arial"/>
          <w:sz w:val="24"/>
          <w:szCs w:val="24"/>
        </w:rPr>
        <w:t xml:space="preserve"> 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 происходит по совокупности критериев, установленных Заказчиком при соответствии Участника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и его заявки требованиям документации. Лучшая (минимальная) цена Участника по итогам переторжки не влечёт за собой его гарантированную победу в</w:t>
      </w:r>
      <w:r w:rsidRPr="005A77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повторном</w:t>
      </w:r>
      <w:r w:rsidRPr="00B75B87">
        <w:rPr>
          <w:rFonts w:ascii="Arial" w:hAnsi="Arial" w:cs="Arial"/>
          <w:sz w:val="24"/>
          <w:szCs w:val="24"/>
        </w:rPr>
        <w:t xml:space="preserve"> запросе предложений.</w:t>
      </w:r>
    </w:p>
    <w:p w:rsidR="00D81B47" w:rsidRPr="00B75B87" w:rsidRDefault="00D81B47" w:rsidP="00D81B47">
      <w:pPr>
        <w:pStyle w:val="a"/>
        <w:numPr>
          <w:ilvl w:val="0"/>
          <w:numId w:val="0"/>
        </w:numPr>
        <w:spacing w:after="22"/>
        <w:ind w:left="993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pStyle w:val="21"/>
        <w:numPr>
          <w:ilvl w:val="0"/>
          <w:numId w:val="0"/>
        </w:numPr>
        <w:ind w:left="709" w:hanging="425"/>
        <w:jc w:val="both"/>
        <w:rPr>
          <w:rStyle w:val="20"/>
          <w:rFonts w:ascii="Arial" w:hAnsi="Arial" w:cs="Arial"/>
          <w:b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4.8.</w:t>
      </w:r>
      <w:r w:rsidRPr="00B75B87">
        <w:rPr>
          <w:rFonts w:ascii="Arial" w:hAnsi="Arial" w:cs="Arial"/>
          <w:sz w:val="24"/>
          <w:szCs w:val="24"/>
        </w:rPr>
        <w:tab/>
        <w:t xml:space="preserve">Принятие решения о проведении следующих этапов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B75B87">
        <w:rPr>
          <w:rFonts w:ascii="Arial" w:hAnsi="Arial" w:cs="Arial"/>
          <w:sz w:val="24"/>
          <w:szCs w:val="24"/>
        </w:rPr>
        <w:t>апроса предложений или определение Победителя</w:t>
      </w:r>
      <w:bookmarkEnd w:id="118"/>
      <w:bookmarkEnd w:id="119"/>
      <w:bookmarkEnd w:id="120"/>
      <w:bookmarkEnd w:id="121"/>
      <w:bookmarkEnd w:id="122"/>
      <w:bookmarkEnd w:id="123"/>
    </w:p>
    <w:p w:rsidR="00D81B47" w:rsidRPr="00B75B87" w:rsidRDefault="00D81B47" w:rsidP="00D81B47">
      <w:pPr>
        <w:pStyle w:val="a4"/>
        <w:numPr>
          <w:ilvl w:val="0"/>
          <w:numId w:val="0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>4.8.1.</w:t>
      </w:r>
      <w:r w:rsidRPr="00B75B87">
        <w:rPr>
          <w:rFonts w:ascii="Arial" w:hAnsi="Arial" w:cs="Arial"/>
          <w:sz w:val="24"/>
          <w:szCs w:val="24"/>
        </w:rPr>
        <w:tab/>
        <w:t xml:space="preserve">Комиссия по </w:t>
      </w:r>
      <w:r>
        <w:rPr>
          <w:rFonts w:ascii="Arial" w:hAnsi="Arial" w:cs="Arial"/>
          <w:sz w:val="24"/>
          <w:szCs w:val="24"/>
        </w:rPr>
        <w:t>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 на своём заседании принимает решение либо по определению Победителя, либо по проведению дополнительных этапов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B75B87">
        <w:rPr>
          <w:rFonts w:ascii="Arial" w:hAnsi="Arial" w:cs="Arial"/>
          <w:sz w:val="24"/>
          <w:szCs w:val="24"/>
        </w:rPr>
        <w:t xml:space="preserve">апроса предложений, либо по завершению данной процедуры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B75B87">
        <w:rPr>
          <w:rFonts w:ascii="Arial" w:hAnsi="Arial" w:cs="Arial"/>
          <w:sz w:val="24"/>
          <w:szCs w:val="24"/>
        </w:rPr>
        <w:t>апроса предложений без определения Победителя и заключения Договора:</w:t>
      </w:r>
    </w:p>
    <w:p w:rsidR="00D81B47" w:rsidRPr="00B75B87" w:rsidRDefault="00D81B47" w:rsidP="00D81B47">
      <w:pPr>
        <w:pStyle w:val="a0"/>
        <w:numPr>
          <w:ilvl w:val="0"/>
          <w:numId w:val="14"/>
        </w:numPr>
        <w:tabs>
          <w:tab w:val="clear" w:pos="2880"/>
          <w:tab w:val="clear" w:pos="3600"/>
          <w:tab w:val="num" w:pos="1418"/>
        </w:tabs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в случае если Предложение какого-либо из Участников окажется существенно лучше Предложений остальных Участников, и это Предложение полностью удовлетворит Заказчика, Заказчик определит данного Участника Победителем и подпишет с ним Договор, процедура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B75B87">
        <w:rPr>
          <w:rFonts w:ascii="Arial" w:hAnsi="Arial" w:cs="Arial"/>
          <w:sz w:val="24"/>
          <w:szCs w:val="24"/>
        </w:rPr>
        <w:t>апроса предложений на этом будет завершена;</w:t>
      </w:r>
    </w:p>
    <w:p w:rsidR="00D81B47" w:rsidRPr="00B75B87" w:rsidRDefault="00D81B47" w:rsidP="00D81B47">
      <w:pPr>
        <w:pStyle w:val="a0"/>
        <w:numPr>
          <w:ilvl w:val="0"/>
          <w:numId w:val="14"/>
        </w:numPr>
        <w:tabs>
          <w:tab w:val="clear" w:pos="2880"/>
          <w:tab w:val="clear" w:pos="3600"/>
          <w:tab w:val="num" w:pos="1418"/>
        </w:tabs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в случае если самое лучшее Предложение не удовлетворит Заказчика полностью, Комиссия по </w:t>
      </w:r>
      <w:r>
        <w:rPr>
          <w:rFonts w:ascii="Arial" w:hAnsi="Arial" w:cs="Arial"/>
          <w:sz w:val="24"/>
          <w:szCs w:val="24"/>
        </w:rPr>
        <w:t>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 вправе принять решение о проведении </w:t>
      </w:r>
      <w:r w:rsidRPr="00B75B87">
        <w:rPr>
          <w:rFonts w:ascii="Arial" w:hAnsi="Arial" w:cs="Arial"/>
          <w:i/>
          <w:sz w:val="24"/>
          <w:szCs w:val="24"/>
        </w:rPr>
        <w:t xml:space="preserve">дополнительных этапов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B75B87">
        <w:rPr>
          <w:rFonts w:ascii="Arial" w:hAnsi="Arial" w:cs="Arial"/>
          <w:sz w:val="24"/>
          <w:szCs w:val="24"/>
        </w:rPr>
        <w:t xml:space="preserve">апроса предложений и внесении изменений в условия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B75B87">
        <w:rPr>
          <w:rFonts w:ascii="Arial" w:hAnsi="Arial" w:cs="Arial"/>
          <w:sz w:val="24"/>
          <w:szCs w:val="24"/>
        </w:rPr>
        <w:t>апроса предложений;</w:t>
      </w:r>
    </w:p>
    <w:p w:rsidR="00D81B47" w:rsidRPr="00B75B87" w:rsidRDefault="00D81B47" w:rsidP="00D81B47">
      <w:pPr>
        <w:pStyle w:val="a0"/>
        <w:numPr>
          <w:ilvl w:val="0"/>
          <w:numId w:val="14"/>
        </w:numPr>
        <w:tabs>
          <w:tab w:val="clear" w:pos="2880"/>
          <w:tab w:val="clear" w:pos="3600"/>
          <w:tab w:val="left" w:pos="1134"/>
        </w:tabs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в случае, </w:t>
      </w:r>
      <w:proofErr w:type="gramStart"/>
      <w:r w:rsidRPr="00B75B87">
        <w:rPr>
          <w:rFonts w:ascii="Arial" w:hAnsi="Arial" w:cs="Arial"/>
          <w:sz w:val="24"/>
          <w:szCs w:val="24"/>
        </w:rPr>
        <w:t>если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по мнению Комиссии по </w:t>
      </w:r>
      <w:r>
        <w:rPr>
          <w:rFonts w:ascii="Arial" w:hAnsi="Arial" w:cs="Arial"/>
          <w:sz w:val="24"/>
          <w:szCs w:val="24"/>
        </w:rPr>
        <w:t>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 возможностей для улучшения Предложений Участников не предвидится и проведение дальнейших этапов бессмысленно, Комиссия вправе принять решение о прекращении процедуры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B75B87">
        <w:rPr>
          <w:rFonts w:ascii="Arial" w:hAnsi="Arial" w:cs="Arial"/>
          <w:sz w:val="24"/>
          <w:szCs w:val="24"/>
        </w:rPr>
        <w:t>апроса предложений.</w:t>
      </w:r>
      <w:bookmarkStart w:id="124" w:name="_Ref311046448"/>
      <w:r w:rsidRPr="00B75B87">
        <w:rPr>
          <w:rFonts w:ascii="Arial" w:hAnsi="Arial" w:cs="Arial"/>
          <w:sz w:val="24"/>
          <w:szCs w:val="24"/>
        </w:rPr>
        <w:t xml:space="preserve"> </w:t>
      </w:r>
    </w:p>
    <w:p w:rsidR="00D81B47" w:rsidRPr="00B75B87" w:rsidRDefault="00D81B47" w:rsidP="00D81B47">
      <w:pPr>
        <w:pStyle w:val="a0"/>
        <w:numPr>
          <w:ilvl w:val="0"/>
          <w:numId w:val="0"/>
        </w:numPr>
        <w:tabs>
          <w:tab w:val="clear" w:pos="3600"/>
          <w:tab w:val="left" w:pos="851"/>
        </w:tabs>
        <w:spacing w:line="30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pStyle w:val="a0"/>
        <w:numPr>
          <w:ilvl w:val="0"/>
          <w:numId w:val="0"/>
        </w:numPr>
        <w:tabs>
          <w:tab w:val="clear" w:pos="2880"/>
          <w:tab w:val="clear" w:pos="3600"/>
          <w:tab w:val="num" w:pos="1276"/>
        </w:tabs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bookmarkStart w:id="125" w:name="_Ref317179204"/>
      <w:bookmarkEnd w:id="124"/>
      <w:r w:rsidRPr="00B75B87">
        <w:rPr>
          <w:rFonts w:ascii="Arial" w:hAnsi="Arial" w:cs="Arial"/>
          <w:b/>
          <w:sz w:val="24"/>
          <w:szCs w:val="24"/>
        </w:rPr>
        <w:t>4.8.2</w:t>
      </w:r>
      <w:r w:rsidRPr="00B75B87">
        <w:rPr>
          <w:rFonts w:ascii="Arial" w:hAnsi="Arial" w:cs="Arial"/>
          <w:sz w:val="24"/>
          <w:szCs w:val="24"/>
        </w:rPr>
        <w:t>.</w:t>
      </w:r>
      <w:r w:rsidRPr="00B75B87">
        <w:rPr>
          <w:rFonts w:ascii="Arial" w:hAnsi="Arial" w:cs="Arial"/>
          <w:sz w:val="24"/>
          <w:szCs w:val="24"/>
        </w:rPr>
        <w:tab/>
        <w:t xml:space="preserve"> В случаях, когда победитель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уклоняется от заключения договора на условиях настоящей документации по </w:t>
      </w:r>
      <w:r>
        <w:rPr>
          <w:rFonts w:ascii="Arial" w:hAnsi="Arial" w:cs="Arial"/>
          <w:sz w:val="24"/>
          <w:szCs w:val="24"/>
        </w:rPr>
        <w:t>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предложений, заказчик вправе по своему усмотрению</w:t>
      </w:r>
      <w:bookmarkStart w:id="126" w:name="_Ref297565397"/>
      <w:bookmarkEnd w:id="125"/>
      <w:r w:rsidRPr="00B75B87">
        <w:rPr>
          <w:rFonts w:ascii="Arial" w:hAnsi="Arial" w:cs="Arial"/>
          <w:sz w:val="24"/>
          <w:szCs w:val="24"/>
        </w:rPr>
        <w:t>:</w:t>
      </w:r>
    </w:p>
    <w:p w:rsidR="00D81B47" w:rsidRPr="00B75B87" w:rsidRDefault="00D81B47" w:rsidP="00D81B47">
      <w:pPr>
        <w:pStyle w:val="a0"/>
        <w:numPr>
          <w:ilvl w:val="0"/>
          <w:numId w:val="0"/>
        </w:numPr>
        <w:tabs>
          <w:tab w:val="clear" w:pos="2880"/>
          <w:tab w:val="clear" w:pos="3600"/>
        </w:tabs>
        <w:spacing w:line="30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-</w:t>
      </w:r>
      <w:r w:rsidRPr="00B75B87">
        <w:rPr>
          <w:rFonts w:ascii="Arial" w:hAnsi="Arial" w:cs="Arial"/>
          <w:sz w:val="24"/>
          <w:szCs w:val="24"/>
        </w:rPr>
        <w:tab/>
        <w:t>заключить договор с другим участником, занявшим следующее место, а также провести переговоры с ним по уменьшению цены его заявки;</w:t>
      </w:r>
      <w:bookmarkEnd w:id="126"/>
    </w:p>
    <w:p w:rsidR="00D81B47" w:rsidRPr="00B75B87" w:rsidRDefault="00D81B47" w:rsidP="00D81B47">
      <w:pPr>
        <w:pStyle w:val="a0"/>
        <w:numPr>
          <w:ilvl w:val="0"/>
          <w:numId w:val="0"/>
        </w:numPr>
        <w:tabs>
          <w:tab w:val="clear" w:pos="3600"/>
          <w:tab w:val="num" w:pos="993"/>
        </w:tabs>
        <w:spacing w:line="30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-</w:t>
      </w:r>
      <w:r w:rsidRPr="00B75B87">
        <w:rPr>
          <w:rFonts w:ascii="Arial" w:hAnsi="Arial" w:cs="Arial"/>
          <w:sz w:val="24"/>
          <w:szCs w:val="24"/>
        </w:rPr>
        <w:tab/>
        <w:t>провести повторную процедуру закупки;</w:t>
      </w:r>
      <w:bookmarkStart w:id="127" w:name="_Ref310532857"/>
    </w:p>
    <w:p w:rsidR="00D81B47" w:rsidRPr="00B75B87" w:rsidRDefault="00D81B47" w:rsidP="00D81B47">
      <w:pPr>
        <w:pStyle w:val="a0"/>
        <w:numPr>
          <w:ilvl w:val="0"/>
          <w:numId w:val="0"/>
        </w:numPr>
        <w:tabs>
          <w:tab w:val="clear" w:pos="3600"/>
          <w:tab w:val="num" w:pos="993"/>
        </w:tabs>
        <w:spacing w:line="30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-</w:t>
      </w:r>
      <w:r w:rsidRPr="00B75B87">
        <w:rPr>
          <w:rFonts w:ascii="Arial" w:hAnsi="Arial" w:cs="Arial"/>
          <w:sz w:val="24"/>
          <w:szCs w:val="24"/>
        </w:rPr>
        <w:tab/>
        <w:t xml:space="preserve">отказаться от заключения договора и прекратить процедуру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предложений.</w:t>
      </w:r>
      <w:bookmarkEnd w:id="127"/>
    </w:p>
    <w:p w:rsidR="00D81B47" w:rsidRPr="00B75B87" w:rsidRDefault="00D81B47" w:rsidP="00D81B47">
      <w:pPr>
        <w:pStyle w:val="a0"/>
        <w:numPr>
          <w:ilvl w:val="0"/>
          <w:numId w:val="0"/>
        </w:numPr>
        <w:tabs>
          <w:tab w:val="clear" w:pos="3600"/>
          <w:tab w:val="num" w:pos="993"/>
        </w:tabs>
        <w:spacing w:line="300" w:lineRule="auto"/>
        <w:ind w:left="851" w:hanging="426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tabs>
          <w:tab w:val="num" w:pos="993"/>
        </w:tabs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lastRenderedPageBreak/>
        <w:t>4.8.3</w:t>
      </w:r>
      <w:r w:rsidRPr="00B75B87">
        <w:rPr>
          <w:rFonts w:ascii="Arial" w:hAnsi="Arial" w:cs="Arial"/>
          <w:sz w:val="24"/>
          <w:szCs w:val="24"/>
        </w:rPr>
        <w:t>.</w:t>
      </w:r>
      <w:bookmarkStart w:id="128" w:name="_Ref271022510"/>
      <w:r w:rsidRPr="00B75B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Повторный</w:t>
      </w:r>
      <w:r w:rsidRPr="00B75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B75B87">
        <w:rPr>
          <w:rFonts w:ascii="Arial" w:hAnsi="Arial" w:cs="Arial"/>
          <w:sz w:val="24"/>
          <w:szCs w:val="24"/>
        </w:rPr>
        <w:t>апрос предложений признается несостоявш</w:t>
      </w:r>
      <w:bookmarkStart w:id="129" w:name="_Ref269912002"/>
      <w:r w:rsidRPr="00B75B87">
        <w:rPr>
          <w:rFonts w:ascii="Arial" w:hAnsi="Arial" w:cs="Arial"/>
          <w:sz w:val="24"/>
          <w:szCs w:val="24"/>
        </w:rPr>
        <w:t xml:space="preserve">имся, если </w:t>
      </w:r>
      <w:bookmarkEnd w:id="129"/>
      <w:r w:rsidRPr="00B75B87">
        <w:rPr>
          <w:rFonts w:ascii="Arial" w:hAnsi="Arial" w:cs="Arial"/>
          <w:sz w:val="24"/>
          <w:szCs w:val="24"/>
        </w:rPr>
        <w:t>по окончании срока подачи заявок:</w:t>
      </w:r>
      <w:bookmarkEnd w:id="128"/>
    </w:p>
    <w:p w:rsidR="00D81B47" w:rsidRPr="00B75B87" w:rsidRDefault="00D81B47" w:rsidP="00D81B47">
      <w:pPr>
        <w:pStyle w:val="-6"/>
        <w:tabs>
          <w:tab w:val="clear" w:pos="1701"/>
          <w:tab w:val="num" w:pos="993"/>
          <w:tab w:val="left" w:pos="1418"/>
        </w:tabs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bookmarkStart w:id="130" w:name="_Ref269912007"/>
      <w:r w:rsidRPr="00B75B87">
        <w:rPr>
          <w:rFonts w:ascii="Arial" w:hAnsi="Arial" w:cs="Arial"/>
          <w:sz w:val="24"/>
          <w:szCs w:val="24"/>
        </w:rPr>
        <w:t>а)</w:t>
      </w:r>
      <w:r w:rsidRPr="00B75B87">
        <w:rPr>
          <w:rFonts w:ascii="Arial" w:hAnsi="Arial" w:cs="Arial"/>
          <w:sz w:val="24"/>
          <w:szCs w:val="24"/>
        </w:rPr>
        <w:tab/>
        <w:t>подана только одна заявка от одного участника (с учётом отозванных участником заявок);</w:t>
      </w:r>
      <w:bookmarkEnd w:id="130"/>
    </w:p>
    <w:p w:rsidR="00D81B47" w:rsidRPr="00B75B87" w:rsidRDefault="00D81B47" w:rsidP="00D81B47">
      <w:pPr>
        <w:pStyle w:val="-6"/>
        <w:tabs>
          <w:tab w:val="clear" w:pos="1701"/>
          <w:tab w:val="num" w:pos="993"/>
          <w:tab w:val="left" w:pos="1418"/>
        </w:tabs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bookmarkStart w:id="131" w:name="_Ref269912019"/>
      <w:bookmarkStart w:id="132" w:name="_Ref289170414"/>
      <w:r w:rsidRPr="00B75B87">
        <w:rPr>
          <w:rFonts w:ascii="Arial" w:hAnsi="Arial" w:cs="Arial"/>
          <w:sz w:val="24"/>
          <w:szCs w:val="24"/>
          <w:lang w:val="en-US"/>
        </w:rPr>
        <w:t>b</w:t>
      </w:r>
      <w:r w:rsidRPr="00B75B87">
        <w:rPr>
          <w:rFonts w:ascii="Arial" w:hAnsi="Arial" w:cs="Arial"/>
          <w:sz w:val="24"/>
          <w:szCs w:val="24"/>
        </w:rPr>
        <w:t>)</w:t>
      </w:r>
      <w:r w:rsidRPr="00B75B87">
        <w:rPr>
          <w:rFonts w:ascii="Arial" w:hAnsi="Arial" w:cs="Arial"/>
          <w:sz w:val="24"/>
          <w:szCs w:val="24"/>
        </w:rPr>
        <w:tab/>
      </w:r>
      <w:proofErr w:type="gramStart"/>
      <w:r w:rsidRPr="00B75B87">
        <w:rPr>
          <w:rFonts w:ascii="Arial" w:hAnsi="Arial" w:cs="Arial"/>
          <w:sz w:val="24"/>
          <w:szCs w:val="24"/>
        </w:rPr>
        <w:t>не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подана ни одна заявка</w:t>
      </w:r>
      <w:bookmarkEnd w:id="131"/>
      <w:r w:rsidRPr="00B75B87">
        <w:rPr>
          <w:rFonts w:ascii="Arial" w:hAnsi="Arial" w:cs="Arial"/>
          <w:sz w:val="24"/>
          <w:szCs w:val="24"/>
        </w:rPr>
        <w:t xml:space="preserve"> (с учётом отозванных участником заявок).</w:t>
      </w:r>
      <w:bookmarkEnd w:id="132"/>
    </w:p>
    <w:p w:rsidR="00D81B47" w:rsidRPr="00B75B87" w:rsidRDefault="00D81B47" w:rsidP="00D81B47">
      <w:pPr>
        <w:pStyle w:val="-6"/>
        <w:tabs>
          <w:tab w:val="clear" w:pos="1701"/>
          <w:tab w:val="num" w:pos="993"/>
          <w:tab w:val="left" w:pos="1418"/>
        </w:tabs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bookmarkStart w:id="133" w:name="_Ref269912021"/>
      <w:r w:rsidRPr="00B75B87">
        <w:rPr>
          <w:rFonts w:ascii="Arial" w:hAnsi="Arial" w:cs="Arial"/>
          <w:sz w:val="24"/>
          <w:szCs w:val="24"/>
          <w:lang w:val="en-US"/>
        </w:rPr>
        <w:t>c</w:t>
      </w:r>
      <w:r w:rsidRPr="00B75B87">
        <w:rPr>
          <w:rFonts w:ascii="Arial" w:hAnsi="Arial" w:cs="Arial"/>
          <w:sz w:val="24"/>
          <w:szCs w:val="24"/>
        </w:rPr>
        <w:t>)</w:t>
      </w:r>
      <w:r w:rsidRPr="00B75B87">
        <w:rPr>
          <w:rFonts w:ascii="Arial" w:hAnsi="Arial" w:cs="Arial"/>
          <w:sz w:val="24"/>
          <w:szCs w:val="24"/>
        </w:rPr>
        <w:tab/>
      </w:r>
      <w:proofErr w:type="gramStart"/>
      <w:r w:rsidRPr="00B75B87">
        <w:rPr>
          <w:rFonts w:ascii="Arial" w:hAnsi="Arial" w:cs="Arial"/>
          <w:sz w:val="24"/>
          <w:szCs w:val="24"/>
        </w:rPr>
        <w:t>принято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решение об отказе в допуске всем участникам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предложений, подавшим заявки;</w:t>
      </w:r>
      <w:bookmarkEnd w:id="133"/>
    </w:p>
    <w:p w:rsidR="00D81B47" w:rsidRPr="00B75B87" w:rsidRDefault="00D81B47" w:rsidP="00D81B47">
      <w:pPr>
        <w:pStyle w:val="-6"/>
        <w:tabs>
          <w:tab w:val="clear" w:pos="1701"/>
          <w:tab w:val="num" w:pos="993"/>
        </w:tabs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bookmarkStart w:id="134" w:name="_Ref269912024"/>
      <w:bookmarkStart w:id="135" w:name="_Ref270019244"/>
      <w:r w:rsidRPr="00B75B87">
        <w:rPr>
          <w:rFonts w:ascii="Arial" w:hAnsi="Arial" w:cs="Arial"/>
          <w:sz w:val="24"/>
          <w:szCs w:val="24"/>
          <w:lang w:val="en-US"/>
        </w:rPr>
        <w:t>d</w:t>
      </w:r>
      <w:r w:rsidRPr="00B75B87">
        <w:rPr>
          <w:rFonts w:ascii="Arial" w:hAnsi="Arial" w:cs="Arial"/>
          <w:sz w:val="24"/>
          <w:szCs w:val="24"/>
        </w:rPr>
        <w:t>)</w:t>
      </w:r>
      <w:r w:rsidRPr="00B75B87">
        <w:rPr>
          <w:rFonts w:ascii="Arial" w:hAnsi="Arial" w:cs="Arial"/>
          <w:sz w:val="24"/>
          <w:szCs w:val="24"/>
        </w:rPr>
        <w:tab/>
      </w:r>
      <w:proofErr w:type="gramStart"/>
      <w:r w:rsidRPr="00B75B87">
        <w:rPr>
          <w:rFonts w:ascii="Arial" w:hAnsi="Arial" w:cs="Arial"/>
          <w:sz w:val="24"/>
          <w:szCs w:val="24"/>
        </w:rPr>
        <w:t>принято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решение о допуске только одного участника</w:t>
      </w:r>
      <w:bookmarkEnd w:id="134"/>
      <w:r w:rsidRPr="00B75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</w:t>
      </w:r>
      <w:bookmarkEnd w:id="135"/>
      <w:r w:rsidRPr="00B75B87">
        <w:rPr>
          <w:rFonts w:ascii="Arial" w:hAnsi="Arial" w:cs="Arial"/>
          <w:sz w:val="24"/>
          <w:szCs w:val="24"/>
        </w:rPr>
        <w:t>предложений.</w:t>
      </w:r>
    </w:p>
    <w:p w:rsidR="00D81B47" w:rsidRPr="00B75B87" w:rsidRDefault="00D81B47" w:rsidP="00D81B47">
      <w:pPr>
        <w:pStyle w:val="-6"/>
        <w:tabs>
          <w:tab w:val="clear" w:pos="1701"/>
          <w:tab w:val="num" w:pos="993"/>
          <w:tab w:val="left" w:pos="1418"/>
        </w:tabs>
        <w:spacing w:line="300" w:lineRule="auto"/>
        <w:ind w:left="851" w:hanging="426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tabs>
          <w:tab w:val="num" w:pos="993"/>
        </w:tabs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bookmarkStart w:id="136" w:name="_Ref297215833"/>
      <w:r w:rsidRPr="00B75B87">
        <w:rPr>
          <w:rFonts w:ascii="Arial" w:hAnsi="Arial" w:cs="Arial"/>
          <w:b/>
          <w:sz w:val="24"/>
          <w:szCs w:val="24"/>
        </w:rPr>
        <w:t>4.8.4</w:t>
      </w:r>
      <w:r w:rsidRPr="00B75B87">
        <w:rPr>
          <w:rFonts w:ascii="Arial" w:hAnsi="Arial" w:cs="Arial"/>
          <w:sz w:val="24"/>
          <w:szCs w:val="24"/>
        </w:rPr>
        <w:t>.</w:t>
      </w:r>
      <w:r w:rsidRPr="00B75B87">
        <w:rPr>
          <w:rFonts w:ascii="Arial" w:hAnsi="Arial" w:cs="Arial"/>
          <w:sz w:val="24"/>
          <w:szCs w:val="24"/>
        </w:rPr>
        <w:tab/>
        <w:t xml:space="preserve"> В случае</w:t>
      </w:r>
      <w:proofErr w:type="gramStart"/>
      <w:r w:rsidRPr="00B75B87">
        <w:rPr>
          <w:rFonts w:ascii="Arial" w:hAnsi="Arial" w:cs="Arial"/>
          <w:sz w:val="24"/>
          <w:szCs w:val="24"/>
        </w:rPr>
        <w:t>,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если при проведении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была представлена только одна заявка, и она приемлема, соответствует требованиям настоящей документации, закупочная комиссия вправе принять решение</w:t>
      </w:r>
      <w:bookmarkStart w:id="137" w:name="_Ref310534125"/>
      <w:r w:rsidRPr="00B75B87">
        <w:rPr>
          <w:rFonts w:ascii="Arial" w:hAnsi="Arial" w:cs="Arial"/>
          <w:sz w:val="24"/>
          <w:szCs w:val="24"/>
        </w:rPr>
        <w:t xml:space="preserve"> о заключении договора с таким единственным участником</w:t>
      </w:r>
      <w:r>
        <w:rPr>
          <w:rFonts w:ascii="Arial" w:hAnsi="Arial" w:cs="Arial"/>
          <w:sz w:val="24"/>
          <w:szCs w:val="24"/>
        </w:rPr>
        <w:t xml:space="preserve"> 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</w:t>
      </w:r>
      <w:bookmarkEnd w:id="137"/>
      <w:r w:rsidRPr="00B75B87">
        <w:rPr>
          <w:rFonts w:ascii="Arial" w:hAnsi="Arial" w:cs="Arial"/>
          <w:sz w:val="24"/>
          <w:szCs w:val="24"/>
        </w:rPr>
        <w:t xml:space="preserve"> (закупка у единственного источника).</w:t>
      </w:r>
    </w:p>
    <w:bookmarkEnd w:id="136"/>
    <w:p w:rsidR="00D81B47" w:rsidRPr="00B75B87" w:rsidRDefault="00D81B47" w:rsidP="00D81B47">
      <w:pPr>
        <w:pStyle w:val="a0"/>
        <w:numPr>
          <w:ilvl w:val="0"/>
          <w:numId w:val="0"/>
        </w:numPr>
        <w:tabs>
          <w:tab w:val="clear" w:pos="3600"/>
          <w:tab w:val="num" w:pos="993"/>
        </w:tabs>
        <w:spacing w:line="300" w:lineRule="auto"/>
        <w:ind w:left="851" w:hanging="426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pStyle w:val="a4"/>
        <w:numPr>
          <w:ilvl w:val="0"/>
          <w:numId w:val="0"/>
        </w:numPr>
        <w:tabs>
          <w:tab w:val="num" w:pos="993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>4.8.5.</w:t>
      </w:r>
      <w:r w:rsidRPr="00B75B87">
        <w:rPr>
          <w:rFonts w:ascii="Arial" w:hAnsi="Arial" w:cs="Arial"/>
          <w:sz w:val="24"/>
          <w:szCs w:val="24"/>
        </w:rPr>
        <w:tab/>
        <w:t>Решение Комиссии по</w:t>
      </w:r>
      <w:r>
        <w:rPr>
          <w:rFonts w:ascii="Arial" w:hAnsi="Arial" w:cs="Arial"/>
          <w:sz w:val="24"/>
          <w:szCs w:val="24"/>
        </w:rPr>
        <w:t xml:space="preserve"> 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 оформляется протоколом заседания комиссии.</w:t>
      </w:r>
    </w:p>
    <w:p w:rsidR="00D81B47" w:rsidRPr="00B75B87" w:rsidRDefault="00D81B47" w:rsidP="00D81B47">
      <w:pPr>
        <w:pStyle w:val="2"/>
        <w:numPr>
          <w:ilvl w:val="0"/>
          <w:numId w:val="0"/>
        </w:numPr>
        <w:spacing w:line="276" w:lineRule="auto"/>
        <w:ind w:left="1276" w:hanging="1134"/>
        <w:jc w:val="both"/>
        <w:rPr>
          <w:rFonts w:ascii="Arial" w:hAnsi="Arial" w:cs="Arial"/>
          <w:sz w:val="24"/>
          <w:szCs w:val="24"/>
        </w:rPr>
      </w:pPr>
      <w:bookmarkStart w:id="138" w:name="_Ref55280474"/>
      <w:bookmarkStart w:id="139" w:name="_Toc55285356"/>
      <w:bookmarkStart w:id="140" w:name="_Toc55305388"/>
      <w:bookmarkStart w:id="141" w:name="_Toc57314659"/>
      <w:bookmarkStart w:id="142" w:name="_Toc69728973"/>
      <w:bookmarkStart w:id="143" w:name="_Toc168738542"/>
      <w:r w:rsidRPr="00B75B87">
        <w:rPr>
          <w:rFonts w:ascii="Arial" w:hAnsi="Arial" w:cs="Arial"/>
          <w:sz w:val="24"/>
          <w:szCs w:val="24"/>
        </w:rPr>
        <w:t>4.9.</w:t>
      </w:r>
      <w:r w:rsidRPr="00B75B87">
        <w:rPr>
          <w:rFonts w:ascii="Arial" w:hAnsi="Arial" w:cs="Arial"/>
          <w:sz w:val="24"/>
          <w:szCs w:val="24"/>
        </w:rPr>
        <w:tab/>
        <w:t>Подписание Договора</w:t>
      </w:r>
      <w:bookmarkEnd w:id="138"/>
      <w:bookmarkEnd w:id="139"/>
      <w:bookmarkEnd w:id="140"/>
      <w:bookmarkEnd w:id="141"/>
      <w:bookmarkEnd w:id="142"/>
      <w:bookmarkEnd w:id="143"/>
    </w:p>
    <w:p w:rsidR="00D81B47" w:rsidRPr="00B75B87" w:rsidRDefault="00D81B47" w:rsidP="00D81B47">
      <w:pPr>
        <w:pStyle w:val="a3"/>
        <w:numPr>
          <w:ilvl w:val="0"/>
          <w:numId w:val="0"/>
        </w:numPr>
        <w:spacing w:before="0"/>
        <w:ind w:firstLine="567"/>
        <w:jc w:val="both"/>
        <w:rPr>
          <w:rFonts w:ascii="Arial" w:hAnsi="Arial" w:cs="Arial"/>
          <w:sz w:val="24"/>
        </w:rPr>
      </w:pPr>
      <w:bookmarkStart w:id="144" w:name="_Ref56222958"/>
      <w:r w:rsidRPr="00B75B87">
        <w:rPr>
          <w:rFonts w:ascii="Arial" w:hAnsi="Arial" w:cs="Arial"/>
          <w:sz w:val="24"/>
        </w:rPr>
        <w:t xml:space="preserve">Договор с Победителем заключается в течение 10-ти дней с момента определения Заказчиком Победителя по открытому </w:t>
      </w:r>
      <w:r>
        <w:rPr>
          <w:rFonts w:ascii="Arial" w:hAnsi="Arial" w:cs="Arial"/>
          <w:sz w:val="24"/>
        </w:rPr>
        <w:t>повторному</w:t>
      </w:r>
      <w:r w:rsidRPr="00B75B87">
        <w:rPr>
          <w:rFonts w:ascii="Arial" w:hAnsi="Arial" w:cs="Arial"/>
          <w:sz w:val="24"/>
        </w:rPr>
        <w:t xml:space="preserve"> запросу предложений в электронной форме и подписания соответствующего протокола. Договор заключается на условиях настоящего открытого </w:t>
      </w:r>
      <w:r>
        <w:rPr>
          <w:rFonts w:ascii="Arial" w:hAnsi="Arial" w:cs="Arial"/>
          <w:sz w:val="24"/>
        </w:rPr>
        <w:t>повторного</w:t>
      </w:r>
      <w:r w:rsidRPr="00B75B87">
        <w:rPr>
          <w:rFonts w:ascii="Arial" w:hAnsi="Arial" w:cs="Arial"/>
          <w:sz w:val="24"/>
        </w:rPr>
        <w:t xml:space="preserve"> запроса предложений в электронной форме и предложения Победителя.</w:t>
      </w:r>
    </w:p>
    <w:bookmarkEnd w:id="144"/>
    <w:p w:rsidR="00D81B47" w:rsidRPr="00B75B87" w:rsidRDefault="00D81B47" w:rsidP="00D81B47">
      <w:pPr>
        <w:pStyle w:val="2"/>
        <w:numPr>
          <w:ilvl w:val="0"/>
          <w:numId w:val="0"/>
        </w:numPr>
        <w:spacing w:line="276" w:lineRule="auto"/>
        <w:ind w:left="1276" w:hanging="1134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4.10.</w:t>
      </w:r>
      <w:r w:rsidRPr="00B75B87">
        <w:rPr>
          <w:rFonts w:ascii="Arial" w:hAnsi="Arial" w:cs="Arial"/>
          <w:sz w:val="24"/>
          <w:szCs w:val="24"/>
        </w:rPr>
        <w:tab/>
        <w:t>Размещение протоколов, составляемых в ходе закупки.</w:t>
      </w:r>
    </w:p>
    <w:p w:rsidR="00D81B47" w:rsidRPr="00B75B87" w:rsidRDefault="00D81B47" w:rsidP="00D81B47">
      <w:pPr>
        <w:pStyle w:val="5ABCD"/>
        <w:numPr>
          <w:ilvl w:val="0"/>
          <w:numId w:val="0"/>
        </w:numPr>
        <w:ind w:firstLine="56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Протоколы, составляемые в ходе закупки, размещаются заказчиком на официальном сайте и сайте Заказчика не позднее, чем через 3 дня со дня подписания таких протоколов.</w:t>
      </w:r>
    </w:p>
    <w:p w:rsidR="00D81B47" w:rsidRPr="00B75B87" w:rsidRDefault="00D81B47" w:rsidP="00D81B47">
      <w:pPr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pStyle w:val="1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bookmarkStart w:id="145" w:name="_Toc128824963"/>
      <w:bookmarkStart w:id="146" w:name="_Toc168738544"/>
      <w:r w:rsidRPr="00B75B87">
        <w:rPr>
          <w:rFonts w:cs="Arial"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45"/>
      <w:bookmarkEnd w:id="146"/>
    </w:p>
    <w:p w:rsidR="00D81B47" w:rsidRPr="00B75B87" w:rsidRDefault="00D81B47" w:rsidP="00D81B47">
      <w:pPr>
        <w:pStyle w:val="2"/>
        <w:numPr>
          <w:ilvl w:val="0"/>
          <w:numId w:val="0"/>
        </w:numPr>
        <w:ind w:left="142"/>
        <w:jc w:val="both"/>
        <w:rPr>
          <w:rFonts w:ascii="Arial" w:hAnsi="Arial" w:cs="Arial"/>
          <w:sz w:val="24"/>
          <w:szCs w:val="24"/>
        </w:rPr>
      </w:pPr>
      <w:bookmarkStart w:id="147" w:name="_Toc128824964"/>
      <w:bookmarkStart w:id="148" w:name="_Toc168738545"/>
      <w:r w:rsidRPr="00B75B87">
        <w:rPr>
          <w:rFonts w:ascii="Arial" w:hAnsi="Arial" w:cs="Arial"/>
          <w:sz w:val="24"/>
          <w:szCs w:val="24"/>
        </w:rPr>
        <w:t xml:space="preserve">5.1.Письмо о подаче оферты (форма </w:t>
      </w:r>
      <w:r w:rsidRPr="00B75B87">
        <w:rPr>
          <w:rFonts w:ascii="Arial" w:hAnsi="Arial" w:cs="Arial"/>
          <w:sz w:val="24"/>
          <w:szCs w:val="24"/>
        </w:rPr>
        <w:fldChar w:fldCharType="begin"/>
      </w:r>
      <w:r w:rsidRPr="00B75B87">
        <w:rPr>
          <w:rFonts w:ascii="Arial" w:hAnsi="Arial" w:cs="Arial"/>
          <w:sz w:val="24"/>
          <w:szCs w:val="24"/>
        </w:rPr>
        <w:instrText xml:space="preserve"> SEQ форма \* ARABIC </w:instrText>
      </w:r>
      <w:r w:rsidRPr="00B75B8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1</w:t>
      </w:r>
      <w:r w:rsidRPr="00B75B87">
        <w:rPr>
          <w:rFonts w:ascii="Arial" w:hAnsi="Arial" w:cs="Arial"/>
          <w:sz w:val="24"/>
          <w:szCs w:val="24"/>
        </w:rPr>
        <w:fldChar w:fldCharType="end"/>
      </w:r>
      <w:r w:rsidRPr="00B75B87">
        <w:rPr>
          <w:rFonts w:ascii="Arial" w:hAnsi="Arial" w:cs="Arial"/>
          <w:sz w:val="24"/>
          <w:szCs w:val="24"/>
        </w:rPr>
        <w:t>)</w:t>
      </w:r>
      <w:bookmarkEnd w:id="147"/>
      <w:bookmarkEnd w:id="148"/>
    </w:p>
    <w:p w:rsidR="00D81B47" w:rsidRPr="00B75B87" w:rsidRDefault="00D81B47" w:rsidP="00D81B47">
      <w:pPr>
        <w:pStyle w:val="21"/>
        <w:numPr>
          <w:ilvl w:val="2"/>
          <w:numId w:val="1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bookmarkStart w:id="149" w:name="_Toc128824965"/>
      <w:bookmarkStart w:id="150" w:name="_Toc168738546"/>
      <w:r w:rsidRPr="00B75B87">
        <w:rPr>
          <w:rFonts w:ascii="Arial" w:hAnsi="Arial" w:cs="Arial"/>
          <w:sz w:val="24"/>
          <w:szCs w:val="24"/>
        </w:rPr>
        <w:t>Форма письма о подаче оферты</w:t>
      </w:r>
      <w:bookmarkEnd w:id="149"/>
      <w:bookmarkEnd w:id="150"/>
    </w:p>
    <w:p w:rsidR="00D81B47" w:rsidRPr="00B75B87" w:rsidRDefault="00D81B47" w:rsidP="00D81B47">
      <w:pPr>
        <w:pBdr>
          <w:top w:val="single" w:sz="4" w:space="1" w:color="auto"/>
        </w:pBdr>
        <w:shd w:val="clear" w:color="auto" w:fill="E0E0E0"/>
        <w:spacing w:line="240" w:lineRule="auto"/>
        <w:ind w:right="21"/>
        <w:jc w:val="both"/>
        <w:rPr>
          <w:rFonts w:ascii="Arial" w:hAnsi="Arial" w:cs="Arial"/>
          <w:b/>
          <w:color w:val="000000"/>
          <w:spacing w:val="36"/>
          <w:sz w:val="24"/>
          <w:szCs w:val="24"/>
        </w:rPr>
      </w:pPr>
      <w:r w:rsidRPr="00B75B87">
        <w:rPr>
          <w:rFonts w:ascii="Arial" w:hAnsi="Arial" w:cs="Arial"/>
          <w:b/>
          <w:color w:val="000000"/>
          <w:spacing w:val="36"/>
          <w:sz w:val="24"/>
          <w:szCs w:val="24"/>
        </w:rPr>
        <w:t>начало формы</w:t>
      </w:r>
    </w:p>
    <w:p w:rsidR="00D81B47" w:rsidRPr="00B75B87" w:rsidRDefault="00D81B47" w:rsidP="00D81B47">
      <w:pPr>
        <w:spacing w:line="240" w:lineRule="auto"/>
        <w:ind w:right="5243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240" w:lineRule="auto"/>
        <w:ind w:right="5243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«_____»_______________2016 года</w:t>
      </w:r>
    </w:p>
    <w:p w:rsidR="00D81B47" w:rsidRPr="00B75B87" w:rsidRDefault="00D81B47" w:rsidP="00D81B47">
      <w:pPr>
        <w:spacing w:line="240" w:lineRule="auto"/>
        <w:ind w:right="5243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№________________________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Уважаемые господа!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75B87">
        <w:rPr>
          <w:rFonts w:ascii="Arial" w:hAnsi="Arial" w:cs="Arial"/>
          <w:sz w:val="24"/>
          <w:szCs w:val="24"/>
        </w:rPr>
        <w:t>Изучив извещение и документацию о проведении открытого</w:t>
      </w:r>
      <w:r>
        <w:rPr>
          <w:rFonts w:ascii="Arial" w:hAnsi="Arial" w:cs="Arial"/>
          <w:sz w:val="24"/>
          <w:szCs w:val="24"/>
        </w:rPr>
        <w:t xml:space="preserve"> 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в электронной форме, опубликованные на официальном сайте </w:t>
      </w:r>
      <w:hyperlink r:id="rId18" w:history="1"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www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.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zakupki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.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gov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.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Pr="00B75B87">
        <w:rPr>
          <w:rFonts w:ascii="Arial" w:hAnsi="Arial" w:cs="Arial"/>
          <w:sz w:val="24"/>
          <w:szCs w:val="24"/>
        </w:rPr>
        <w:t xml:space="preserve">, на электронной торговой площадке «ТОРГИ 223» </w:t>
      </w:r>
      <w:hyperlink r:id="rId19" w:history="1">
        <w:proofErr w:type="gramEnd"/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http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://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torgi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223.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ru</w:t>
        </w:r>
        <w:proofErr w:type="gramStart"/>
      </w:hyperlink>
      <w:r w:rsidRPr="00B75B87">
        <w:rPr>
          <w:rFonts w:ascii="Arial" w:hAnsi="Arial" w:cs="Arial"/>
          <w:sz w:val="24"/>
          <w:szCs w:val="24"/>
        </w:rPr>
        <w:t xml:space="preserve"> и на корпоративном сайте АО «ТНС </w:t>
      </w:r>
      <w:proofErr w:type="spellStart"/>
      <w:r w:rsidRPr="00B75B87">
        <w:rPr>
          <w:rFonts w:ascii="Arial" w:hAnsi="Arial" w:cs="Arial"/>
          <w:sz w:val="24"/>
          <w:szCs w:val="24"/>
        </w:rPr>
        <w:t>энерго</w:t>
      </w:r>
      <w:proofErr w:type="spellEnd"/>
      <w:r w:rsidRPr="00B75B87">
        <w:rPr>
          <w:rFonts w:ascii="Arial" w:hAnsi="Arial" w:cs="Arial"/>
          <w:sz w:val="24"/>
          <w:szCs w:val="24"/>
        </w:rPr>
        <w:t xml:space="preserve"> Карелия»  </w:t>
      </w:r>
      <w:hyperlink r:id="rId20" w:history="1">
        <w:proofErr w:type="gramEnd"/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www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.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karelia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.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tns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-</w:t>
        </w:r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e</w:t>
        </w:r>
        <w:r w:rsidRPr="00B75B87">
          <w:rPr>
            <w:rStyle w:val="ad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B75B87">
          <w:rPr>
            <w:rStyle w:val="ad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B75B87">
        <w:rPr>
          <w:rFonts w:ascii="Arial" w:hAnsi="Arial" w:cs="Arial"/>
          <w:sz w:val="24"/>
          <w:szCs w:val="24"/>
        </w:rPr>
        <w:t xml:space="preserve">,  принимая установленные в них требования и условия открытого </w:t>
      </w:r>
      <w:r>
        <w:rPr>
          <w:rFonts w:ascii="Arial" w:hAnsi="Arial" w:cs="Arial"/>
          <w:sz w:val="24"/>
          <w:szCs w:val="24"/>
        </w:rPr>
        <w:t xml:space="preserve">повторного </w:t>
      </w:r>
      <w:r w:rsidRPr="00B75B87">
        <w:rPr>
          <w:rFonts w:ascii="Arial" w:hAnsi="Arial" w:cs="Arial"/>
          <w:sz w:val="24"/>
          <w:szCs w:val="24"/>
        </w:rPr>
        <w:t>запроса предложений в электронной форме</w:t>
      </w:r>
      <w:proofErr w:type="gramEnd"/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___________________________________________________________________,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B75B87">
        <w:rPr>
          <w:rFonts w:ascii="Arial" w:hAnsi="Arial" w:cs="Arial"/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75B87">
        <w:rPr>
          <w:rFonts w:ascii="Arial" w:hAnsi="Arial" w:cs="Arial"/>
          <w:sz w:val="24"/>
          <w:szCs w:val="24"/>
        </w:rPr>
        <w:t>зарегистрированное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по адресу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___________________________________________________________________,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B75B87">
        <w:rPr>
          <w:rFonts w:ascii="Arial" w:hAnsi="Arial" w:cs="Arial"/>
          <w:sz w:val="24"/>
          <w:szCs w:val="24"/>
          <w:vertAlign w:val="superscript"/>
        </w:rPr>
        <w:t>(юридический адрес Участника)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предлагает заключить Договор </w:t>
      </w:r>
      <w:proofErr w:type="gramStart"/>
      <w:r w:rsidRPr="00B75B87">
        <w:rPr>
          <w:rFonts w:ascii="Arial" w:hAnsi="Arial" w:cs="Arial"/>
          <w:sz w:val="24"/>
          <w:szCs w:val="24"/>
        </w:rPr>
        <w:t>на</w:t>
      </w:r>
      <w:proofErr w:type="gramEnd"/>
      <w:r w:rsidRPr="00B75B87">
        <w:rPr>
          <w:rFonts w:ascii="Arial" w:hAnsi="Arial" w:cs="Arial"/>
          <w:sz w:val="24"/>
          <w:szCs w:val="24"/>
        </w:rPr>
        <w:t>: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B75B87">
        <w:rPr>
          <w:rFonts w:ascii="Arial" w:hAnsi="Arial" w:cs="Arial"/>
          <w:sz w:val="24"/>
          <w:szCs w:val="24"/>
          <w:vertAlign w:val="superscript"/>
        </w:rPr>
        <w:t>(краткое описание продукции, услуги, работ)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на условиях и в соответствии с Коммерческим предложением, являющимся неотъемлемым приложением к настоящему письму и составляющими вместе с настоящим письмом Предложение, 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D81B47" w:rsidRPr="00B75B87" w:rsidTr="006924DC">
        <w:trPr>
          <w:cantSplit/>
        </w:trPr>
        <w:tc>
          <w:tcPr>
            <w:tcW w:w="5184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Итоговая стоимость Предложения без НДС, руб.</w:t>
            </w:r>
          </w:p>
        </w:tc>
        <w:tc>
          <w:tcPr>
            <w:tcW w:w="5184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</w:t>
            </w:r>
          </w:p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(итоговая стоимость, рублей, без НДС)</w:t>
            </w:r>
          </w:p>
        </w:tc>
      </w:tr>
      <w:tr w:rsidR="00D81B47" w:rsidRPr="00B75B87" w:rsidTr="006924DC">
        <w:trPr>
          <w:cantSplit/>
        </w:trPr>
        <w:tc>
          <w:tcPr>
            <w:tcW w:w="5184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1B47" w:rsidRPr="00B75B87" w:rsidTr="006924DC">
        <w:trPr>
          <w:cantSplit/>
        </w:trPr>
        <w:tc>
          <w:tcPr>
            <w:tcW w:w="5184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Настоящее Предложение имеет правовой статус оферты и действует до «____»_______________________года.</w:t>
      </w:r>
    </w:p>
    <w:p w:rsidR="00D81B47" w:rsidRPr="00B75B87" w:rsidRDefault="00D81B47" w:rsidP="00D81B47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D81B47" w:rsidRPr="00B75B87" w:rsidRDefault="00D81B47" w:rsidP="00D81B47">
      <w:pPr>
        <w:numPr>
          <w:ilvl w:val="0"/>
          <w:numId w:val="5"/>
        </w:numPr>
        <w:tabs>
          <w:tab w:val="left" w:pos="900"/>
        </w:tabs>
        <w:spacing w:line="30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Форма Коммерческого предложения (форма 2) - на ____ листах;</w:t>
      </w:r>
    </w:p>
    <w:p w:rsidR="00D81B47" w:rsidRPr="00B75B87" w:rsidRDefault="00D81B47" w:rsidP="00D81B47">
      <w:pPr>
        <w:numPr>
          <w:ilvl w:val="0"/>
          <w:numId w:val="5"/>
        </w:numPr>
        <w:tabs>
          <w:tab w:val="left" w:pos="900"/>
        </w:tabs>
        <w:spacing w:line="30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lastRenderedPageBreak/>
        <w:t>Форма Протокола разногласий по проекту Договор</w:t>
      </w:r>
      <w:proofErr w:type="gramStart"/>
      <w:r w:rsidRPr="00B75B87">
        <w:rPr>
          <w:rFonts w:ascii="Arial" w:hAnsi="Arial" w:cs="Arial"/>
          <w:sz w:val="24"/>
          <w:szCs w:val="24"/>
        </w:rPr>
        <w:t>а(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форма 3) - на ____ листах;</w:t>
      </w:r>
      <w:bookmarkStart w:id="151" w:name="_Toc168738549"/>
    </w:p>
    <w:p w:rsidR="00D81B47" w:rsidRPr="00B75B87" w:rsidRDefault="00D81B47" w:rsidP="00D81B47">
      <w:pPr>
        <w:numPr>
          <w:ilvl w:val="0"/>
          <w:numId w:val="5"/>
        </w:numPr>
        <w:tabs>
          <w:tab w:val="left" w:pos="900"/>
        </w:tabs>
        <w:spacing w:line="30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Форма Анкеты Участника </w:t>
      </w:r>
      <w:proofErr w:type="gramStart"/>
      <w:r w:rsidRPr="00B75B8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75B87">
        <w:rPr>
          <w:rFonts w:ascii="Arial" w:hAnsi="Arial" w:cs="Arial"/>
          <w:sz w:val="24"/>
          <w:szCs w:val="24"/>
        </w:rPr>
        <w:t>форма 4) – на ________ листах;</w:t>
      </w:r>
      <w:bookmarkStart w:id="152" w:name="_Toc168738550"/>
      <w:bookmarkEnd w:id="151"/>
    </w:p>
    <w:p w:rsidR="00D81B47" w:rsidRPr="00B75B87" w:rsidRDefault="00D81B47" w:rsidP="00D81B47">
      <w:pPr>
        <w:tabs>
          <w:tab w:val="left" w:pos="900"/>
        </w:tabs>
        <w:spacing w:line="30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4.</w:t>
      </w:r>
      <w:r w:rsidRPr="00B75B87">
        <w:rPr>
          <w:rFonts w:ascii="Arial" w:hAnsi="Arial" w:cs="Arial"/>
          <w:sz w:val="24"/>
          <w:szCs w:val="24"/>
        </w:rPr>
        <w:tab/>
        <w:t xml:space="preserve">Форма Справки о перечне и годовых объёмах выполнения аналогичных договоров </w:t>
      </w:r>
      <w:proofErr w:type="gramStart"/>
      <w:r w:rsidRPr="00B75B8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75B87">
        <w:rPr>
          <w:rFonts w:ascii="Arial" w:hAnsi="Arial" w:cs="Arial"/>
          <w:sz w:val="24"/>
          <w:szCs w:val="24"/>
        </w:rPr>
        <w:t>форма 5) – на ________ листах;</w:t>
      </w:r>
      <w:bookmarkStart w:id="153" w:name="_Toc168738553"/>
      <w:bookmarkEnd w:id="152"/>
    </w:p>
    <w:p w:rsidR="00D81B47" w:rsidRPr="00B75B87" w:rsidRDefault="00D81B47" w:rsidP="00D81B47">
      <w:pPr>
        <w:tabs>
          <w:tab w:val="left" w:pos="900"/>
        </w:tabs>
        <w:spacing w:line="30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5</w:t>
      </w:r>
      <w:bookmarkEnd w:id="153"/>
      <w:r w:rsidRPr="00B75B87">
        <w:rPr>
          <w:rFonts w:ascii="Arial" w:hAnsi="Arial" w:cs="Arial"/>
          <w:sz w:val="24"/>
          <w:szCs w:val="24"/>
        </w:rPr>
        <w:t>.</w:t>
      </w:r>
      <w:r w:rsidRPr="00B75B87">
        <w:rPr>
          <w:rFonts w:ascii="Arial" w:hAnsi="Arial" w:cs="Arial"/>
          <w:sz w:val="24"/>
          <w:szCs w:val="24"/>
        </w:rPr>
        <w:tab/>
        <w:t>Документы, подтверждающие соответствие Участника установленным требованиям — на ____ листах.</w:t>
      </w:r>
    </w:p>
    <w:p w:rsidR="00D81B47" w:rsidRPr="00B75B87" w:rsidRDefault="00D81B47" w:rsidP="00D81B47">
      <w:pPr>
        <w:tabs>
          <w:tab w:val="left" w:pos="993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____________________________________</w:t>
      </w:r>
    </w:p>
    <w:p w:rsidR="00D81B47" w:rsidRPr="00B75B87" w:rsidRDefault="00D81B47" w:rsidP="00D81B47">
      <w:pPr>
        <w:spacing w:line="240" w:lineRule="auto"/>
        <w:ind w:right="3684"/>
        <w:jc w:val="both"/>
        <w:rPr>
          <w:rFonts w:ascii="Arial" w:hAnsi="Arial" w:cs="Arial"/>
          <w:sz w:val="24"/>
          <w:szCs w:val="24"/>
          <w:vertAlign w:val="superscript"/>
        </w:rPr>
      </w:pPr>
      <w:r w:rsidRPr="00B75B87">
        <w:rPr>
          <w:rFonts w:ascii="Arial" w:hAnsi="Arial" w:cs="Arial"/>
          <w:sz w:val="24"/>
          <w:szCs w:val="24"/>
          <w:vertAlign w:val="superscript"/>
        </w:rPr>
        <w:t>(подпись, М.П.)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____________________________________</w:t>
      </w:r>
    </w:p>
    <w:p w:rsidR="00D81B47" w:rsidRPr="00B75B87" w:rsidRDefault="00D81B47" w:rsidP="00D81B47">
      <w:pPr>
        <w:spacing w:line="240" w:lineRule="auto"/>
        <w:ind w:right="3684"/>
        <w:jc w:val="both"/>
        <w:rPr>
          <w:rFonts w:ascii="Arial" w:hAnsi="Arial" w:cs="Arial"/>
          <w:sz w:val="24"/>
          <w:szCs w:val="24"/>
          <w:vertAlign w:val="superscript"/>
        </w:rPr>
      </w:pPr>
      <w:r w:rsidRPr="00B75B87">
        <w:rPr>
          <w:rFonts w:ascii="Arial" w:hAnsi="Arial" w:cs="Arial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75B87">
        <w:rPr>
          <w:rFonts w:ascii="Arial" w:hAnsi="Arial" w:cs="Arial"/>
          <w:sz w:val="24"/>
          <w:szCs w:val="24"/>
          <w:vertAlign w:val="superscript"/>
        </w:rPr>
        <w:t>подписавшего</w:t>
      </w:r>
      <w:proofErr w:type="gramEnd"/>
      <w:r w:rsidRPr="00B75B87">
        <w:rPr>
          <w:rFonts w:ascii="Arial" w:hAnsi="Arial" w:cs="Arial"/>
          <w:sz w:val="24"/>
          <w:szCs w:val="24"/>
          <w:vertAlign w:val="superscript"/>
        </w:rPr>
        <w:t>, должность)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pStyle w:val="21"/>
        <w:pageBreakBefore/>
        <w:numPr>
          <w:ilvl w:val="2"/>
          <w:numId w:val="17"/>
        </w:numPr>
        <w:ind w:left="1134" w:hanging="578"/>
        <w:jc w:val="both"/>
        <w:rPr>
          <w:rFonts w:ascii="Arial" w:hAnsi="Arial" w:cs="Arial"/>
          <w:sz w:val="24"/>
          <w:szCs w:val="24"/>
        </w:rPr>
      </w:pPr>
      <w:bookmarkStart w:id="154" w:name="_Toc168738554"/>
      <w:r w:rsidRPr="00B75B87">
        <w:rPr>
          <w:rFonts w:ascii="Arial" w:hAnsi="Arial" w:cs="Arial"/>
          <w:sz w:val="24"/>
          <w:szCs w:val="24"/>
        </w:rPr>
        <w:lastRenderedPageBreak/>
        <w:t>Инструкции по заполнению</w:t>
      </w:r>
      <w:bookmarkEnd w:id="154"/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Участник должен указать своё полное наименование (с указанием организационно-правовой формы) и юридический адрес.</w:t>
      </w:r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B75B87">
        <w:rPr>
          <w:rFonts w:ascii="Arial" w:hAnsi="Arial" w:cs="Arial"/>
          <w:sz w:val="24"/>
          <w:szCs w:val="24"/>
        </w:rPr>
        <w:t>Участник должен указать стоимость оказания услуг цифрами и словами, в рублях, без НДС в соответствии со Сметой расходов, графа «ИТОГО»).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Цену цифрами следует указывать в формате ХХХ </w:t>
      </w:r>
      <w:proofErr w:type="spellStart"/>
      <w:r w:rsidRPr="00B75B87">
        <w:rPr>
          <w:rFonts w:ascii="Arial" w:hAnsi="Arial" w:cs="Arial"/>
          <w:sz w:val="24"/>
          <w:szCs w:val="24"/>
        </w:rPr>
        <w:t>ХХХ</w:t>
      </w:r>
      <w:proofErr w:type="spellEnd"/>
      <w:r w:rsidRPr="00B75B87">
        <w:rPr>
          <w:rFonts w:ascii="Arial" w:hAnsi="Arial" w:cs="Arial"/>
          <w:sz w:val="24"/>
          <w:szCs w:val="24"/>
        </w:rPr>
        <w:t> ХХХ</w:t>
      </w:r>
      <w:proofErr w:type="gramStart"/>
      <w:r w:rsidRPr="00B75B87">
        <w:rPr>
          <w:rFonts w:ascii="Arial" w:hAnsi="Arial" w:cs="Arial"/>
          <w:sz w:val="24"/>
          <w:szCs w:val="24"/>
        </w:rPr>
        <w:t>,Х</w:t>
      </w:r>
      <w:proofErr w:type="gramEnd"/>
      <w:r w:rsidRPr="00B75B87">
        <w:rPr>
          <w:rFonts w:ascii="Arial" w:hAnsi="Arial" w:cs="Arial"/>
          <w:sz w:val="24"/>
          <w:szCs w:val="24"/>
        </w:rPr>
        <w:t>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  <w:r>
        <w:fldChar w:fldCharType="begin"/>
      </w:r>
      <w:r>
        <w:instrText xml:space="preserve"> REF _Ref56220570 \r \h  \* MERGEFORMAT </w:instrText>
      </w:r>
      <w:r>
        <w:fldChar w:fldCharType="separate"/>
      </w:r>
      <w:r w:rsidRPr="007232B9">
        <w:rPr>
          <w:rFonts w:ascii="Arial" w:hAnsi="Arial" w:cs="Arial"/>
          <w:sz w:val="24"/>
          <w:szCs w:val="24"/>
        </w:rPr>
        <w:t>4.4.2.1</w:t>
      </w:r>
      <w:r>
        <w:fldChar w:fldCharType="end"/>
      </w:r>
      <w:r w:rsidRPr="00B75B87">
        <w:rPr>
          <w:rFonts w:ascii="Arial" w:hAnsi="Arial" w:cs="Arial"/>
          <w:sz w:val="24"/>
          <w:szCs w:val="24"/>
        </w:rPr>
        <w:t>.</w:t>
      </w:r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Письмо должно быть подписано и скреплено печатью.</w:t>
      </w:r>
    </w:p>
    <w:p w:rsidR="00D81B47" w:rsidRPr="00B75B87" w:rsidRDefault="00D81B47" w:rsidP="00D81B47">
      <w:p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pStyle w:val="2"/>
        <w:pageBreakBefore/>
        <w:numPr>
          <w:ilvl w:val="1"/>
          <w:numId w:val="17"/>
        </w:numPr>
        <w:ind w:hanging="398"/>
        <w:jc w:val="both"/>
        <w:rPr>
          <w:rFonts w:ascii="Arial" w:hAnsi="Arial" w:cs="Arial"/>
          <w:sz w:val="24"/>
          <w:szCs w:val="24"/>
        </w:rPr>
      </w:pPr>
      <w:bookmarkStart w:id="155" w:name="_Toc168738555"/>
      <w:r w:rsidRPr="00B75B87">
        <w:rPr>
          <w:rFonts w:ascii="Arial" w:hAnsi="Arial" w:cs="Arial"/>
          <w:sz w:val="24"/>
          <w:szCs w:val="24"/>
        </w:rPr>
        <w:lastRenderedPageBreak/>
        <w:t xml:space="preserve">Коммерческое предложение (форма </w:t>
      </w:r>
      <w:r w:rsidRPr="00B75B87">
        <w:rPr>
          <w:rFonts w:ascii="Arial" w:hAnsi="Arial" w:cs="Arial"/>
          <w:sz w:val="24"/>
          <w:szCs w:val="24"/>
        </w:rPr>
        <w:fldChar w:fldCharType="begin"/>
      </w:r>
      <w:r w:rsidRPr="00B75B87">
        <w:rPr>
          <w:rFonts w:ascii="Arial" w:hAnsi="Arial" w:cs="Arial"/>
          <w:sz w:val="24"/>
          <w:szCs w:val="24"/>
        </w:rPr>
        <w:instrText xml:space="preserve"> SEQ форма \* ARABIC </w:instrText>
      </w:r>
      <w:r w:rsidRPr="00B75B8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2</w:t>
      </w:r>
      <w:r w:rsidRPr="00B75B87">
        <w:rPr>
          <w:rFonts w:ascii="Arial" w:hAnsi="Arial" w:cs="Arial"/>
          <w:sz w:val="24"/>
          <w:szCs w:val="24"/>
        </w:rPr>
        <w:fldChar w:fldCharType="end"/>
      </w:r>
      <w:r w:rsidRPr="00B75B87">
        <w:rPr>
          <w:rFonts w:ascii="Arial" w:hAnsi="Arial" w:cs="Arial"/>
          <w:sz w:val="24"/>
          <w:szCs w:val="24"/>
        </w:rPr>
        <w:t>)</w:t>
      </w:r>
      <w:bookmarkEnd w:id="155"/>
    </w:p>
    <w:p w:rsidR="00D81B47" w:rsidRPr="00B75B87" w:rsidRDefault="00D81B47" w:rsidP="00D81B47">
      <w:pPr>
        <w:pStyle w:val="21"/>
        <w:numPr>
          <w:ilvl w:val="2"/>
          <w:numId w:val="1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bookmarkStart w:id="156" w:name="_Toc168738556"/>
      <w:r w:rsidRPr="00B75B87">
        <w:rPr>
          <w:rFonts w:ascii="Arial" w:hAnsi="Arial" w:cs="Arial"/>
          <w:sz w:val="24"/>
          <w:szCs w:val="24"/>
        </w:rPr>
        <w:t>Форма Коммерческого предложен</w:t>
      </w:r>
      <w:bookmarkEnd w:id="156"/>
      <w:r w:rsidRPr="00B75B87">
        <w:rPr>
          <w:rFonts w:ascii="Arial" w:hAnsi="Arial" w:cs="Arial"/>
          <w:sz w:val="24"/>
          <w:szCs w:val="24"/>
        </w:rPr>
        <w:t>ия</w:t>
      </w:r>
    </w:p>
    <w:p w:rsidR="00D81B47" w:rsidRPr="00B75B87" w:rsidRDefault="00D81B47" w:rsidP="00D81B47">
      <w:pPr>
        <w:pBdr>
          <w:top w:val="single" w:sz="4" w:space="1" w:color="auto"/>
        </w:pBdr>
        <w:shd w:val="clear" w:color="auto" w:fill="E0E0E0"/>
        <w:spacing w:line="240" w:lineRule="auto"/>
        <w:ind w:right="21"/>
        <w:jc w:val="both"/>
        <w:rPr>
          <w:rFonts w:ascii="Arial" w:hAnsi="Arial" w:cs="Arial"/>
          <w:b/>
          <w:color w:val="000000"/>
          <w:spacing w:val="36"/>
          <w:sz w:val="24"/>
          <w:szCs w:val="24"/>
        </w:rPr>
      </w:pPr>
      <w:r w:rsidRPr="00B75B87">
        <w:rPr>
          <w:rFonts w:ascii="Arial" w:hAnsi="Arial" w:cs="Arial"/>
          <w:b/>
          <w:color w:val="000000"/>
          <w:spacing w:val="36"/>
          <w:sz w:val="24"/>
          <w:szCs w:val="24"/>
        </w:rPr>
        <w:t>начало формы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240" w:lineRule="auto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Приложение </w:t>
      </w:r>
      <w:r w:rsidRPr="00B75B87">
        <w:rPr>
          <w:rFonts w:ascii="Arial" w:hAnsi="Arial" w:cs="Arial"/>
          <w:sz w:val="24"/>
          <w:szCs w:val="24"/>
        </w:rPr>
        <w:fldChar w:fldCharType="begin"/>
      </w:r>
      <w:r w:rsidRPr="00B75B87">
        <w:rPr>
          <w:rFonts w:ascii="Arial" w:hAnsi="Arial" w:cs="Arial"/>
          <w:sz w:val="24"/>
          <w:szCs w:val="24"/>
        </w:rPr>
        <w:instrText xml:space="preserve"> SEQ Приложение \* ARABIC </w:instrText>
      </w:r>
      <w:r w:rsidRPr="00B75B8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1</w:t>
      </w:r>
      <w:r w:rsidRPr="00B75B87">
        <w:rPr>
          <w:rFonts w:ascii="Arial" w:hAnsi="Arial" w:cs="Arial"/>
          <w:sz w:val="24"/>
          <w:szCs w:val="24"/>
        </w:rPr>
        <w:fldChar w:fldCharType="end"/>
      </w:r>
      <w:r w:rsidRPr="00B75B87">
        <w:rPr>
          <w:rFonts w:ascii="Arial" w:hAnsi="Arial" w:cs="Arial"/>
          <w:sz w:val="24"/>
          <w:szCs w:val="24"/>
        </w:rPr>
        <w:t xml:space="preserve"> к письму о подаче оферты</w:t>
      </w:r>
      <w:r w:rsidRPr="00B75B87">
        <w:rPr>
          <w:rFonts w:ascii="Arial" w:hAnsi="Arial" w:cs="Arial"/>
          <w:sz w:val="24"/>
          <w:szCs w:val="24"/>
        </w:rPr>
        <w:br/>
        <w:t>от «____»_____________ </w:t>
      </w:r>
      <w:proofErr w:type="gramStart"/>
      <w:r w:rsidRPr="00B75B87">
        <w:rPr>
          <w:rFonts w:ascii="Arial" w:hAnsi="Arial" w:cs="Arial"/>
          <w:sz w:val="24"/>
          <w:szCs w:val="24"/>
        </w:rPr>
        <w:t>г</w:t>
      </w:r>
      <w:proofErr w:type="gramEnd"/>
      <w:r w:rsidRPr="00B75B87">
        <w:rPr>
          <w:rFonts w:ascii="Arial" w:hAnsi="Arial" w:cs="Arial"/>
          <w:sz w:val="24"/>
          <w:szCs w:val="24"/>
        </w:rPr>
        <w:t>. №__________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uppressAutoHyphen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>Коммерческое предложение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5B87">
        <w:rPr>
          <w:rFonts w:ascii="Arial" w:hAnsi="Arial" w:cs="Arial"/>
          <w:color w:val="000000"/>
          <w:sz w:val="24"/>
          <w:szCs w:val="24"/>
        </w:rPr>
        <w:t>Наименование и адрес Участника: _________________________________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 w:rsidRPr="00B75B87">
        <w:rPr>
          <w:rFonts w:ascii="Arial" w:hAnsi="Arial" w:cs="Arial"/>
          <w:i/>
          <w:color w:val="000000"/>
          <w:sz w:val="24"/>
          <w:szCs w:val="24"/>
        </w:rPr>
        <w:t xml:space="preserve">(Здесь Участник в свободной форме приводит своё коммерческое предложение, опираясь на проект Технического задания в соответствии с требованиями раздела </w:t>
      </w:r>
      <w:r>
        <w:fldChar w:fldCharType="begin"/>
      </w:r>
      <w:r>
        <w:instrText xml:space="preserve"> REF _Ref93217065 \r \h  \* MERGEFORMAT </w:instrText>
      </w:r>
      <w:r>
        <w:fldChar w:fldCharType="separate"/>
      </w:r>
      <w:r>
        <w:rPr>
          <w:b/>
          <w:bCs/>
        </w:rPr>
        <w:t>Ошибка!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Источник ссылки не найден.</w:t>
      </w:r>
      <w:r>
        <w:fldChar w:fldCharType="end"/>
      </w:r>
      <w:r w:rsidRPr="00B75B87">
        <w:rPr>
          <w:rFonts w:ascii="Arial" w:hAnsi="Arial" w:cs="Arial"/>
          <w:i/>
          <w:color w:val="000000"/>
          <w:sz w:val="24"/>
          <w:szCs w:val="24"/>
        </w:rPr>
        <w:t>).</w:t>
      </w:r>
      <w:proofErr w:type="gramEnd"/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5B87">
        <w:rPr>
          <w:rFonts w:ascii="Arial" w:hAnsi="Arial" w:cs="Arial"/>
          <w:b/>
          <w:color w:val="000000"/>
          <w:sz w:val="24"/>
          <w:szCs w:val="24"/>
        </w:rPr>
        <w:t>Таблица -1 Расчёт стоимости поставляемого товара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404"/>
        <w:gridCol w:w="2010"/>
        <w:gridCol w:w="1242"/>
        <w:gridCol w:w="1248"/>
        <w:gridCol w:w="1420"/>
        <w:gridCol w:w="1338"/>
      </w:tblGrid>
      <w:tr w:rsidR="00D81B47" w:rsidRPr="00B75B87" w:rsidTr="006924DC">
        <w:tc>
          <w:tcPr>
            <w:tcW w:w="468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08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продукции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/услуги</w:t>
            </w:r>
          </w:p>
        </w:tc>
        <w:tc>
          <w:tcPr>
            <w:tcW w:w="148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48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8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Кол-во в ед. изм.</w:t>
            </w:r>
          </w:p>
        </w:tc>
        <w:tc>
          <w:tcPr>
            <w:tcW w:w="148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Цена единицы, руб. (с НДС)/ (без НДС)</w:t>
            </w:r>
          </w:p>
        </w:tc>
        <w:tc>
          <w:tcPr>
            <w:tcW w:w="148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Общая цена в руб.</w:t>
            </w:r>
          </w:p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 xml:space="preserve"> (с НДС)/ (без НДС)</w:t>
            </w:r>
          </w:p>
        </w:tc>
      </w:tr>
      <w:tr w:rsidR="00D81B47" w:rsidRPr="00B75B87" w:rsidTr="006924DC">
        <w:tc>
          <w:tcPr>
            <w:tcW w:w="468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1B47" w:rsidRPr="00B75B87" w:rsidTr="006924DC">
        <w:tc>
          <w:tcPr>
            <w:tcW w:w="468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1B47" w:rsidRPr="00B75B87" w:rsidTr="006924DC">
        <w:tc>
          <w:tcPr>
            <w:tcW w:w="4465" w:type="dxa"/>
            <w:gridSpan w:val="3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</w:tbl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75B87">
        <w:rPr>
          <w:rFonts w:ascii="Arial" w:hAnsi="Arial" w:cs="Arial"/>
          <w:b/>
          <w:color w:val="000000"/>
          <w:sz w:val="24"/>
          <w:szCs w:val="24"/>
        </w:rPr>
        <w:t>Таблица-2. Прочие коммерческие условия поставки товара</w:t>
      </w:r>
      <w:r>
        <w:rPr>
          <w:rFonts w:ascii="Arial" w:hAnsi="Arial" w:cs="Arial"/>
          <w:b/>
          <w:color w:val="000000"/>
          <w:sz w:val="24"/>
          <w:szCs w:val="24"/>
        </w:rPr>
        <w:t>/оказания услуги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6479"/>
        <w:gridCol w:w="2659"/>
      </w:tblGrid>
      <w:tr w:rsidR="00D81B47" w:rsidRPr="00B75B87" w:rsidTr="006924DC">
        <w:tc>
          <w:tcPr>
            <w:tcW w:w="468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7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Значение</w:t>
            </w:r>
          </w:p>
        </w:tc>
      </w:tr>
      <w:tr w:rsidR="00D81B47" w:rsidRPr="00B75B87" w:rsidTr="006924DC">
        <w:tc>
          <w:tcPr>
            <w:tcW w:w="468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Срок поставки</w:t>
            </w:r>
            <w:r w:rsidRPr="00BC7FA7">
              <w:rPr>
                <w:rFonts w:ascii="Arial" w:hAnsi="Arial" w:cs="Arial"/>
                <w:color w:val="000000"/>
                <w:sz w:val="24"/>
                <w:szCs w:val="24"/>
              </w:rPr>
              <w:t>/оказания услуги</w:t>
            </w:r>
          </w:p>
        </w:tc>
        <w:tc>
          <w:tcPr>
            <w:tcW w:w="265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1B47" w:rsidRPr="00B75B87" w:rsidTr="006924DC">
        <w:tc>
          <w:tcPr>
            <w:tcW w:w="468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Условия поставки</w:t>
            </w:r>
            <w:r w:rsidRPr="00BC7FA7">
              <w:rPr>
                <w:rFonts w:ascii="Arial" w:hAnsi="Arial" w:cs="Arial"/>
                <w:color w:val="000000"/>
                <w:sz w:val="24"/>
                <w:szCs w:val="24"/>
              </w:rPr>
              <w:t>/оказания услуги</w:t>
            </w:r>
          </w:p>
        </w:tc>
        <w:tc>
          <w:tcPr>
            <w:tcW w:w="265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1B47" w:rsidRPr="00B75B87" w:rsidTr="006924DC">
        <w:tc>
          <w:tcPr>
            <w:tcW w:w="468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Условия оплаты</w:t>
            </w:r>
          </w:p>
        </w:tc>
        <w:tc>
          <w:tcPr>
            <w:tcW w:w="265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1B47" w:rsidRPr="00B75B87" w:rsidTr="006924DC">
        <w:tc>
          <w:tcPr>
            <w:tcW w:w="468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Гарантийный срок</w:t>
            </w:r>
          </w:p>
        </w:tc>
        <w:tc>
          <w:tcPr>
            <w:tcW w:w="265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1B47" w:rsidRPr="00B75B87" w:rsidTr="006924DC">
        <w:tc>
          <w:tcPr>
            <w:tcW w:w="468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персонального менеджера по вопросам обслуживания оборудования (Ф.И.О., контактные данные)</w:t>
            </w:r>
          </w:p>
        </w:tc>
        <w:tc>
          <w:tcPr>
            <w:tcW w:w="265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1B47" w:rsidRPr="00B75B87" w:rsidTr="006924DC">
        <w:tc>
          <w:tcPr>
            <w:tcW w:w="468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47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2659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____________________________________</w:t>
      </w:r>
    </w:p>
    <w:p w:rsidR="00D81B47" w:rsidRPr="00B75B87" w:rsidRDefault="00D81B47" w:rsidP="00D81B47">
      <w:pPr>
        <w:spacing w:line="240" w:lineRule="auto"/>
        <w:ind w:right="3684"/>
        <w:jc w:val="both"/>
        <w:rPr>
          <w:rFonts w:ascii="Arial" w:hAnsi="Arial" w:cs="Arial"/>
          <w:sz w:val="24"/>
          <w:szCs w:val="24"/>
          <w:vertAlign w:val="superscript"/>
        </w:rPr>
      </w:pPr>
      <w:r w:rsidRPr="00B75B87">
        <w:rPr>
          <w:rFonts w:ascii="Arial" w:hAnsi="Arial" w:cs="Arial"/>
          <w:sz w:val="24"/>
          <w:szCs w:val="24"/>
          <w:vertAlign w:val="superscript"/>
        </w:rPr>
        <w:t>(подпись, М.П.)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____________________________________</w:t>
      </w:r>
    </w:p>
    <w:p w:rsidR="00D81B47" w:rsidRPr="00B75B87" w:rsidRDefault="00D81B47" w:rsidP="00D81B47">
      <w:pPr>
        <w:spacing w:line="240" w:lineRule="auto"/>
        <w:ind w:right="3684"/>
        <w:jc w:val="both"/>
        <w:rPr>
          <w:rFonts w:ascii="Arial" w:hAnsi="Arial" w:cs="Arial"/>
          <w:sz w:val="24"/>
          <w:szCs w:val="24"/>
          <w:vertAlign w:val="superscript"/>
        </w:rPr>
      </w:pPr>
      <w:r w:rsidRPr="00B75B87">
        <w:rPr>
          <w:rFonts w:ascii="Arial" w:hAnsi="Arial" w:cs="Arial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75B87">
        <w:rPr>
          <w:rFonts w:ascii="Arial" w:hAnsi="Arial" w:cs="Arial"/>
          <w:sz w:val="24"/>
          <w:szCs w:val="24"/>
          <w:vertAlign w:val="superscript"/>
        </w:rPr>
        <w:t>подписавшего</w:t>
      </w:r>
      <w:proofErr w:type="gramEnd"/>
      <w:r w:rsidRPr="00B75B87">
        <w:rPr>
          <w:rFonts w:ascii="Arial" w:hAnsi="Arial" w:cs="Arial"/>
          <w:sz w:val="24"/>
          <w:szCs w:val="24"/>
          <w:vertAlign w:val="superscript"/>
        </w:rPr>
        <w:t>, должность)</w:t>
      </w:r>
    </w:p>
    <w:p w:rsidR="00D81B47" w:rsidRPr="00B75B87" w:rsidRDefault="00D81B47" w:rsidP="00D81B47">
      <w:pPr>
        <w:keepNext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1B47" w:rsidRPr="00B75B87" w:rsidRDefault="00D81B47" w:rsidP="00D81B47">
      <w:pPr>
        <w:pBdr>
          <w:bottom w:val="single" w:sz="4" w:space="1" w:color="auto"/>
        </w:pBdr>
        <w:shd w:val="clear" w:color="auto" w:fill="E0E0E0"/>
        <w:spacing w:line="240" w:lineRule="auto"/>
        <w:ind w:right="21"/>
        <w:jc w:val="both"/>
        <w:rPr>
          <w:rFonts w:ascii="Arial" w:hAnsi="Arial" w:cs="Arial"/>
          <w:b/>
          <w:color w:val="000000"/>
          <w:spacing w:val="36"/>
          <w:sz w:val="24"/>
          <w:szCs w:val="24"/>
        </w:rPr>
      </w:pPr>
      <w:r w:rsidRPr="00B75B87">
        <w:rPr>
          <w:rFonts w:ascii="Arial" w:hAnsi="Arial" w:cs="Arial"/>
          <w:b/>
          <w:color w:val="000000"/>
          <w:spacing w:val="36"/>
          <w:sz w:val="24"/>
          <w:szCs w:val="24"/>
        </w:rPr>
        <w:t>конец формы</w:t>
      </w:r>
    </w:p>
    <w:p w:rsidR="00D81B47" w:rsidRPr="00B75B87" w:rsidRDefault="00D81B47" w:rsidP="00D81B47">
      <w:pPr>
        <w:keepNext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1B47" w:rsidRPr="00B75B87" w:rsidRDefault="00D81B47" w:rsidP="00D81B47">
      <w:pPr>
        <w:pStyle w:val="21"/>
        <w:pageBreakBefore/>
        <w:numPr>
          <w:ilvl w:val="2"/>
          <w:numId w:val="1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bookmarkStart w:id="157" w:name="_Toc168738557"/>
      <w:r w:rsidRPr="00B75B87">
        <w:rPr>
          <w:rFonts w:ascii="Arial" w:hAnsi="Arial" w:cs="Arial"/>
          <w:sz w:val="24"/>
          <w:szCs w:val="24"/>
        </w:rPr>
        <w:lastRenderedPageBreak/>
        <w:t>Инструкции по заполнению</w:t>
      </w:r>
      <w:bookmarkEnd w:id="157"/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Участник указывает своё фирменное наименование (в </w:t>
      </w:r>
      <w:proofErr w:type="spellStart"/>
      <w:r w:rsidRPr="00B75B87">
        <w:rPr>
          <w:rFonts w:ascii="Arial" w:hAnsi="Arial" w:cs="Arial"/>
          <w:sz w:val="24"/>
          <w:szCs w:val="24"/>
        </w:rPr>
        <w:t>т.ч</w:t>
      </w:r>
      <w:proofErr w:type="spellEnd"/>
      <w:r w:rsidRPr="00B75B87">
        <w:rPr>
          <w:rFonts w:ascii="Arial" w:hAnsi="Arial" w:cs="Arial"/>
          <w:sz w:val="24"/>
          <w:szCs w:val="24"/>
        </w:rPr>
        <w:t>. организационно-правовую форму) и свой адрес.</w:t>
      </w:r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В коммерческом предложении описываются все позиции раздела </w:t>
      </w:r>
      <w:r>
        <w:fldChar w:fldCharType="begin"/>
      </w:r>
      <w:r>
        <w:instrText xml:space="preserve"> REF _Ref93217065 \r \h  \* MERGEFORMAT </w:instrText>
      </w:r>
      <w:r>
        <w:fldChar w:fldCharType="separate"/>
      </w:r>
      <w:r>
        <w:rPr>
          <w:b/>
          <w:bCs/>
        </w:rPr>
        <w:t>Ошибка! Источник ссылки не найден</w:t>
      </w:r>
      <w:proofErr w:type="gramStart"/>
      <w:r>
        <w:rPr>
          <w:b/>
          <w:bCs/>
        </w:rPr>
        <w:t>.</w:t>
      </w:r>
      <w:proofErr w:type="gramEnd"/>
      <w:r>
        <w:fldChar w:fldCharType="end"/>
      </w:r>
      <w:r w:rsidRPr="00B75B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5B87">
        <w:rPr>
          <w:rFonts w:ascii="Arial" w:hAnsi="Arial" w:cs="Arial"/>
          <w:sz w:val="24"/>
          <w:szCs w:val="24"/>
        </w:rPr>
        <w:t>с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учётом предлагаемых условий Договора (раздел </w:t>
      </w:r>
      <w:r>
        <w:fldChar w:fldCharType="begin"/>
      </w:r>
      <w:r>
        <w:instrText xml:space="preserve"> REF _Ref55280359 \r \h  \* MERGEFORMAT </w:instrText>
      </w:r>
      <w:r>
        <w:fldChar w:fldCharType="separate"/>
      </w:r>
      <w:r>
        <w:t>3</w:t>
      </w:r>
      <w:r>
        <w:fldChar w:fldCharType="end"/>
      </w:r>
      <w:r w:rsidRPr="00B75B87">
        <w:rPr>
          <w:rFonts w:ascii="Arial" w:hAnsi="Arial" w:cs="Arial"/>
          <w:sz w:val="24"/>
          <w:szCs w:val="24"/>
        </w:rPr>
        <w:t xml:space="preserve">). Участник вправе указать, что он согласен на проект Технического задания, изложенного в разделе </w:t>
      </w:r>
      <w:r>
        <w:fldChar w:fldCharType="begin"/>
      </w:r>
      <w:r>
        <w:instrText xml:space="preserve"> REF _Ref93217065 \r \h  \* MERGEFORMAT </w:instrText>
      </w:r>
      <w:r>
        <w:fldChar w:fldCharType="separate"/>
      </w:r>
      <w:r>
        <w:rPr>
          <w:b/>
          <w:bCs/>
        </w:rPr>
        <w:t>Ошибка! Источник ссылки не найден.</w:t>
      </w:r>
      <w:r>
        <w:fldChar w:fldCharType="end"/>
      </w:r>
      <w:r w:rsidRPr="00B75B87">
        <w:rPr>
          <w:rFonts w:ascii="Arial" w:hAnsi="Arial" w:cs="Arial"/>
          <w:sz w:val="24"/>
          <w:szCs w:val="24"/>
        </w:rPr>
        <w:t xml:space="preserve"> Документации по </w:t>
      </w:r>
      <w:r>
        <w:rPr>
          <w:rFonts w:ascii="Arial" w:hAnsi="Arial" w:cs="Arial"/>
          <w:sz w:val="24"/>
          <w:szCs w:val="24"/>
        </w:rPr>
        <w:t xml:space="preserve">повторному </w:t>
      </w:r>
      <w:r w:rsidRPr="00B75B87">
        <w:rPr>
          <w:rFonts w:ascii="Arial" w:hAnsi="Arial" w:cs="Arial"/>
          <w:sz w:val="24"/>
          <w:szCs w:val="24"/>
        </w:rPr>
        <w:t>запросу предложений, за исключением таких-то изменений (и указать их).</w:t>
      </w:r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Коммерческое предложение будет служить основой для подготовки приложения №1 к проекту Договору. В этой связи в целях снижения общих затрат сил и времени Заказчика и Участника на подготовку Договора данное предложение следует подготовить так, чтобы его можно было с минимальными изменениями включить в Договор.</w:t>
      </w:r>
    </w:p>
    <w:p w:rsidR="00D81B47" w:rsidRPr="00B75B87" w:rsidRDefault="00D81B47" w:rsidP="00D81B47">
      <w:pPr>
        <w:spacing w:line="240" w:lineRule="auto"/>
        <w:ind w:hanging="426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pStyle w:val="2"/>
        <w:pageBreakBefore/>
        <w:numPr>
          <w:ilvl w:val="1"/>
          <w:numId w:val="17"/>
        </w:numPr>
        <w:ind w:hanging="398"/>
        <w:jc w:val="both"/>
        <w:rPr>
          <w:rFonts w:ascii="Arial" w:hAnsi="Arial" w:cs="Arial"/>
          <w:sz w:val="24"/>
          <w:szCs w:val="24"/>
        </w:rPr>
      </w:pPr>
      <w:bookmarkStart w:id="158" w:name="_Toc168738567"/>
      <w:r w:rsidRPr="00B75B87">
        <w:rPr>
          <w:rFonts w:ascii="Arial" w:hAnsi="Arial" w:cs="Arial"/>
          <w:sz w:val="24"/>
          <w:szCs w:val="24"/>
        </w:rPr>
        <w:lastRenderedPageBreak/>
        <w:t>Протокол разногласий по проекту Договора (форма 3)</w:t>
      </w:r>
      <w:bookmarkEnd w:id="158"/>
    </w:p>
    <w:p w:rsidR="00D81B47" w:rsidRPr="00B75B87" w:rsidRDefault="00D81B47" w:rsidP="00D81B47">
      <w:pPr>
        <w:pStyle w:val="21"/>
        <w:numPr>
          <w:ilvl w:val="2"/>
          <w:numId w:val="17"/>
        </w:numPr>
        <w:tabs>
          <w:tab w:val="left" w:pos="1418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bookmarkStart w:id="159" w:name="_Toc168738568"/>
      <w:r w:rsidRPr="00B75B87">
        <w:rPr>
          <w:rFonts w:ascii="Arial" w:hAnsi="Arial" w:cs="Arial"/>
          <w:sz w:val="24"/>
          <w:szCs w:val="24"/>
        </w:rPr>
        <w:t>Форма Протокола разногласий по проекту Договора</w:t>
      </w:r>
      <w:bookmarkEnd w:id="159"/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81B47" w:rsidRPr="00B75B87" w:rsidRDefault="00D81B47" w:rsidP="00D81B47">
      <w:pPr>
        <w:pBdr>
          <w:top w:val="single" w:sz="4" w:space="1" w:color="auto"/>
        </w:pBdr>
        <w:shd w:val="clear" w:color="auto" w:fill="E0E0E0"/>
        <w:spacing w:line="240" w:lineRule="auto"/>
        <w:ind w:right="21"/>
        <w:jc w:val="both"/>
        <w:rPr>
          <w:rFonts w:ascii="Arial" w:hAnsi="Arial" w:cs="Arial"/>
          <w:b/>
          <w:color w:val="000000"/>
          <w:spacing w:val="36"/>
          <w:sz w:val="24"/>
          <w:szCs w:val="24"/>
        </w:rPr>
      </w:pPr>
      <w:r w:rsidRPr="00B75B87">
        <w:rPr>
          <w:rFonts w:ascii="Arial" w:hAnsi="Arial" w:cs="Arial"/>
          <w:b/>
          <w:color w:val="000000"/>
          <w:spacing w:val="36"/>
          <w:sz w:val="24"/>
          <w:szCs w:val="24"/>
        </w:rPr>
        <w:t>начало формы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81B47" w:rsidRPr="00B75B87" w:rsidRDefault="00D81B47" w:rsidP="00D81B47">
      <w:pPr>
        <w:spacing w:line="240" w:lineRule="auto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Приложение </w:t>
      </w:r>
      <w:r w:rsidRPr="00B75B87">
        <w:rPr>
          <w:rFonts w:ascii="Arial" w:hAnsi="Arial" w:cs="Arial"/>
          <w:sz w:val="24"/>
          <w:szCs w:val="24"/>
        </w:rPr>
        <w:fldChar w:fldCharType="begin"/>
      </w:r>
      <w:r w:rsidRPr="00B75B87">
        <w:rPr>
          <w:rFonts w:ascii="Arial" w:hAnsi="Arial" w:cs="Arial"/>
          <w:sz w:val="24"/>
          <w:szCs w:val="24"/>
        </w:rPr>
        <w:instrText xml:space="preserve"> SEQ Приложение \* ARABIC </w:instrText>
      </w:r>
      <w:r w:rsidRPr="00B75B8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2</w:t>
      </w:r>
      <w:r w:rsidRPr="00B75B87">
        <w:rPr>
          <w:rFonts w:ascii="Arial" w:hAnsi="Arial" w:cs="Arial"/>
          <w:sz w:val="24"/>
          <w:szCs w:val="24"/>
        </w:rPr>
        <w:fldChar w:fldCharType="end"/>
      </w:r>
      <w:r w:rsidRPr="00B75B87">
        <w:rPr>
          <w:rFonts w:ascii="Arial" w:hAnsi="Arial" w:cs="Arial"/>
          <w:sz w:val="24"/>
          <w:szCs w:val="24"/>
        </w:rPr>
        <w:t xml:space="preserve"> к письму о подаче оферты</w:t>
      </w:r>
      <w:r w:rsidRPr="00B75B87">
        <w:rPr>
          <w:rFonts w:ascii="Arial" w:hAnsi="Arial" w:cs="Arial"/>
          <w:sz w:val="24"/>
          <w:szCs w:val="24"/>
        </w:rPr>
        <w:br/>
        <w:t>от «____»_____________ </w:t>
      </w:r>
      <w:proofErr w:type="gramStart"/>
      <w:r w:rsidRPr="00B75B87">
        <w:rPr>
          <w:rFonts w:ascii="Arial" w:hAnsi="Arial" w:cs="Arial"/>
          <w:sz w:val="24"/>
          <w:szCs w:val="24"/>
        </w:rPr>
        <w:t>г</w:t>
      </w:r>
      <w:proofErr w:type="gramEnd"/>
      <w:r w:rsidRPr="00B75B87">
        <w:rPr>
          <w:rFonts w:ascii="Arial" w:hAnsi="Arial" w:cs="Arial"/>
          <w:sz w:val="24"/>
          <w:szCs w:val="24"/>
        </w:rPr>
        <w:t>. №__________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uppressAutoHyphen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>Протокол разногласий к проекту Договора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5B87">
        <w:rPr>
          <w:rFonts w:ascii="Arial" w:hAnsi="Arial" w:cs="Arial"/>
          <w:color w:val="000000"/>
          <w:sz w:val="24"/>
          <w:szCs w:val="24"/>
        </w:rPr>
        <w:t>Наименование и адрес Участника: __________________________________________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75B87">
        <w:rPr>
          <w:rFonts w:ascii="Arial" w:hAnsi="Arial" w:cs="Arial"/>
          <w:b/>
          <w:bCs/>
          <w:color w:val="000000"/>
          <w:sz w:val="24"/>
          <w:szCs w:val="24"/>
        </w:rPr>
        <w:t>«Обязательные»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2329"/>
        <w:gridCol w:w="2394"/>
        <w:gridCol w:w="2382"/>
        <w:gridCol w:w="2374"/>
      </w:tblGrid>
      <w:tr w:rsidR="00D81B47" w:rsidRPr="00B75B87" w:rsidTr="006924DC">
        <w:tc>
          <w:tcPr>
            <w:tcW w:w="648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75B8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75B8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 xml:space="preserve">№ пункта проекта Договора (раздел </w:t>
            </w:r>
            <w:r>
              <w:fldChar w:fldCharType="begin"/>
            </w:r>
            <w:r>
              <w:instrText xml:space="preserve"> REF _Ref55280359 \r \h  \* MERGEFORMAT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  <w:r w:rsidRPr="00B75B8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Исходные формулировки</w:t>
            </w: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Примечания, обоснование</w:t>
            </w:r>
          </w:p>
        </w:tc>
      </w:tr>
      <w:tr w:rsidR="00D81B47" w:rsidRPr="00B75B87" w:rsidTr="006924DC">
        <w:tc>
          <w:tcPr>
            <w:tcW w:w="648" w:type="dxa"/>
          </w:tcPr>
          <w:p w:rsidR="00D81B47" w:rsidRPr="00B75B87" w:rsidRDefault="00D81B47" w:rsidP="006924DC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81B47" w:rsidRPr="00B75B87" w:rsidTr="006924DC">
        <w:tc>
          <w:tcPr>
            <w:tcW w:w="648" w:type="dxa"/>
          </w:tcPr>
          <w:p w:rsidR="00D81B47" w:rsidRPr="00B75B87" w:rsidRDefault="00D81B47" w:rsidP="006924DC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81B47" w:rsidRPr="00B75B87" w:rsidTr="006924DC">
        <w:tc>
          <w:tcPr>
            <w:tcW w:w="648" w:type="dxa"/>
          </w:tcPr>
          <w:p w:rsidR="00D81B47" w:rsidRPr="00B75B87" w:rsidRDefault="00D81B47" w:rsidP="006924DC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81B47" w:rsidRPr="00B75B87" w:rsidTr="006924DC">
        <w:tc>
          <w:tcPr>
            <w:tcW w:w="64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Cs w:val="24"/>
              </w:rPr>
              <w:t>…</w:t>
            </w: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75B87">
        <w:rPr>
          <w:rFonts w:ascii="Arial" w:hAnsi="Arial" w:cs="Arial"/>
          <w:b/>
          <w:bCs/>
          <w:color w:val="000000"/>
          <w:sz w:val="24"/>
          <w:szCs w:val="24"/>
        </w:rPr>
        <w:t>«Желательные»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2329"/>
        <w:gridCol w:w="2394"/>
        <w:gridCol w:w="2382"/>
        <w:gridCol w:w="2374"/>
      </w:tblGrid>
      <w:tr w:rsidR="00D81B47" w:rsidRPr="00B75B87" w:rsidTr="006924DC">
        <w:tc>
          <w:tcPr>
            <w:tcW w:w="648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75B8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75B8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 xml:space="preserve">№ пункта проекта Договора (раздел </w:t>
            </w:r>
            <w:r>
              <w:fldChar w:fldCharType="begin"/>
            </w:r>
            <w:r>
              <w:instrText xml:space="preserve"> REF _Ref55280359 \r \h  \* MERGEFORMAT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  <w:r w:rsidRPr="00B75B8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Исходные формулировки</w:t>
            </w: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Примечания, обоснование</w:t>
            </w:r>
          </w:p>
        </w:tc>
      </w:tr>
      <w:tr w:rsidR="00D81B47" w:rsidRPr="00B75B87" w:rsidTr="006924DC">
        <w:tc>
          <w:tcPr>
            <w:tcW w:w="648" w:type="dxa"/>
          </w:tcPr>
          <w:p w:rsidR="00D81B47" w:rsidRPr="00B75B87" w:rsidRDefault="00D81B47" w:rsidP="006924DC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81B47" w:rsidRPr="00B75B87" w:rsidTr="006924DC">
        <w:tc>
          <w:tcPr>
            <w:tcW w:w="648" w:type="dxa"/>
          </w:tcPr>
          <w:p w:rsidR="00D81B47" w:rsidRPr="00B75B87" w:rsidRDefault="00D81B47" w:rsidP="006924DC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81B47" w:rsidRPr="00B75B87" w:rsidTr="006924DC">
        <w:tc>
          <w:tcPr>
            <w:tcW w:w="648" w:type="dxa"/>
          </w:tcPr>
          <w:p w:rsidR="00D81B47" w:rsidRPr="00B75B87" w:rsidRDefault="00D81B47" w:rsidP="006924DC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81B47" w:rsidRPr="00B75B87" w:rsidTr="006924DC">
        <w:tc>
          <w:tcPr>
            <w:tcW w:w="64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Cs w:val="24"/>
              </w:rPr>
              <w:t>…</w:t>
            </w: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4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5B87"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D81B47" w:rsidRPr="00B75B87" w:rsidRDefault="00D81B47" w:rsidP="00D81B47">
      <w:pPr>
        <w:spacing w:line="240" w:lineRule="auto"/>
        <w:ind w:right="3684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B75B87">
        <w:rPr>
          <w:rFonts w:ascii="Arial" w:hAnsi="Arial" w:cs="Arial"/>
          <w:color w:val="000000"/>
          <w:sz w:val="24"/>
          <w:szCs w:val="24"/>
          <w:vertAlign w:val="superscript"/>
        </w:rPr>
        <w:t>(подпись, М.П.)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5B87"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D81B47" w:rsidRPr="00B75B87" w:rsidRDefault="00D81B47" w:rsidP="00D81B47">
      <w:pPr>
        <w:spacing w:line="240" w:lineRule="auto"/>
        <w:ind w:right="3684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B75B87">
        <w:rPr>
          <w:rFonts w:ascii="Arial" w:hAnsi="Arial" w:cs="Arial"/>
          <w:color w:val="000000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75B87">
        <w:rPr>
          <w:rFonts w:ascii="Arial" w:hAnsi="Arial" w:cs="Arial"/>
          <w:color w:val="000000"/>
          <w:sz w:val="24"/>
          <w:szCs w:val="24"/>
          <w:vertAlign w:val="superscript"/>
        </w:rPr>
        <w:t>подписавшего</w:t>
      </w:r>
      <w:proofErr w:type="gramEnd"/>
      <w:r w:rsidRPr="00B75B87">
        <w:rPr>
          <w:rFonts w:ascii="Arial" w:hAnsi="Arial" w:cs="Arial"/>
          <w:color w:val="000000"/>
          <w:sz w:val="24"/>
          <w:szCs w:val="24"/>
          <w:vertAlign w:val="superscript"/>
        </w:rPr>
        <w:t>, должность)</w:t>
      </w:r>
    </w:p>
    <w:p w:rsidR="00D81B47" w:rsidRPr="00B75B87" w:rsidRDefault="00D81B47" w:rsidP="00D81B47">
      <w:pPr>
        <w:keepNext/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1B47" w:rsidRPr="00B75B87" w:rsidRDefault="00D81B47" w:rsidP="00D81B47">
      <w:pPr>
        <w:pBdr>
          <w:bottom w:val="single" w:sz="4" w:space="1" w:color="auto"/>
        </w:pBdr>
        <w:shd w:val="clear" w:color="auto" w:fill="E0E0E0"/>
        <w:spacing w:line="240" w:lineRule="auto"/>
        <w:ind w:right="21"/>
        <w:jc w:val="both"/>
        <w:rPr>
          <w:rFonts w:ascii="Arial" w:hAnsi="Arial" w:cs="Arial"/>
          <w:b/>
          <w:color w:val="000000"/>
          <w:spacing w:val="36"/>
          <w:sz w:val="24"/>
          <w:szCs w:val="24"/>
        </w:rPr>
      </w:pPr>
      <w:r w:rsidRPr="00B75B87">
        <w:rPr>
          <w:rFonts w:ascii="Arial" w:hAnsi="Arial" w:cs="Arial"/>
          <w:b/>
          <w:color w:val="000000"/>
          <w:spacing w:val="36"/>
          <w:sz w:val="24"/>
          <w:szCs w:val="24"/>
        </w:rPr>
        <w:t>конец формы</w:t>
      </w:r>
    </w:p>
    <w:p w:rsidR="00D81B47" w:rsidRPr="00B75B87" w:rsidRDefault="00D81B47" w:rsidP="00D81B47">
      <w:pPr>
        <w:pStyle w:val="21"/>
        <w:pageBreakBefore/>
        <w:numPr>
          <w:ilvl w:val="2"/>
          <w:numId w:val="1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bookmarkStart w:id="160" w:name="_Toc168738569"/>
      <w:r w:rsidRPr="00B75B87">
        <w:rPr>
          <w:rFonts w:ascii="Arial" w:hAnsi="Arial" w:cs="Arial"/>
          <w:sz w:val="24"/>
          <w:szCs w:val="24"/>
        </w:rPr>
        <w:lastRenderedPageBreak/>
        <w:t>Инструкции по заполнению</w:t>
      </w:r>
      <w:bookmarkEnd w:id="160"/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B75B87">
        <w:rPr>
          <w:rFonts w:ascii="Arial" w:hAnsi="Arial" w:cs="Arial"/>
          <w:sz w:val="24"/>
          <w:szCs w:val="24"/>
        </w:rPr>
        <w:t>Участник указывает дату и номер Предложения в соответствии с письмом о подаче оферты).</w:t>
      </w:r>
      <w:proofErr w:type="gramEnd"/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Участник указывает своё фирменное наименование (в </w:t>
      </w:r>
      <w:proofErr w:type="spellStart"/>
      <w:r w:rsidRPr="00B75B87">
        <w:rPr>
          <w:rFonts w:ascii="Arial" w:hAnsi="Arial" w:cs="Arial"/>
          <w:sz w:val="24"/>
          <w:szCs w:val="24"/>
        </w:rPr>
        <w:t>т.ч</w:t>
      </w:r>
      <w:proofErr w:type="spellEnd"/>
      <w:r w:rsidRPr="00B75B87">
        <w:rPr>
          <w:rFonts w:ascii="Arial" w:hAnsi="Arial" w:cs="Arial"/>
          <w:sz w:val="24"/>
          <w:szCs w:val="24"/>
        </w:rPr>
        <w:t>. организационно-правовую форму) и свой адрес.</w:t>
      </w:r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Данная форма заполняется как в случае наличия у Участника требований или предложений по изменению проекта Договора (раздел </w:t>
      </w:r>
      <w:r>
        <w:fldChar w:fldCharType="begin"/>
      </w:r>
      <w:r>
        <w:instrText xml:space="preserve"> REF _Ref55280359 \r \h  \* MERGEFORMAT </w:instrText>
      </w:r>
      <w:r>
        <w:fldChar w:fldCharType="separate"/>
      </w:r>
      <w:r>
        <w:t>3</w:t>
      </w:r>
      <w:r>
        <w:fldChar w:fldCharType="end"/>
      </w:r>
      <w:r w:rsidRPr="00B75B87">
        <w:rPr>
          <w:rFonts w:ascii="Arial" w:hAnsi="Arial" w:cs="Arial"/>
          <w:sz w:val="24"/>
          <w:szCs w:val="24"/>
        </w:rPr>
        <w:t xml:space="preserve">),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</w:r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В случае наличия у Участника предложений по внесению изменений в проект Договора, Участник должен представить в составе своём Предложении данный протокол разногласий. В подготовленном протоколе разногласий Участник должен чётко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</w:r>
      <w:proofErr w:type="gramStart"/>
      <w:r w:rsidRPr="00B75B87">
        <w:rPr>
          <w:rFonts w:ascii="Arial" w:hAnsi="Arial" w:cs="Arial"/>
          <w:sz w:val="24"/>
          <w:szCs w:val="24"/>
        </w:rPr>
        <w:t>отклонение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которых Заказчиком не повлечёт отказа Участника от подписания Договора в случае признания его Победителем.</w:t>
      </w:r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Условия Договора будут определяться в соответствии с пунктом </w:t>
      </w:r>
      <w:r>
        <w:fldChar w:fldCharType="begin"/>
      </w:r>
      <w:r>
        <w:instrText xml:space="preserve"> REF _Ref86827161 \r \h  \* MERGEFORMAT </w:instrText>
      </w:r>
      <w:r>
        <w:fldChar w:fldCharType="separate"/>
      </w:r>
      <w:r w:rsidRPr="007232B9">
        <w:rPr>
          <w:rFonts w:ascii="Arial" w:hAnsi="Arial" w:cs="Arial"/>
          <w:sz w:val="24"/>
          <w:szCs w:val="24"/>
        </w:rPr>
        <w:t>1.2.4</w:t>
      </w:r>
      <w:r>
        <w:fldChar w:fldCharType="end"/>
      </w:r>
      <w:r w:rsidRPr="00B75B87">
        <w:rPr>
          <w:rFonts w:ascii="Arial" w:hAnsi="Arial" w:cs="Arial"/>
          <w:sz w:val="24"/>
          <w:szCs w:val="24"/>
        </w:rPr>
        <w:t>.</w:t>
      </w:r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</w:t>
      </w:r>
      <w:r>
        <w:rPr>
          <w:rFonts w:ascii="Arial" w:hAnsi="Arial" w:cs="Arial"/>
          <w:sz w:val="24"/>
          <w:szCs w:val="24"/>
        </w:rPr>
        <w:t xml:space="preserve"> повторному</w:t>
      </w:r>
      <w:r w:rsidRPr="00B75B87">
        <w:rPr>
          <w:rFonts w:ascii="Arial" w:hAnsi="Arial" w:cs="Arial"/>
          <w:sz w:val="24"/>
          <w:szCs w:val="24"/>
        </w:rPr>
        <w:t xml:space="preserve"> запросу предложений и Предложении Победителя.</w:t>
      </w:r>
    </w:p>
    <w:p w:rsidR="00D81B47" w:rsidRPr="00B75B87" w:rsidRDefault="00D81B47" w:rsidP="00D81B47">
      <w:pPr>
        <w:pStyle w:val="a"/>
        <w:keepNext/>
        <w:numPr>
          <w:ilvl w:val="3"/>
          <w:numId w:val="17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В любом случае Участник должен иметь в виду что:</w:t>
      </w:r>
    </w:p>
    <w:p w:rsidR="00D81B47" w:rsidRPr="00B75B87" w:rsidRDefault="00D81B47" w:rsidP="00D81B47">
      <w:pPr>
        <w:pStyle w:val="a0"/>
        <w:numPr>
          <w:ilvl w:val="4"/>
          <w:numId w:val="17"/>
        </w:numPr>
        <w:tabs>
          <w:tab w:val="clear" w:pos="3600"/>
          <w:tab w:val="num" w:pos="1276"/>
        </w:tabs>
        <w:spacing w:line="30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</w:r>
    </w:p>
    <w:p w:rsidR="00D81B47" w:rsidRPr="00B75B87" w:rsidRDefault="00D81B47" w:rsidP="00D81B47">
      <w:pPr>
        <w:pStyle w:val="a0"/>
        <w:numPr>
          <w:ilvl w:val="4"/>
          <w:numId w:val="17"/>
        </w:numPr>
        <w:tabs>
          <w:tab w:val="clear" w:pos="3600"/>
          <w:tab w:val="num" w:pos="1418"/>
        </w:tabs>
        <w:spacing w:line="30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D81B47" w:rsidRPr="00B75B87" w:rsidRDefault="00D81B47" w:rsidP="00D81B47">
      <w:p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pStyle w:val="2"/>
        <w:pageBreakBefore/>
        <w:numPr>
          <w:ilvl w:val="1"/>
          <w:numId w:val="17"/>
        </w:numPr>
        <w:spacing w:after="0"/>
        <w:ind w:hanging="398"/>
        <w:jc w:val="both"/>
        <w:rPr>
          <w:rFonts w:ascii="Arial" w:hAnsi="Arial" w:cs="Arial"/>
          <w:sz w:val="24"/>
          <w:szCs w:val="24"/>
        </w:rPr>
      </w:pPr>
      <w:bookmarkStart w:id="161" w:name="_Toc168738576"/>
      <w:r w:rsidRPr="00B75B87">
        <w:rPr>
          <w:rFonts w:ascii="Arial" w:hAnsi="Arial" w:cs="Arial"/>
          <w:sz w:val="24"/>
          <w:szCs w:val="24"/>
        </w:rPr>
        <w:lastRenderedPageBreak/>
        <w:t>Анкета Участника (форма 4)</w:t>
      </w:r>
      <w:bookmarkEnd w:id="161"/>
    </w:p>
    <w:p w:rsidR="00D81B47" w:rsidRPr="00B75B87" w:rsidRDefault="00D81B47" w:rsidP="00D81B47">
      <w:pPr>
        <w:pStyle w:val="21"/>
        <w:numPr>
          <w:ilvl w:val="2"/>
          <w:numId w:val="17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bookmarkStart w:id="162" w:name="_Toc168738577"/>
      <w:r w:rsidRPr="00B75B87">
        <w:rPr>
          <w:rFonts w:ascii="Arial" w:hAnsi="Arial" w:cs="Arial"/>
          <w:sz w:val="24"/>
          <w:szCs w:val="24"/>
        </w:rPr>
        <w:t>Форма Анкеты Участника</w:t>
      </w:r>
      <w:bookmarkEnd w:id="162"/>
    </w:p>
    <w:p w:rsidR="00D81B47" w:rsidRPr="00B75B87" w:rsidRDefault="00D81B47" w:rsidP="00D81B47">
      <w:pPr>
        <w:pBdr>
          <w:top w:val="single" w:sz="4" w:space="1" w:color="auto"/>
        </w:pBdr>
        <w:shd w:val="clear" w:color="auto" w:fill="E0E0E0"/>
        <w:spacing w:line="240" w:lineRule="auto"/>
        <w:ind w:right="21"/>
        <w:jc w:val="both"/>
        <w:rPr>
          <w:rFonts w:ascii="Arial" w:hAnsi="Arial" w:cs="Arial"/>
          <w:b/>
          <w:color w:val="000000"/>
          <w:spacing w:val="36"/>
          <w:sz w:val="24"/>
          <w:szCs w:val="24"/>
        </w:rPr>
      </w:pPr>
      <w:r w:rsidRPr="00B75B87">
        <w:rPr>
          <w:rFonts w:ascii="Arial" w:hAnsi="Arial" w:cs="Arial"/>
          <w:b/>
          <w:color w:val="000000"/>
          <w:spacing w:val="36"/>
          <w:sz w:val="24"/>
          <w:szCs w:val="24"/>
        </w:rPr>
        <w:t>начало формы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240" w:lineRule="auto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Приложение </w:t>
      </w:r>
      <w:r w:rsidRPr="00B75B87">
        <w:rPr>
          <w:rFonts w:ascii="Arial" w:hAnsi="Arial" w:cs="Arial"/>
          <w:sz w:val="24"/>
          <w:szCs w:val="24"/>
        </w:rPr>
        <w:fldChar w:fldCharType="begin"/>
      </w:r>
      <w:r w:rsidRPr="00B75B87">
        <w:rPr>
          <w:rFonts w:ascii="Arial" w:hAnsi="Arial" w:cs="Arial"/>
          <w:sz w:val="24"/>
          <w:szCs w:val="24"/>
        </w:rPr>
        <w:instrText xml:space="preserve"> SEQ Приложение \* ARABIC </w:instrText>
      </w:r>
      <w:r w:rsidRPr="00B75B8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3</w:t>
      </w:r>
      <w:r w:rsidRPr="00B75B87">
        <w:rPr>
          <w:rFonts w:ascii="Arial" w:hAnsi="Arial" w:cs="Arial"/>
          <w:sz w:val="24"/>
          <w:szCs w:val="24"/>
        </w:rPr>
        <w:fldChar w:fldCharType="end"/>
      </w:r>
      <w:r w:rsidRPr="00B75B87">
        <w:rPr>
          <w:rFonts w:ascii="Arial" w:hAnsi="Arial" w:cs="Arial"/>
          <w:sz w:val="24"/>
          <w:szCs w:val="24"/>
        </w:rPr>
        <w:t xml:space="preserve"> к письму о подаче оферты</w:t>
      </w:r>
      <w:r w:rsidRPr="00B75B87">
        <w:rPr>
          <w:rFonts w:ascii="Arial" w:hAnsi="Arial" w:cs="Arial"/>
          <w:sz w:val="24"/>
          <w:szCs w:val="24"/>
        </w:rPr>
        <w:br/>
        <w:t>от «____»_____________ </w:t>
      </w:r>
      <w:proofErr w:type="gramStart"/>
      <w:r w:rsidRPr="00B75B87">
        <w:rPr>
          <w:rFonts w:ascii="Arial" w:hAnsi="Arial" w:cs="Arial"/>
          <w:sz w:val="24"/>
          <w:szCs w:val="24"/>
        </w:rPr>
        <w:t>г</w:t>
      </w:r>
      <w:proofErr w:type="gramEnd"/>
      <w:r w:rsidRPr="00B75B87">
        <w:rPr>
          <w:rFonts w:ascii="Arial" w:hAnsi="Arial" w:cs="Arial"/>
          <w:sz w:val="24"/>
          <w:szCs w:val="24"/>
        </w:rPr>
        <w:t>. №__________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uppressAutoHyphen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>Анкета Участника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5B87">
        <w:rPr>
          <w:rFonts w:ascii="Arial" w:hAnsi="Arial" w:cs="Arial"/>
          <w:color w:val="000000"/>
          <w:sz w:val="24"/>
          <w:szCs w:val="24"/>
        </w:rPr>
        <w:t>Наименование и адрес Участника: _________________________________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234"/>
        <w:gridCol w:w="3118"/>
      </w:tblGrid>
      <w:tr w:rsidR="00D81B47" w:rsidRPr="00B75B87" w:rsidTr="006924DC">
        <w:trPr>
          <w:cantSplit/>
          <w:trHeight w:val="240"/>
          <w:tblHeader/>
        </w:trPr>
        <w:tc>
          <w:tcPr>
            <w:tcW w:w="720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75B8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75B8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234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D81B47" w:rsidRPr="00B75B87" w:rsidTr="006924DC">
        <w:trPr>
          <w:cantSplit/>
        </w:trPr>
        <w:tc>
          <w:tcPr>
            <w:tcW w:w="720" w:type="dxa"/>
          </w:tcPr>
          <w:p w:rsidR="00D81B47" w:rsidRPr="00B75B87" w:rsidRDefault="00D81B47" w:rsidP="006924DC">
            <w:pPr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B75B87">
              <w:rPr>
                <w:rFonts w:ascii="Arial" w:hAnsi="Arial" w:cs="Arial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11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rPr>
          <w:cantSplit/>
        </w:trPr>
        <w:tc>
          <w:tcPr>
            <w:tcW w:w="720" w:type="dxa"/>
          </w:tcPr>
          <w:p w:rsidR="00D81B47" w:rsidRPr="00B75B87" w:rsidRDefault="00D81B47" w:rsidP="006924DC">
            <w:pPr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B75B87">
              <w:rPr>
                <w:rFonts w:ascii="Arial" w:hAnsi="Arial" w:cs="Arial"/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11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rPr>
          <w:cantSplit/>
        </w:trPr>
        <w:tc>
          <w:tcPr>
            <w:tcW w:w="720" w:type="dxa"/>
          </w:tcPr>
          <w:p w:rsidR="00D81B47" w:rsidRPr="00B75B87" w:rsidRDefault="00D81B47" w:rsidP="006924DC">
            <w:pPr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B75B87">
              <w:rPr>
                <w:rFonts w:ascii="Arial" w:hAnsi="Arial" w:cs="Arial"/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11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rPr>
          <w:cantSplit/>
        </w:trPr>
        <w:tc>
          <w:tcPr>
            <w:tcW w:w="720" w:type="dxa"/>
          </w:tcPr>
          <w:p w:rsidR="00D81B47" w:rsidRPr="00B75B87" w:rsidRDefault="00D81B47" w:rsidP="006924DC">
            <w:pPr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B75B87">
              <w:rPr>
                <w:rFonts w:ascii="Arial" w:hAnsi="Arial" w:cs="Arial"/>
                <w:szCs w:val="24"/>
              </w:rPr>
              <w:t>ИНН Участника</w:t>
            </w:r>
          </w:p>
        </w:tc>
        <w:tc>
          <w:tcPr>
            <w:tcW w:w="311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rPr>
          <w:cantSplit/>
        </w:trPr>
        <w:tc>
          <w:tcPr>
            <w:tcW w:w="720" w:type="dxa"/>
          </w:tcPr>
          <w:p w:rsidR="00D81B47" w:rsidRPr="00B75B87" w:rsidRDefault="00D81B47" w:rsidP="006924DC">
            <w:pPr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B75B87">
              <w:rPr>
                <w:rFonts w:ascii="Arial" w:hAnsi="Arial" w:cs="Arial"/>
                <w:szCs w:val="24"/>
              </w:rPr>
              <w:t>Юридический адрес</w:t>
            </w:r>
          </w:p>
        </w:tc>
        <w:tc>
          <w:tcPr>
            <w:tcW w:w="311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rPr>
          <w:cantSplit/>
        </w:trPr>
        <w:tc>
          <w:tcPr>
            <w:tcW w:w="720" w:type="dxa"/>
          </w:tcPr>
          <w:p w:rsidR="00D81B47" w:rsidRPr="00B75B87" w:rsidRDefault="00D81B47" w:rsidP="006924DC">
            <w:pPr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B75B87">
              <w:rPr>
                <w:rFonts w:ascii="Arial" w:hAnsi="Arial" w:cs="Arial"/>
                <w:szCs w:val="24"/>
              </w:rPr>
              <w:t>Почтовый адрес</w:t>
            </w:r>
          </w:p>
        </w:tc>
        <w:tc>
          <w:tcPr>
            <w:tcW w:w="311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rPr>
          <w:cantSplit/>
        </w:trPr>
        <w:tc>
          <w:tcPr>
            <w:tcW w:w="720" w:type="dxa"/>
          </w:tcPr>
          <w:p w:rsidR="00D81B47" w:rsidRPr="00B75B87" w:rsidRDefault="00D81B47" w:rsidP="006924DC">
            <w:pPr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B75B87">
              <w:rPr>
                <w:rFonts w:ascii="Arial" w:hAnsi="Arial" w:cs="Arial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11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rPr>
          <w:cantSplit/>
        </w:trPr>
        <w:tc>
          <w:tcPr>
            <w:tcW w:w="720" w:type="dxa"/>
          </w:tcPr>
          <w:p w:rsidR="00D81B47" w:rsidRPr="00B75B87" w:rsidRDefault="00D81B47" w:rsidP="006924DC">
            <w:pPr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B75B87">
              <w:rPr>
                <w:rFonts w:ascii="Arial" w:hAnsi="Arial" w:cs="Arial"/>
                <w:szCs w:val="24"/>
              </w:rPr>
              <w:t>Банковские реквизиты (наименование и адрес банка, номер расчётного счета Участника в банке, телефоны банка, прочие банковские реквизиты)</w:t>
            </w:r>
          </w:p>
        </w:tc>
        <w:tc>
          <w:tcPr>
            <w:tcW w:w="311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rPr>
          <w:cantSplit/>
        </w:trPr>
        <w:tc>
          <w:tcPr>
            <w:tcW w:w="720" w:type="dxa"/>
          </w:tcPr>
          <w:p w:rsidR="00D81B47" w:rsidRPr="00B75B87" w:rsidRDefault="00D81B47" w:rsidP="006924DC">
            <w:pPr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B75B87">
              <w:rPr>
                <w:rFonts w:ascii="Arial" w:hAnsi="Arial" w:cs="Arial"/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311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rPr>
          <w:cantSplit/>
          <w:trHeight w:val="116"/>
        </w:trPr>
        <w:tc>
          <w:tcPr>
            <w:tcW w:w="720" w:type="dxa"/>
          </w:tcPr>
          <w:p w:rsidR="00D81B47" w:rsidRPr="00B75B87" w:rsidRDefault="00D81B47" w:rsidP="006924DC">
            <w:pPr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B75B87">
              <w:rPr>
                <w:rFonts w:ascii="Arial" w:hAnsi="Arial" w:cs="Arial"/>
                <w:szCs w:val="24"/>
              </w:rPr>
              <w:t>Факс Участника (с указанием кода города)</w:t>
            </w:r>
          </w:p>
        </w:tc>
        <w:tc>
          <w:tcPr>
            <w:tcW w:w="311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rPr>
          <w:cantSplit/>
        </w:trPr>
        <w:tc>
          <w:tcPr>
            <w:tcW w:w="720" w:type="dxa"/>
          </w:tcPr>
          <w:p w:rsidR="00D81B47" w:rsidRPr="00B75B87" w:rsidRDefault="00D81B47" w:rsidP="006924DC">
            <w:pPr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B75B87">
              <w:rPr>
                <w:rFonts w:ascii="Arial" w:hAnsi="Arial" w:cs="Arial"/>
                <w:szCs w:val="24"/>
              </w:rPr>
              <w:t>Адрес электронной почты Участника</w:t>
            </w:r>
          </w:p>
        </w:tc>
        <w:tc>
          <w:tcPr>
            <w:tcW w:w="311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rPr>
          <w:cantSplit/>
        </w:trPr>
        <w:tc>
          <w:tcPr>
            <w:tcW w:w="720" w:type="dxa"/>
          </w:tcPr>
          <w:p w:rsidR="00D81B47" w:rsidRPr="00B75B87" w:rsidRDefault="00D81B47" w:rsidP="006924DC">
            <w:pPr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11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81B47" w:rsidRPr="00B75B87" w:rsidTr="006924DC">
        <w:trPr>
          <w:cantSplit/>
        </w:trPr>
        <w:tc>
          <w:tcPr>
            <w:tcW w:w="720" w:type="dxa"/>
          </w:tcPr>
          <w:p w:rsidR="00D81B47" w:rsidRPr="00B75B87" w:rsidRDefault="00D81B47" w:rsidP="006924DC">
            <w:pPr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311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81B47" w:rsidRPr="00B75B87" w:rsidTr="006924DC">
        <w:trPr>
          <w:cantSplit/>
        </w:trPr>
        <w:tc>
          <w:tcPr>
            <w:tcW w:w="720" w:type="dxa"/>
          </w:tcPr>
          <w:p w:rsidR="00D81B47" w:rsidRPr="00B75B87" w:rsidRDefault="00D81B47" w:rsidP="006924DC">
            <w:pPr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B75B87">
              <w:rPr>
                <w:rFonts w:ascii="Arial" w:hAnsi="Arial" w:cs="Arial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11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rPr>
          <w:cantSplit/>
        </w:trPr>
        <w:tc>
          <w:tcPr>
            <w:tcW w:w="720" w:type="dxa"/>
          </w:tcPr>
          <w:p w:rsidR="00D81B47" w:rsidRPr="00B75B87" w:rsidRDefault="00D81B47" w:rsidP="006924DC">
            <w:pPr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B75B87">
              <w:rPr>
                <w:rFonts w:ascii="Arial" w:hAnsi="Arial" w:cs="Arial"/>
                <w:szCs w:val="24"/>
              </w:rPr>
              <w:t>Является ли участник субъектом СМП (малого или среднего предпринимательства)?</w:t>
            </w:r>
          </w:p>
        </w:tc>
        <w:tc>
          <w:tcPr>
            <w:tcW w:w="311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____________________________________</w:t>
      </w:r>
    </w:p>
    <w:p w:rsidR="00D81B47" w:rsidRPr="00B75B87" w:rsidRDefault="00D81B47" w:rsidP="00D81B47">
      <w:pPr>
        <w:spacing w:line="240" w:lineRule="auto"/>
        <w:ind w:right="3684"/>
        <w:jc w:val="both"/>
        <w:rPr>
          <w:rFonts w:ascii="Arial" w:hAnsi="Arial" w:cs="Arial"/>
          <w:sz w:val="24"/>
          <w:szCs w:val="24"/>
          <w:vertAlign w:val="superscript"/>
        </w:rPr>
      </w:pPr>
      <w:r w:rsidRPr="00B75B87">
        <w:rPr>
          <w:rFonts w:ascii="Arial" w:hAnsi="Arial" w:cs="Arial"/>
          <w:sz w:val="24"/>
          <w:szCs w:val="24"/>
          <w:vertAlign w:val="superscript"/>
        </w:rPr>
        <w:t>(подпись, М.П.)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____________________________________</w:t>
      </w:r>
    </w:p>
    <w:p w:rsidR="00D81B47" w:rsidRPr="00B75B87" w:rsidRDefault="00D81B47" w:rsidP="00D81B47">
      <w:pPr>
        <w:spacing w:line="240" w:lineRule="auto"/>
        <w:ind w:right="3684"/>
        <w:jc w:val="both"/>
        <w:rPr>
          <w:rFonts w:ascii="Arial" w:hAnsi="Arial" w:cs="Arial"/>
          <w:sz w:val="24"/>
          <w:szCs w:val="24"/>
          <w:vertAlign w:val="superscript"/>
        </w:rPr>
      </w:pPr>
      <w:r w:rsidRPr="00B75B87">
        <w:rPr>
          <w:rFonts w:ascii="Arial" w:hAnsi="Arial" w:cs="Arial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75B87">
        <w:rPr>
          <w:rFonts w:ascii="Arial" w:hAnsi="Arial" w:cs="Arial"/>
          <w:sz w:val="24"/>
          <w:szCs w:val="24"/>
          <w:vertAlign w:val="superscript"/>
        </w:rPr>
        <w:t>подписавшего</w:t>
      </w:r>
      <w:proofErr w:type="gramEnd"/>
      <w:r w:rsidRPr="00B75B87">
        <w:rPr>
          <w:rFonts w:ascii="Arial" w:hAnsi="Arial" w:cs="Arial"/>
          <w:sz w:val="24"/>
          <w:szCs w:val="24"/>
          <w:vertAlign w:val="superscript"/>
        </w:rPr>
        <w:t>, должность)</w:t>
      </w:r>
    </w:p>
    <w:p w:rsidR="00D81B47" w:rsidRPr="00B75B87" w:rsidRDefault="00D81B47" w:rsidP="00D81B47">
      <w:pPr>
        <w:keepNext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1B47" w:rsidRPr="00B75B87" w:rsidRDefault="00D81B47" w:rsidP="00D81B47">
      <w:pPr>
        <w:pBdr>
          <w:bottom w:val="single" w:sz="4" w:space="1" w:color="auto"/>
        </w:pBdr>
        <w:shd w:val="clear" w:color="auto" w:fill="E0E0E0"/>
        <w:spacing w:line="240" w:lineRule="auto"/>
        <w:ind w:right="21"/>
        <w:jc w:val="both"/>
        <w:rPr>
          <w:rFonts w:ascii="Arial" w:hAnsi="Arial" w:cs="Arial"/>
          <w:b/>
          <w:color w:val="000000"/>
          <w:spacing w:val="36"/>
          <w:sz w:val="24"/>
          <w:szCs w:val="24"/>
        </w:rPr>
      </w:pPr>
      <w:r w:rsidRPr="00B75B87">
        <w:rPr>
          <w:rFonts w:ascii="Arial" w:hAnsi="Arial" w:cs="Arial"/>
          <w:b/>
          <w:color w:val="000000"/>
          <w:spacing w:val="36"/>
          <w:sz w:val="24"/>
          <w:szCs w:val="24"/>
        </w:rPr>
        <w:t>конец формы</w:t>
      </w:r>
    </w:p>
    <w:p w:rsidR="00D81B47" w:rsidRPr="00B75B87" w:rsidRDefault="00D81B47" w:rsidP="00D81B47">
      <w:pPr>
        <w:keepNext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1B47" w:rsidRPr="00B75B87" w:rsidRDefault="00D81B47" w:rsidP="00D81B47">
      <w:pPr>
        <w:pStyle w:val="21"/>
        <w:pageBreakBefore/>
        <w:numPr>
          <w:ilvl w:val="2"/>
          <w:numId w:val="1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bookmarkStart w:id="163" w:name="_Toc168738578"/>
      <w:r w:rsidRPr="00B75B87">
        <w:rPr>
          <w:rFonts w:ascii="Arial" w:hAnsi="Arial" w:cs="Arial"/>
          <w:sz w:val="24"/>
          <w:szCs w:val="24"/>
        </w:rPr>
        <w:lastRenderedPageBreak/>
        <w:t>Инструкции по заполнению</w:t>
      </w:r>
      <w:bookmarkEnd w:id="163"/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Участник указывает своё фирменное наименование (в </w:t>
      </w:r>
      <w:proofErr w:type="spellStart"/>
      <w:r w:rsidRPr="00B75B87">
        <w:rPr>
          <w:rFonts w:ascii="Arial" w:hAnsi="Arial" w:cs="Arial"/>
          <w:sz w:val="24"/>
          <w:szCs w:val="24"/>
        </w:rPr>
        <w:t>т.ч</w:t>
      </w:r>
      <w:proofErr w:type="spellEnd"/>
      <w:r w:rsidRPr="00B75B87">
        <w:rPr>
          <w:rFonts w:ascii="Arial" w:hAnsi="Arial" w:cs="Arial"/>
          <w:sz w:val="24"/>
          <w:szCs w:val="24"/>
        </w:rPr>
        <w:t>. организационно-правовую форму) и свой адрес.</w:t>
      </w:r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Участники должны заполнить приведённую выше таблицу по всем позициям. В случае отсутствия каких-либо данных указать слово «нет».</w:t>
      </w:r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В графе 8 «Банковские реквизиты» указываются реквизиты, которые будут использованы при заключении Договора.</w:t>
      </w:r>
    </w:p>
    <w:p w:rsidR="00D81B47" w:rsidRPr="00B75B87" w:rsidRDefault="00D81B47" w:rsidP="00D81B47">
      <w:pPr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pStyle w:val="2"/>
        <w:pageBreakBefore/>
        <w:numPr>
          <w:ilvl w:val="1"/>
          <w:numId w:val="17"/>
        </w:numPr>
        <w:ind w:hanging="398"/>
        <w:jc w:val="both"/>
        <w:rPr>
          <w:rFonts w:ascii="Arial" w:hAnsi="Arial" w:cs="Arial"/>
          <w:sz w:val="24"/>
          <w:szCs w:val="24"/>
        </w:rPr>
      </w:pPr>
      <w:bookmarkStart w:id="164" w:name="_Toc168738579"/>
      <w:r w:rsidRPr="00B75B87">
        <w:rPr>
          <w:rFonts w:ascii="Arial" w:hAnsi="Arial" w:cs="Arial"/>
          <w:sz w:val="24"/>
          <w:szCs w:val="24"/>
        </w:rPr>
        <w:lastRenderedPageBreak/>
        <w:t>Справка о перечне и годовых объёмах выполнения аналогичных договоров (форма 5)</w:t>
      </w:r>
      <w:bookmarkEnd w:id="164"/>
    </w:p>
    <w:p w:rsidR="00D81B47" w:rsidRPr="00B75B87" w:rsidRDefault="00D81B47" w:rsidP="00D81B47">
      <w:pPr>
        <w:pStyle w:val="21"/>
        <w:numPr>
          <w:ilvl w:val="2"/>
          <w:numId w:val="1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bookmarkStart w:id="165" w:name="_Toc168738580"/>
      <w:r w:rsidRPr="00B75B87">
        <w:rPr>
          <w:rFonts w:ascii="Arial" w:hAnsi="Arial" w:cs="Arial"/>
          <w:sz w:val="24"/>
          <w:szCs w:val="24"/>
        </w:rPr>
        <w:t>Форма Справки о перечне и годовых объёмах выполнения аналогичных договоров</w:t>
      </w:r>
      <w:bookmarkEnd w:id="165"/>
    </w:p>
    <w:p w:rsidR="00D81B47" w:rsidRPr="00B75B87" w:rsidRDefault="00D81B47" w:rsidP="00D81B47">
      <w:pPr>
        <w:pBdr>
          <w:top w:val="single" w:sz="4" w:space="1" w:color="auto"/>
        </w:pBdr>
        <w:shd w:val="clear" w:color="auto" w:fill="E0E0E0"/>
        <w:spacing w:line="240" w:lineRule="auto"/>
        <w:ind w:right="21"/>
        <w:jc w:val="both"/>
        <w:rPr>
          <w:rFonts w:ascii="Arial" w:hAnsi="Arial" w:cs="Arial"/>
          <w:b/>
          <w:color w:val="000000"/>
          <w:spacing w:val="36"/>
          <w:sz w:val="24"/>
          <w:szCs w:val="24"/>
        </w:rPr>
      </w:pPr>
      <w:r w:rsidRPr="00B75B87">
        <w:rPr>
          <w:rFonts w:ascii="Arial" w:hAnsi="Arial" w:cs="Arial"/>
          <w:b/>
          <w:color w:val="000000"/>
          <w:spacing w:val="36"/>
          <w:sz w:val="24"/>
          <w:szCs w:val="24"/>
        </w:rPr>
        <w:t>начало формы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240" w:lineRule="auto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Приложение </w:t>
      </w:r>
      <w:r w:rsidRPr="00B75B87">
        <w:rPr>
          <w:rFonts w:ascii="Arial" w:hAnsi="Arial" w:cs="Arial"/>
          <w:sz w:val="24"/>
          <w:szCs w:val="24"/>
        </w:rPr>
        <w:fldChar w:fldCharType="begin"/>
      </w:r>
      <w:r w:rsidRPr="00B75B87">
        <w:rPr>
          <w:rFonts w:ascii="Arial" w:hAnsi="Arial" w:cs="Arial"/>
          <w:sz w:val="24"/>
          <w:szCs w:val="24"/>
        </w:rPr>
        <w:instrText xml:space="preserve"> SEQ Приложение \* ARABIC </w:instrText>
      </w:r>
      <w:r w:rsidRPr="00B75B8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4</w:t>
      </w:r>
      <w:r w:rsidRPr="00B75B87">
        <w:rPr>
          <w:rFonts w:ascii="Arial" w:hAnsi="Arial" w:cs="Arial"/>
          <w:sz w:val="24"/>
          <w:szCs w:val="24"/>
        </w:rPr>
        <w:fldChar w:fldCharType="end"/>
      </w:r>
      <w:r w:rsidRPr="00B75B87">
        <w:rPr>
          <w:rFonts w:ascii="Arial" w:hAnsi="Arial" w:cs="Arial"/>
          <w:sz w:val="24"/>
          <w:szCs w:val="24"/>
        </w:rPr>
        <w:t xml:space="preserve"> к письму о подаче оферты</w:t>
      </w:r>
      <w:r w:rsidRPr="00B75B87">
        <w:rPr>
          <w:rFonts w:ascii="Arial" w:hAnsi="Arial" w:cs="Arial"/>
          <w:sz w:val="24"/>
          <w:szCs w:val="24"/>
        </w:rPr>
        <w:br/>
        <w:t>от «____»_____________ </w:t>
      </w:r>
      <w:proofErr w:type="gramStart"/>
      <w:r w:rsidRPr="00B75B87">
        <w:rPr>
          <w:rFonts w:ascii="Arial" w:hAnsi="Arial" w:cs="Arial"/>
          <w:sz w:val="24"/>
          <w:szCs w:val="24"/>
        </w:rPr>
        <w:t>г</w:t>
      </w:r>
      <w:proofErr w:type="gramEnd"/>
      <w:r w:rsidRPr="00B75B87">
        <w:rPr>
          <w:rFonts w:ascii="Arial" w:hAnsi="Arial" w:cs="Arial"/>
          <w:sz w:val="24"/>
          <w:szCs w:val="24"/>
        </w:rPr>
        <w:t>. №__________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uppressAutoHyphen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>Справка о перечне и объёмах выполнения аналогичных договоров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5B87">
        <w:rPr>
          <w:rFonts w:ascii="Arial" w:hAnsi="Arial" w:cs="Arial"/>
          <w:color w:val="000000"/>
          <w:sz w:val="24"/>
          <w:szCs w:val="24"/>
        </w:rPr>
        <w:t>Наименование и адрес Участника: _________________________________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57"/>
        <w:gridCol w:w="1984"/>
        <w:gridCol w:w="1843"/>
        <w:gridCol w:w="1134"/>
        <w:gridCol w:w="1276"/>
      </w:tblGrid>
      <w:tr w:rsidR="00D81B47" w:rsidRPr="00B75B87" w:rsidTr="006924DC">
        <w:trPr>
          <w:cantSplit/>
          <w:tblHeader/>
        </w:trPr>
        <w:tc>
          <w:tcPr>
            <w:tcW w:w="720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5B8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75B8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57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незавершённых договоров — процент выполнения) </w:t>
            </w:r>
          </w:p>
        </w:tc>
        <w:tc>
          <w:tcPr>
            <w:tcW w:w="1984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 xml:space="preserve">Заказчик </w:t>
            </w:r>
            <w:r w:rsidRPr="00B75B87">
              <w:rPr>
                <w:rFonts w:ascii="Arial" w:hAnsi="Arial" w:cs="Arial"/>
                <w:sz w:val="24"/>
                <w:szCs w:val="24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43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Описание договора</w:t>
            </w:r>
            <w:r w:rsidRPr="00B75B87">
              <w:rPr>
                <w:rFonts w:ascii="Arial" w:hAnsi="Arial" w:cs="Arial"/>
                <w:sz w:val="24"/>
                <w:szCs w:val="24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134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Сумма договора, рублей</w:t>
            </w:r>
          </w:p>
        </w:tc>
        <w:tc>
          <w:tcPr>
            <w:tcW w:w="1276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5B87">
              <w:rPr>
                <w:rFonts w:ascii="Arial" w:hAnsi="Arial" w:cs="Arial"/>
                <w:sz w:val="24"/>
                <w:szCs w:val="24"/>
              </w:rPr>
              <w:t>Сведе-ния</w:t>
            </w:r>
            <w:proofErr w:type="spellEnd"/>
            <w:r w:rsidRPr="00B75B87">
              <w:rPr>
                <w:rFonts w:ascii="Arial" w:hAnsi="Arial" w:cs="Arial"/>
                <w:sz w:val="24"/>
                <w:szCs w:val="24"/>
              </w:rPr>
              <w:t xml:space="preserve"> о рекламациях по </w:t>
            </w:r>
            <w:proofErr w:type="gramStart"/>
            <w:r w:rsidRPr="00B75B87">
              <w:rPr>
                <w:rFonts w:ascii="Arial" w:hAnsi="Arial" w:cs="Arial"/>
                <w:sz w:val="24"/>
                <w:szCs w:val="24"/>
              </w:rPr>
              <w:t>перечисленным</w:t>
            </w:r>
            <w:proofErr w:type="gramEnd"/>
            <w:r w:rsidRPr="00B75B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5B87">
              <w:rPr>
                <w:rFonts w:ascii="Arial" w:hAnsi="Arial" w:cs="Arial"/>
                <w:sz w:val="24"/>
                <w:szCs w:val="24"/>
              </w:rPr>
              <w:t>догово</w:t>
            </w:r>
            <w:proofErr w:type="spellEnd"/>
            <w:r w:rsidRPr="00B75B87">
              <w:rPr>
                <w:rFonts w:ascii="Arial" w:hAnsi="Arial" w:cs="Arial"/>
                <w:sz w:val="24"/>
                <w:szCs w:val="24"/>
              </w:rPr>
              <w:t>-рам</w:t>
            </w:r>
          </w:p>
        </w:tc>
      </w:tr>
      <w:tr w:rsidR="00D81B47" w:rsidRPr="00B75B87" w:rsidTr="006924DC">
        <w:trPr>
          <w:cantSplit/>
        </w:trPr>
        <w:tc>
          <w:tcPr>
            <w:tcW w:w="720" w:type="dxa"/>
          </w:tcPr>
          <w:p w:rsidR="00D81B47" w:rsidRPr="00B75B87" w:rsidRDefault="00D81B47" w:rsidP="006924DC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rPr>
          <w:cantSplit/>
        </w:trPr>
        <w:tc>
          <w:tcPr>
            <w:tcW w:w="720" w:type="dxa"/>
          </w:tcPr>
          <w:p w:rsidR="00D81B47" w:rsidRPr="00B75B87" w:rsidRDefault="00D81B47" w:rsidP="006924DC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rPr>
          <w:cantSplit/>
        </w:trPr>
        <w:tc>
          <w:tcPr>
            <w:tcW w:w="720" w:type="dxa"/>
          </w:tcPr>
          <w:p w:rsidR="00D81B47" w:rsidRPr="00B75B87" w:rsidRDefault="00D81B47" w:rsidP="006924DC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rPr>
          <w:cantSplit/>
        </w:trPr>
        <w:tc>
          <w:tcPr>
            <w:tcW w:w="720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B75B87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2257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rPr>
          <w:cantSplit/>
        </w:trPr>
        <w:tc>
          <w:tcPr>
            <w:tcW w:w="6804" w:type="dxa"/>
            <w:gridSpan w:val="4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b/>
                <w:szCs w:val="24"/>
              </w:rPr>
            </w:pPr>
            <w:r w:rsidRPr="00B75B87">
              <w:rPr>
                <w:rFonts w:ascii="Arial" w:hAnsi="Arial" w:cs="Arial"/>
                <w:b/>
                <w:szCs w:val="24"/>
              </w:rPr>
              <w:t>ИТОГО не менее чем за 2 года</w:t>
            </w:r>
          </w:p>
        </w:tc>
        <w:tc>
          <w:tcPr>
            <w:tcW w:w="1134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b/>
                <w:szCs w:val="24"/>
              </w:rPr>
            </w:pPr>
            <w:r w:rsidRPr="00B75B87">
              <w:rPr>
                <w:rFonts w:ascii="Arial" w:hAnsi="Arial" w:cs="Arial"/>
                <w:b/>
                <w:szCs w:val="24"/>
              </w:rPr>
              <w:t>х</w:t>
            </w:r>
          </w:p>
        </w:tc>
      </w:tr>
    </w:tbl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i/>
          <w:color w:val="0000FF"/>
          <w:sz w:val="24"/>
          <w:szCs w:val="24"/>
        </w:rPr>
      </w:pP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B75B87">
        <w:rPr>
          <w:rFonts w:ascii="Arial" w:hAnsi="Arial" w:cs="Arial"/>
          <w:i/>
          <w:color w:val="0000FF"/>
          <w:sz w:val="24"/>
          <w:szCs w:val="24"/>
        </w:rPr>
        <w:t>Заказчик рекомендует Участникам приложить оригиналы или копии отзывов об их работе, данные контрагентами.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____________________________________</w:t>
      </w:r>
    </w:p>
    <w:p w:rsidR="00D81B47" w:rsidRPr="00B75B87" w:rsidRDefault="00D81B47" w:rsidP="00D81B47">
      <w:pPr>
        <w:spacing w:line="240" w:lineRule="auto"/>
        <w:ind w:right="3684"/>
        <w:jc w:val="both"/>
        <w:rPr>
          <w:rFonts w:ascii="Arial" w:hAnsi="Arial" w:cs="Arial"/>
          <w:sz w:val="24"/>
          <w:szCs w:val="24"/>
          <w:vertAlign w:val="superscript"/>
        </w:rPr>
      </w:pPr>
      <w:r w:rsidRPr="00B75B87">
        <w:rPr>
          <w:rFonts w:ascii="Arial" w:hAnsi="Arial" w:cs="Arial"/>
          <w:sz w:val="24"/>
          <w:szCs w:val="24"/>
          <w:vertAlign w:val="superscript"/>
        </w:rPr>
        <w:t>(подпись, М.П.)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____________________________________</w:t>
      </w:r>
    </w:p>
    <w:p w:rsidR="00D81B47" w:rsidRPr="00B75B87" w:rsidRDefault="00D81B47" w:rsidP="00D81B47">
      <w:pPr>
        <w:spacing w:line="240" w:lineRule="auto"/>
        <w:ind w:right="3684"/>
        <w:jc w:val="both"/>
        <w:rPr>
          <w:rFonts w:ascii="Arial" w:hAnsi="Arial" w:cs="Arial"/>
          <w:sz w:val="24"/>
          <w:szCs w:val="24"/>
          <w:vertAlign w:val="superscript"/>
        </w:rPr>
      </w:pPr>
      <w:r w:rsidRPr="00B75B87">
        <w:rPr>
          <w:rFonts w:ascii="Arial" w:hAnsi="Arial" w:cs="Arial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75B87">
        <w:rPr>
          <w:rFonts w:ascii="Arial" w:hAnsi="Arial" w:cs="Arial"/>
          <w:sz w:val="24"/>
          <w:szCs w:val="24"/>
          <w:vertAlign w:val="superscript"/>
        </w:rPr>
        <w:t>подписавшего</w:t>
      </w:r>
      <w:proofErr w:type="gramEnd"/>
      <w:r w:rsidRPr="00B75B87">
        <w:rPr>
          <w:rFonts w:ascii="Arial" w:hAnsi="Arial" w:cs="Arial"/>
          <w:sz w:val="24"/>
          <w:szCs w:val="24"/>
          <w:vertAlign w:val="superscript"/>
        </w:rPr>
        <w:t>, должность)</w:t>
      </w:r>
    </w:p>
    <w:p w:rsidR="00D81B47" w:rsidRPr="00B75B87" w:rsidRDefault="00D81B47" w:rsidP="00D81B47">
      <w:pPr>
        <w:keepNext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1B47" w:rsidRPr="00B75B87" w:rsidRDefault="00D81B47" w:rsidP="00D81B47">
      <w:pPr>
        <w:pBdr>
          <w:bottom w:val="single" w:sz="4" w:space="1" w:color="auto"/>
        </w:pBdr>
        <w:shd w:val="clear" w:color="auto" w:fill="E0E0E0"/>
        <w:spacing w:line="240" w:lineRule="auto"/>
        <w:ind w:right="21"/>
        <w:jc w:val="both"/>
        <w:rPr>
          <w:rFonts w:ascii="Arial" w:hAnsi="Arial" w:cs="Arial"/>
          <w:b/>
          <w:color w:val="000000"/>
          <w:spacing w:val="36"/>
          <w:sz w:val="24"/>
          <w:szCs w:val="24"/>
        </w:rPr>
      </w:pPr>
      <w:r w:rsidRPr="00B75B87">
        <w:rPr>
          <w:rFonts w:ascii="Arial" w:hAnsi="Arial" w:cs="Arial"/>
          <w:b/>
          <w:color w:val="000000"/>
          <w:spacing w:val="36"/>
          <w:sz w:val="24"/>
          <w:szCs w:val="24"/>
        </w:rPr>
        <w:t>конец формы</w:t>
      </w:r>
    </w:p>
    <w:p w:rsidR="00D81B47" w:rsidRPr="00B75B87" w:rsidRDefault="00D81B47" w:rsidP="00D81B47">
      <w:pPr>
        <w:pStyle w:val="21"/>
        <w:pageBreakBefore/>
        <w:numPr>
          <w:ilvl w:val="2"/>
          <w:numId w:val="1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bookmarkStart w:id="166" w:name="_Toc168738581"/>
      <w:r w:rsidRPr="00B75B87">
        <w:rPr>
          <w:rFonts w:ascii="Arial" w:hAnsi="Arial" w:cs="Arial"/>
          <w:sz w:val="24"/>
          <w:szCs w:val="24"/>
        </w:rPr>
        <w:lastRenderedPageBreak/>
        <w:t>Инструкции по заполнению</w:t>
      </w:r>
      <w:bookmarkEnd w:id="166"/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3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3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Участник указывает своё фирменное наименование (в </w:t>
      </w:r>
      <w:proofErr w:type="spellStart"/>
      <w:r w:rsidRPr="00B75B87">
        <w:rPr>
          <w:rFonts w:ascii="Arial" w:hAnsi="Arial" w:cs="Arial"/>
          <w:sz w:val="24"/>
          <w:szCs w:val="24"/>
        </w:rPr>
        <w:t>т.ч</w:t>
      </w:r>
      <w:proofErr w:type="spellEnd"/>
      <w:r w:rsidRPr="00B75B87">
        <w:rPr>
          <w:rFonts w:ascii="Arial" w:hAnsi="Arial" w:cs="Arial"/>
          <w:sz w:val="24"/>
          <w:szCs w:val="24"/>
        </w:rPr>
        <w:t>. организационно-правовую форму) и свой адрес.</w:t>
      </w:r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3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В этой форме Участник указывает перечень и годовые объёмы выполнения аналогичных договоров, сопоставимых по объёмам, срокам выполнения и прочим требованиям разделов </w:t>
      </w:r>
      <w:r>
        <w:fldChar w:fldCharType="begin"/>
      </w:r>
      <w:r>
        <w:instrText xml:space="preserve"> REF _Ref93217065 \r \h  \* MERGEFORMAT </w:instrText>
      </w:r>
      <w:r>
        <w:fldChar w:fldCharType="separate"/>
      </w:r>
      <w:r>
        <w:rPr>
          <w:b/>
          <w:bCs/>
        </w:rPr>
        <w:t>Ошибка! Источник ссылки не найден</w:t>
      </w:r>
      <w:proofErr w:type="gramStart"/>
      <w:r>
        <w:rPr>
          <w:b/>
          <w:bCs/>
        </w:rPr>
        <w:t>.</w:t>
      </w:r>
      <w:proofErr w:type="gramEnd"/>
      <w:r>
        <w:fldChar w:fldCharType="end"/>
      </w:r>
      <w:r w:rsidRPr="00B75B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5B87">
        <w:rPr>
          <w:rFonts w:ascii="Arial" w:hAnsi="Arial" w:cs="Arial"/>
          <w:sz w:val="24"/>
          <w:szCs w:val="24"/>
        </w:rPr>
        <w:t>и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</w:t>
      </w:r>
      <w:r>
        <w:fldChar w:fldCharType="begin"/>
      </w:r>
      <w:r>
        <w:instrText xml:space="preserve"> REF _Ref55280359 \r \h  \* MERGEFORMAT </w:instrText>
      </w:r>
      <w:r>
        <w:fldChar w:fldCharType="separate"/>
      </w:r>
      <w:r>
        <w:t>3</w:t>
      </w:r>
      <w:r>
        <w:fldChar w:fldCharType="end"/>
      </w:r>
      <w:r w:rsidRPr="00B75B87">
        <w:rPr>
          <w:rFonts w:ascii="Arial" w:hAnsi="Arial" w:cs="Arial"/>
          <w:sz w:val="24"/>
          <w:szCs w:val="24"/>
        </w:rPr>
        <w:t>.</w:t>
      </w:r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3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Следует указать не менее трёх, но не более десяти аналогичных договоров. Участник может самостоятельно выбрать договоры, которые, по его мнению, наилучшим образом характеризует его опыт.</w:t>
      </w:r>
    </w:p>
    <w:p w:rsidR="00D81B47" w:rsidRPr="00B75B87" w:rsidRDefault="00D81B47" w:rsidP="00D81B47">
      <w:pPr>
        <w:pStyle w:val="a"/>
        <w:numPr>
          <w:ilvl w:val="3"/>
          <w:numId w:val="17"/>
        </w:numPr>
        <w:spacing w:line="300" w:lineRule="auto"/>
        <w:ind w:left="993" w:hanging="43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Участник может включать и незавершённые договоры, обязательно отмечая данный факт.</w:t>
      </w:r>
    </w:p>
    <w:p w:rsidR="00D81B47" w:rsidRPr="00B75B87" w:rsidRDefault="00D81B47" w:rsidP="00D81B47">
      <w:pPr>
        <w:spacing w:line="240" w:lineRule="auto"/>
        <w:ind w:left="993" w:hanging="437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br w:type="page"/>
      </w:r>
    </w:p>
    <w:p w:rsidR="00D81B47" w:rsidRPr="00B75B87" w:rsidRDefault="00D81B47" w:rsidP="00D81B47">
      <w:pPr>
        <w:pStyle w:val="2"/>
        <w:pageBreakBefore/>
        <w:numPr>
          <w:ilvl w:val="1"/>
          <w:numId w:val="24"/>
        </w:numPr>
        <w:jc w:val="both"/>
        <w:rPr>
          <w:rFonts w:ascii="Arial" w:hAnsi="Arial" w:cs="Arial"/>
          <w:sz w:val="24"/>
          <w:szCs w:val="24"/>
        </w:rPr>
      </w:pPr>
      <w:bookmarkStart w:id="167" w:name="_Ref55336398"/>
      <w:bookmarkStart w:id="168" w:name="_Toc57314678"/>
      <w:bookmarkStart w:id="169" w:name="_Toc69728992"/>
      <w:bookmarkStart w:id="170" w:name="_Toc181440096"/>
      <w:r w:rsidRPr="00B75B87">
        <w:rPr>
          <w:rFonts w:ascii="Arial" w:hAnsi="Arial" w:cs="Arial"/>
          <w:sz w:val="24"/>
          <w:szCs w:val="24"/>
        </w:rPr>
        <w:lastRenderedPageBreak/>
        <w:t>Справка о кадровых ресурсах (форма 8)</w:t>
      </w:r>
      <w:bookmarkEnd w:id="167"/>
      <w:bookmarkEnd w:id="168"/>
      <w:bookmarkEnd w:id="169"/>
      <w:bookmarkEnd w:id="170"/>
    </w:p>
    <w:p w:rsidR="00D81B47" w:rsidRPr="00B75B87" w:rsidRDefault="00D81B47" w:rsidP="00D81B47">
      <w:pPr>
        <w:pStyle w:val="21"/>
        <w:numPr>
          <w:ilvl w:val="2"/>
          <w:numId w:val="24"/>
        </w:numPr>
        <w:ind w:hanging="437"/>
        <w:jc w:val="both"/>
        <w:rPr>
          <w:rFonts w:ascii="Arial" w:hAnsi="Arial" w:cs="Arial"/>
          <w:sz w:val="24"/>
          <w:szCs w:val="24"/>
        </w:rPr>
      </w:pPr>
      <w:bookmarkStart w:id="171" w:name="_Toc181440097"/>
      <w:r w:rsidRPr="00B75B87">
        <w:rPr>
          <w:rFonts w:ascii="Arial" w:hAnsi="Arial" w:cs="Arial"/>
          <w:sz w:val="24"/>
          <w:szCs w:val="24"/>
        </w:rPr>
        <w:t>Форма Справки о кадровых ресурсах</w:t>
      </w:r>
      <w:bookmarkEnd w:id="171"/>
    </w:p>
    <w:p w:rsidR="00D81B47" w:rsidRPr="00B75B87" w:rsidRDefault="00D81B47" w:rsidP="00D81B47">
      <w:pPr>
        <w:pBdr>
          <w:top w:val="single" w:sz="4" w:space="1" w:color="auto"/>
        </w:pBdr>
        <w:shd w:val="clear" w:color="auto" w:fill="E0E0E0"/>
        <w:spacing w:line="240" w:lineRule="auto"/>
        <w:ind w:right="21"/>
        <w:jc w:val="both"/>
        <w:rPr>
          <w:rFonts w:ascii="Arial" w:hAnsi="Arial" w:cs="Arial"/>
          <w:b/>
          <w:color w:val="000000"/>
          <w:spacing w:val="36"/>
          <w:sz w:val="24"/>
          <w:szCs w:val="24"/>
        </w:rPr>
      </w:pPr>
      <w:r w:rsidRPr="00B75B87">
        <w:rPr>
          <w:rFonts w:ascii="Arial" w:hAnsi="Arial" w:cs="Arial"/>
          <w:b/>
          <w:color w:val="000000"/>
          <w:spacing w:val="36"/>
          <w:sz w:val="24"/>
          <w:szCs w:val="24"/>
        </w:rPr>
        <w:t>начало формы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240" w:lineRule="auto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Приложение 5 к письму о подаче оферты</w:t>
      </w:r>
      <w:r w:rsidRPr="00B75B87">
        <w:rPr>
          <w:rFonts w:ascii="Arial" w:hAnsi="Arial" w:cs="Arial"/>
          <w:sz w:val="24"/>
          <w:szCs w:val="24"/>
        </w:rPr>
        <w:br/>
        <w:t>от «____»_____________ </w:t>
      </w:r>
      <w:proofErr w:type="gramStart"/>
      <w:r w:rsidRPr="00B75B87">
        <w:rPr>
          <w:rFonts w:ascii="Arial" w:hAnsi="Arial" w:cs="Arial"/>
          <w:sz w:val="24"/>
          <w:szCs w:val="24"/>
        </w:rPr>
        <w:t>г</w:t>
      </w:r>
      <w:proofErr w:type="gramEnd"/>
      <w:r w:rsidRPr="00B75B87">
        <w:rPr>
          <w:rFonts w:ascii="Arial" w:hAnsi="Arial" w:cs="Arial"/>
          <w:sz w:val="24"/>
          <w:szCs w:val="24"/>
        </w:rPr>
        <w:t>. №__________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uppressAutoHyphens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>Справка о кадровых ресурсах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5B87">
        <w:rPr>
          <w:rFonts w:ascii="Arial" w:hAnsi="Arial" w:cs="Arial"/>
          <w:color w:val="000000"/>
          <w:sz w:val="24"/>
          <w:szCs w:val="24"/>
        </w:rPr>
        <w:t>Наименование и адрес Участника: _________________________________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81B47" w:rsidRPr="00B75B87" w:rsidRDefault="00D81B47" w:rsidP="00D81B47">
      <w:pPr>
        <w:keepNext/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747"/>
      </w:tblGrid>
      <w:tr w:rsidR="00D81B47" w:rsidRPr="00B75B87" w:rsidTr="006924DC">
        <w:trPr>
          <w:trHeight w:val="551"/>
        </w:trPr>
        <w:tc>
          <w:tcPr>
            <w:tcW w:w="695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№</w:t>
            </w:r>
            <w:r w:rsidRPr="00B75B87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B75B8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75B8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747" w:type="dxa"/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D81B47" w:rsidRPr="00B75B87" w:rsidTr="006924DC">
        <w:trPr>
          <w:cantSplit/>
        </w:trPr>
        <w:tc>
          <w:tcPr>
            <w:tcW w:w="10246" w:type="dxa"/>
            <w:gridSpan w:val="5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B75B87">
              <w:rPr>
                <w:rFonts w:ascii="Arial" w:hAnsi="Arial" w:cs="Arial"/>
                <w:szCs w:val="24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D81B47" w:rsidRPr="00B75B87" w:rsidTr="006924DC">
        <w:tc>
          <w:tcPr>
            <w:tcW w:w="695" w:type="dxa"/>
          </w:tcPr>
          <w:p w:rsidR="00D81B47" w:rsidRPr="00B75B87" w:rsidRDefault="00D81B47" w:rsidP="006924DC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47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c>
          <w:tcPr>
            <w:tcW w:w="695" w:type="dxa"/>
          </w:tcPr>
          <w:p w:rsidR="00D81B47" w:rsidRPr="00B75B87" w:rsidRDefault="00D81B47" w:rsidP="006924DC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47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c>
          <w:tcPr>
            <w:tcW w:w="695" w:type="dxa"/>
          </w:tcPr>
          <w:p w:rsidR="00D81B47" w:rsidRPr="00B75B87" w:rsidRDefault="00D81B47" w:rsidP="006924DC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47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c>
          <w:tcPr>
            <w:tcW w:w="695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47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rPr>
          <w:cantSplit/>
        </w:trPr>
        <w:tc>
          <w:tcPr>
            <w:tcW w:w="10246" w:type="dxa"/>
            <w:gridSpan w:val="5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B75B87">
              <w:rPr>
                <w:rFonts w:ascii="Arial" w:hAnsi="Arial" w:cs="Arial"/>
                <w:szCs w:val="24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D81B47" w:rsidRPr="00B75B87" w:rsidTr="006924DC">
        <w:tc>
          <w:tcPr>
            <w:tcW w:w="695" w:type="dxa"/>
          </w:tcPr>
          <w:p w:rsidR="00D81B47" w:rsidRPr="00B75B87" w:rsidRDefault="00D81B47" w:rsidP="006924DC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47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c>
          <w:tcPr>
            <w:tcW w:w="695" w:type="dxa"/>
          </w:tcPr>
          <w:p w:rsidR="00D81B47" w:rsidRPr="00B75B87" w:rsidRDefault="00D81B47" w:rsidP="006924DC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47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c>
          <w:tcPr>
            <w:tcW w:w="695" w:type="dxa"/>
          </w:tcPr>
          <w:p w:rsidR="00D81B47" w:rsidRPr="00B75B87" w:rsidRDefault="00D81B47" w:rsidP="006924DC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47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c>
          <w:tcPr>
            <w:tcW w:w="695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47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rPr>
          <w:cantSplit/>
        </w:trPr>
        <w:tc>
          <w:tcPr>
            <w:tcW w:w="10246" w:type="dxa"/>
            <w:gridSpan w:val="5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  <w:r w:rsidRPr="00B75B87">
              <w:rPr>
                <w:rFonts w:ascii="Arial" w:hAnsi="Arial" w:cs="Arial"/>
                <w:szCs w:val="24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D81B47" w:rsidRPr="00B75B87" w:rsidTr="006924DC">
        <w:tc>
          <w:tcPr>
            <w:tcW w:w="695" w:type="dxa"/>
          </w:tcPr>
          <w:p w:rsidR="00D81B47" w:rsidRPr="00B75B87" w:rsidRDefault="00D81B47" w:rsidP="006924DC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47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c>
          <w:tcPr>
            <w:tcW w:w="695" w:type="dxa"/>
          </w:tcPr>
          <w:p w:rsidR="00D81B47" w:rsidRPr="00B75B87" w:rsidRDefault="00D81B47" w:rsidP="006924DC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47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c>
          <w:tcPr>
            <w:tcW w:w="695" w:type="dxa"/>
          </w:tcPr>
          <w:p w:rsidR="00D81B47" w:rsidRPr="00B75B87" w:rsidRDefault="00D81B47" w:rsidP="006924DC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47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81B47" w:rsidRPr="00B75B87" w:rsidTr="006924DC">
        <w:tc>
          <w:tcPr>
            <w:tcW w:w="695" w:type="dxa"/>
          </w:tcPr>
          <w:p w:rsidR="00D81B47" w:rsidRPr="00B75B87" w:rsidRDefault="00D81B47" w:rsidP="006924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47" w:type="dxa"/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keepNext/>
        <w:suppressAutoHyphens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5B87">
        <w:rPr>
          <w:rFonts w:ascii="Arial" w:hAnsi="Arial" w:cs="Arial"/>
          <w:b/>
          <w:sz w:val="24"/>
          <w:szCs w:val="24"/>
        </w:rPr>
        <w:t xml:space="preserve">Таблица-2. Прочий персонал </w:t>
      </w:r>
      <w:proofErr w:type="gramStart"/>
      <w:r w:rsidRPr="00B75B87">
        <w:rPr>
          <w:rFonts w:ascii="Arial" w:hAnsi="Arial" w:cs="Arial"/>
          <w:b/>
          <w:sz w:val="24"/>
          <w:szCs w:val="24"/>
        </w:rPr>
        <w:t>(</w:t>
      </w:r>
      <w:r w:rsidRPr="00B75B87">
        <w:rPr>
          <w:rFonts w:ascii="Arial" w:hAnsi="Arial" w:cs="Arial"/>
          <w:sz w:val="24"/>
          <w:szCs w:val="24"/>
        </w:rPr>
        <w:t xml:space="preserve"> </w:t>
      </w:r>
      <w:proofErr w:type="gramEnd"/>
      <w:r w:rsidRPr="00B75B87">
        <w:rPr>
          <w:rFonts w:ascii="Arial" w:hAnsi="Arial" w:cs="Arial"/>
          <w:sz w:val="24"/>
          <w:szCs w:val="24"/>
        </w:rPr>
        <w:t>указывается в общем численность всех специалистов, находящихся в штате Участника ОЗП)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5032"/>
      </w:tblGrid>
      <w:tr w:rsidR="00D81B47" w:rsidRPr="00B75B87" w:rsidTr="006924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47" w:rsidRPr="00B75B87" w:rsidRDefault="00D81B47" w:rsidP="006924DC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 w:val="24"/>
                <w:szCs w:val="24"/>
              </w:rPr>
              <w:t>Штатная численность, чел.</w:t>
            </w:r>
          </w:p>
        </w:tc>
      </w:tr>
      <w:tr w:rsidR="00D81B47" w:rsidRPr="00B75B87" w:rsidTr="006924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Cs w:val="24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81B47" w:rsidRPr="00B75B87" w:rsidTr="006924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Cs w:val="24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81B47" w:rsidRPr="00B75B87" w:rsidTr="006924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B75B87">
              <w:rPr>
                <w:rFonts w:ascii="Arial" w:hAnsi="Arial" w:cs="Arial"/>
                <w:color w:val="000000"/>
                <w:szCs w:val="24"/>
              </w:rPr>
              <w:lastRenderedPageBreak/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47" w:rsidRPr="00B75B87" w:rsidRDefault="00D81B47" w:rsidP="006924DC">
            <w:pPr>
              <w:pStyle w:val="af5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____________________________________</w:t>
      </w:r>
    </w:p>
    <w:p w:rsidR="00D81B47" w:rsidRPr="00B75B87" w:rsidRDefault="00D81B47" w:rsidP="00D81B47">
      <w:pPr>
        <w:spacing w:line="240" w:lineRule="auto"/>
        <w:ind w:right="3684"/>
        <w:jc w:val="both"/>
        <w:rPr>
          <w:rFonts w:ascii="Arial" w:hAnsi="Arial" w:cs="Arial"/>
          <w:sz w:val="24"/>
          <w:szCs w:val="24"/>
          <w:vertAlign w:val="superscript"/>
        </w:rPr>
      </w:pPr>
      <w:r w:rsidRPr="00B75B87">
        <w:rPr>
          <w:rFonts w:ascii="Arial" w:hAnsi="Arial" w:cs="Arial"/>
          <w:sz w:val="24"/>
          <w:szCs w:val="24"/>
          <w:vertAlign w:val="superscript"/>
        </w:rPr>
        <w:t>(подпись, М.П.)</w:t>
      </w:r>
    </w:p>
    <w:p w:rsidR="00D81B47" w:rsidRPr="00B75B87" w:rsidRDefault="00D81B47" w:rsidP="00D81B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____________________________________</w:t>
      </w:r>
    </w:p>
    <w:p w:rsidR="00D81B47" w:rsidRPr="00B75B87" w:rsidRDefault="00D81B47" w:rsidP="00D81B47">
      <w:pPr>
        <w:spacing w:line="240" w:lineRule="auto"/>
        <w:ind w:right="3684"/>
        <w:jc w:val="both"/>
        <w:rPr>
          <w:rFonts w:ascii="Arial" w:hAnsi="Arial" w:cs="Arial"/>
          <w:sz w:val="24"/>
          <w:szCs w:val="24"/>
          <w:vertAlign w:val="superscript"/>
        </w:rPr>
      </w:pPr>
      <w:r w:rsidRPr="00B75B87">
        <w:rPr>
          <w:rFonts w:ascii="Arial" w:hAnsi="Arial" w:cs="Arial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75B87">
        <w:rPr>
          <w:rFonts w:ascii="Arial" w:hAnsi="Arial" w:cs="Arial"/>
          <w:sz w:val="24"/>
          <w:szCs w:val="24"/>
          <w:vertAlign w:val="superscript"/>
        </w:rPr>
        <w:t>подписавшего</w:t>
      </w:r>
      <w:proofErr w:type="gramEnd"/>
      <w:r w:rsidRPr="00B75B87">
        <w:rPr>
          <w:rFonts w:ascii="Arial" w:hAnsi="Arial" w:cs="Arial"/>
          <w:sz w:val="24"/>
          <w:szCs w:val="24"/>
          <w:vertAlign w:val="superscript"/>
        </w:rPr>
        <w:t>, должность)</w:t>
      </w:r>
    </w:p>
    <w:p w:rsidR="00D81B47" w:rsidRPr="00B75B87" w:rsidRDefault="00D81B47" w:rsidP="00D81B47">
      <w:pPr>
        <w:keepNext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1B47" w:rsidRPr="00B75B87" w:rsidRDefault="00D81B47" w:rsidP="00D81B47">
      <w:pPr>
        <w:pBdr>
          <w:bottom w:val="single" w:sz="4" w:space="1" w:color="auto"/>
        </w:pBdr>
        <w:shd w:val="clear" w:color="auto" w:fill="E0E0E0"/>
        <w:spacing w:line="240" w:lineRule="auto"/>
        <w:ind w:right="21"/>
        <w:jc w:val="both"/>
        <w:rPr>
          <w:rFonts w:ascii="Arial" w:hAnsi="Arial" w:cs="Arial"/>
          <w:b/>
          <w:color w:val="000000"/>
          <w:spacing w:val="36"/>
          <w:sz w:val="24"/>
          <w:szCs w:val="24"/>
          <w:lang w:val="en-US"/>
        </w:rPr>
      </w:pPr>
      <w:r w:rsidRPr="00B75B87">
        <w:rPr>
          <w:rFonts w:ascii="Arial" w:hAnsi="Arial" w:cs="Arial"/>
          <w:b/>
          <w:color w:val="000000"/>
          <w:spacing w:val="36"/>
          <w:sz w:val="24"/>
          <w:szCs w:val="24"/>
        </w:rPr>
        <w:t>конец формы</w:t>
      </w:r>
    </w:p>
    <w:p w:rsidR="00D81B47" w:rsidRPr="00B75B87" w:rsidRDefault="00D81B47" w:rsidP="00D81B47">
      <w:pPr>
        <w:pStyle w:val="21"/>
        <w:pageBreakBefore/>
        <w:numPr>
          <w:ilvl w:val="2"/>
          <w:numId w:val="24"/>
        </w:numPr>
        <w:tabs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bookmarkStart w:id="172" w:name="_Toc181440098"/>
      <w:r w:rsidRPr="00B75B87">
        <w:rPr>
          <w:rFonts w:ascii="Arial" w:hAnsi="Arial" w:cs="Arial"/>
          <w:sz w:val="24"/>
          <w:szCs w:val="24"/>
        </w:rPr>
        <w:lastRenderedPageBreak/>
        <w:t>Инструкции по заполнению</w:t>
      </w:r>
      <w:bookmarkEnd w:id="172"/>
    </w:p>
    <w:p w:rsidR="00D81B47" w:rsidRPr="00B75B87" w:rsidRDefault="00D81B47" w:rsidP="00D81B47">
      <w:pPr>
        <w:pStyle w:val="a"/>
        <w:numPr>
          <w:ilvl w:val="3"/>
          <w:numId w:val="24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B75B87">
        <w:rPr>
          <w:rFonts w:ascii="Arial" w:hAnsi="Arial" w:cs="Arial"/>
          <w:sz w:val="24"/>
          <w:szCs w:val="24"/>
        </w:rPr>
        <w:t xml:space="preserve">Участник указывает дату и номер Предложения в соответствии с письмом о подаче оферты (подраздел </w:t>
      </w:r>
      <w:r>
        <w:fldChar w:fldCharType="begin"/>
      </w:r>
      <w:r>
        <w:instrText xml:space="preserve"> REF _Ref55336310 \r \h  \* MERGEFORMAT </w:instrText>
      </w:r>
      <w:r>
        <w:fldChar w:fldCharType="separate"/>
      </w:r>
      <w:r>
        <w:rPr>
          <w:b/>
          <w:bCs/>
        </w:rPr>
        <w:t>Ошибка!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Источник ссылки не найден.</w:t>
      </w:r>
      <w:r>
        <w:fldChar w:fldCharType="end"/>
      </w:r>
      <w:r w:rsidRPr="00B75B87">
        <w:rPr>
          <w:rFonts w:ascii="Arial" w:hAnsi="Arial" w:cs="Arial"/>
          <w:sz w:val="24"/>
          <w:szCs w:val="24"/>
        </w:rPr>
        <w:t>).</w:t>
      </w:r>
      <w:proofErr w:type="gramEnd"/>
    </w:p>
    <w:p w:rsidR="00D81B47" w:rsidRPr="00B75B87" w:rsidRDefault="00D81B47" w:rsidP="00D81B47">
      <w:pPr>
        <w:pStyle w:val="a"/>
        <w:numPr>
          <w:ilvl w:val="3"/>
          <w:numId w:val="24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Участник указывает своё фирменное наименование (в </w:t>
      </w:r>
      <w:proofErr w:type="spellStart"/>
      <w:r w:rsidRPr="00B75B87">
        <w:rPr>
          <w:rFonts w:ascii="Arial" w:hAnsi="Arial" w:cs="Arial"/>
          <w:sz w:val="24"/>
          <w:szCs w:val="24"/>
        </w:rPr>
        <w:t>т.ч</w:t>
      </w:r>
      <w:proofErr w:type="spellEnd"/>
      <w:r w:rsidRPr="00B75B87">
        <w:rPr>
          <w:rFonts w:ascii="Arial" w:hAnsi="Arial" w:cs="Arial"/>
          <w:sz w:val="24"/>
          <w:szCs w:val="24"/>
        </w:rPr>
        <w:t>. организационно-правовую форму) и свой адрес.</w:t>
      </w:r>
    </w:p>
    <w:p w:rsidR="00D81B47" w:rsidRPr="00B75B87" w:rsidRDefault="00D81B47" w:rsidP="00D81B47">
      <w:pPr>
        <w:pStyle w:val="a"/>
        <w:numPr>
          <w:ilvl w:val="3"/>
          <w:numId w:val="24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В таблице-1 данной справки перечисляются только те работники, которые будут непосредственно привлечены Участником в ходе выполнения Договора.</w:t>
      </w:r>
    </w:p>
    <w:p w:rsidR="00D81B47" w:rsidRPr="00B75B87" w:rsidRDefault="00D81B47" w:rsidP="00D81B47">
      <w:pPr>
        <w:pStyle w:val="a"/>
        <w:numPr>
          <w:ilvl w:val="3"/>
          <w:numId w:val="24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В таблице-2 данной справки указывается, в общем, штатная численность всех специалистов, находящихся в штате Участника.</w:t>
      </w:r>
    </w:p>
    <w:p w:rsidR="00D81B47" w:rsidRPr="00B75B87" w:rsidRDefault="00D81B47" w:rsidP="00D81B47">
      <w:pPr>
        <w:pStyle w:val="a"/>
        <w:numPr>
          <w:ilvl w:val="3"/>
          <w:numId w:val="24"/>
        </w:numPr>
        <w:spacing w:line="30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По разделу «прочий персонал» можно не заполнять данные по образованию и стажу работы (знак «х»), или же можно ограничиться указанием общего числа работников данной категории.</w:t>
      </w:r>
    </w:p>
    <w:p w:rsidR="00D81B47" w:rsidRPr="00B75B87" w:rsidRDefault="00D81B47" w:rsidP="00D81B47">
      <w:pPr>
        <w:pStyle w:val="a"/>
        <w:numPr>
          <w:ilvl w:val="0"/>
          <w:numId w:val="0"/>
        </w:numP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pStyle w:val="a"/>
        <w:numPr>
          <w:ilvl w:val="0"/>
          <w:numId w:val="0"/>
        </w:numPr>
        <w:spacing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br w:type="page"/>
      </w:r>
    </w:p>
    <w:p w:rsidR="00D81B47" w:rsidRPr="00B75B87" w:rsidRDefault="00D81B47" w:rsidP="00D81B47">
      <w:pPr>
        <w:pStyle w:val="2"/>
        <w:numPr>
          <w:ilvl w:val="1"/>
          <w:numId w:val="24"/>
        </w:numPr>
        <w:tabs>
          <w:tab w:val="left" w:pos="993"/>
        </w:tabs>
        <w:ind w:left="993" w:hanging="851"/>
        <w:jc w:val="both"/>
        <w:rPr>
          <w:rFonts w:ascii="Arial" w:hAnsi="Arial" w:cs="Arial"/>
          <w:sz w:val="24"/>
          <w:szCs w:val="24"/>
        </w:rPr>
      </w:pPr>
      <w:bookmarkStart w:id="173" w:name="_Ref96861029"/>
      <w:bookmarkStart w:id="174" w:name="_Toc97651410"/>
      <w:bookmarkStart w:id="175" w:name="_Toc178763218"/>
      <w:bookmarkStart w:id="176" w:name="_Toc181440099"/>
      <w:r w:rsidRPr="00B75B87">
        <w:rPr>
          <w:rFonts w:ascii="Arial" w:hAnsi="Arial" w:cs="Arial"/>
          <w:sz w:val="24"/>
          <w:szCs w:val="24"/>
        </w:rPr>
        <w:lastRenderedPageBreak/>
        <w:t>Информационное письмо о налич</w:t>
      </w:r>
      <w:proofErr w:type="gramStart"/>
      <w:r w:rsidRPr="00B75B87">
        <w:rPr>
          <w:rFonts w:ascii="Arial" w:hAnsi="Arial" w:cs="Arial"/>
          <w:sz w:val="24"/>
          <w:szCs w:val="24"/>
        </w:rPr>
        <w:t>ии у У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частника открытого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связей, носящих характер </w:t>
      </w:r>
      <w:proofErr w:type="spellStart"/>
      <w:r w:rsidRPr="00B75B87">
        <w:rPr>
          <w:rFonts w:ascii="Arial" w:hAnsi="Arial" w:cs="Arial"/>
          <w:sz w:val="24"/>
          <w:szCs w:val="24"/>
        </w:rPr>
        <w:t>аффилированности</w:t>
      </w:r>
      <w:proofErr w:type="spellEnd"/>
      <w:r w:rsidRPr="00B75B87">
        <w:rPr>
          <w:rFonts w:ascii="Arial" w:hAnsi="Arial" w:cs="Arial"/>
          <w:sz w:val="24"/>
          <w:szCs w:val="24"/>
        </w:rPr>
        <w:t xml:space="preserve"> с сотрудниками Заказчика  </w:t>
      </w:r>
      <w:r w:rsidRPr="00B75B87">
        <w:rPr>
          <w:rFonts w:ascii="Arial" w:hAnsi="Arial" w:cs="Arial"/>
          <w:sz w:val="24"/>
          <w:szCs w:val="24"/>
        </w:rPr>
        <w:tab/>
        <w:t>(форма 9)</w:t>
      </w:r>
      <w:bookmarkEnd w:id="173"/>
      <w:bookmarkEnd w:id="174"/>
      <w:bookmarkEnd w:id="175"/>
      <w:bookmarkEnd w:id="176"/>
    </w:p>
    <w:p w:rsidR="00D81B47" w:rsidRPr="00B75B87" w:rsidRDefault="00D81B47" w:rsidP="00D81B47">
      <w:pPr>
        <w:pStyle w:val="21"/>
        <w:numPr>
          <w:ilvl w:val="2"/>
          <w:numId w:val="24"/>
        </w:numPr>
        <w:tabs>
          <w:tab w:val="num" w:pos="1276"/>
          <w:tab w:val="left" w:pos="1988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bookmarkStart w:id="177" w:name="_Toc97651411"/>
      <w:bookmarkStart w:id="178" w:name="_Toc178763219"/>
      <w:bookmarkStart w:id="179" w:name="_Toc181440100"/>
      <w:r w:rsidRPr="00B75B87">
        <w:rPr>
          <w:rFonts w:ascii="Arial" w:hAnsi="Arial" w:cs="Arial"/>
          <w:sz w:val="24"/>
          <w:szCs w:val="24"/>
        </w:rPr>
        <w:t>Форма письма о налич</w:t>
      </w:r>
      <w:proofErr w:type="gramStart"/>
      <w:r w:rsidRPr="00B75B87">
        <w:rPr>
          <w:rFonts w:ascii="Arial" w:hAnsi="Arial" w:cs="Arial"/>
          <w:sz w:val="24"/>
          <w:szCs w:val="24"/>
        </w:rPr>
        <w:t>ии у У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частника открытого </w:t>
      </w:r>
      <w:r>
        <w:rPr>
          <w:rFonts w:ascii="Arial" w:hAnsi="Arial" w:cs="Arial"/>
          <w:sz w:val="24"/>
          <w:szCs w:val="24"/>
        </w:rPr>
        <w:t>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связей, носящих характер </w:t>
      </w:r>
      <w:proofErr w:type="spellStart"/>
      <w:r w:rsidRPr="00B75B87">
        <w:rPr>
          <w:rFonts w:ascii="Arial" w:hAnsi="Arial" w:cs="Arial"/>
          <w:sz w:val="24"/>
          <w:szCs w:val="24"/>
        </w:rPr>
        <w:t>аффилированности</w:t>
      </w:r>
      <w:proofErr w:type="spellEnd"/>
      <w:r w:rsidRPr="00B75B87">
        <w:rPr>
          <w:rFonts w:ascii="Arial" w:hAnsi="Arial" w:cs="Arial"/>
          <w:sz w:val="24"/>
          <w:szCs w:val="24"/>
        </w:rPr>
        <w:t xml:space="preserve"> с сотрудниками Заказчика</w:t>
      </w:r>
      <w:bookmarkEnd w:id="177"/>
      <w:bookmarkEnd w:id="178"/>
      <w:r w:rsidRPr="00B75B87">
        <w:rPr>
          <w:rFonts w:ascii="Arial" w:hAnsi="Arial" w:cs="Arial"/>
          <w:sz w:val="24"/>
          <w:szCs w:val="24"/>
        </w:rPr>
        <w:t>.</w:t>
      </w:r>
      <w:bookmarkEnd w:id="179"/>
    </w:p>
    <w:p w:rsidR="00D81B47" w:rsidRPr="00B75B87" w:rsidRDefault="00D81B47" w:rsidP="00D81B47">
      <w:pPr>
        <w:pBdr>
          <w:top w:val="single" w:sz="4" w:space="1" w:color="auto"/>
        </w:pBdr>
        <w:shd w:val="clear" w:color="auto" w:fill="E0E0E0"/>
        <w:tabs>
          <w:tab w:val="left" w:pos="1988"/>
        </w:tabs>
        <w:spacing w:line="240" w:lineRule="auto"/>
        <w:ind w:right="21"/>
        <w:jc w:val="both"/>
        <w:rPr>
          <w:rFonts w:ascii="Arial" w:hAnsi="Arial" w:cs="Arial"/>
          <w:b/>
          <w:color w:val="000000"/>
          <w:spacing w:val="36"/>
          <w:sz w:val="24"/>
          <w:szCs w:val="24"/>
        </w:rPr>
      </w:pPr>
      <w:r w:rsidRPr="00B75B87">
        <w:rPr>
          <w:rFonts w:ascii="Arial" w:hAnsi="Arial" w:cs="Arial"/>
          <w:b/>
          <w:color w:val="000000"/>
          <w:spacing w:val="36"/>
          <w:sz w:val="24"/>
          <w:szCs w:val="24"/>
        </w:rPr>
        <w:t>начало формы</w:t>
      </w:r>
    </w:p>
    <w:p w:rsidR="00D81B47" w:rsidRPr="00B75B87" w:rsidRDefault="00D81B47" w:rsidP="00D81B47">
      <w:pPr>
        <w:tabs>
          <w:tab w:val="left" w:pos="1988"/>
        </w:tabs>
        <w:spacing w:line="240" w:lineRule="auto"/>
        <w:ind w:right="5243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tabs>
          <w:tab w:val="left" w:pos="1988"/>
        </w:tabs>
        <w:spacing w:line="240" w:lineRule="auto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Приложение 6  к письму о подаче оферты</w:t>
      </w:r>
      <w:r w:rsidRPr="00B75B87">
        <w:rPr>
          <w:rFonts w:ascii="Arial" w:hAnsi="Arial" w:cs="Arial"/>
          <w:sz w:val="24"/>
          <w:szCs w:val="24"/>
        </w:rPr>
        <w:br/>
        <w:t>от «____»_____________ </w:t>
      </w:r>
      <w:proofErr w:type="gramStart"/>
      <w:r w:rsidRPr="00B75B87">
        <w:rPr>
          <w:rFonts w:ascii="Arial" w:hAnsi="Arial" w:cs="Arial"/>
          <w:sz w:val="24"/>
          <w:szCs w:val="24"/>
        </w:rPr>
        <w:t>г</w:t>
      </w:r>
      <w:proofErr w:type="gramEnd"/>
      <w:r w:rsidRPr="00B75B87">
        <w:rPr>
          <w:rFonts w:ascii="Arial" w:hAnsi="Arial" w:cs="Arial"/>
          <w:sz w:val="24"/>
          <w:szCs w:val="24"/>
        </w:rPr>
        <w:t>. №__________</w:t>
      </w:r>
    </w:p>
    <w:p w:rsidR="00D81B47" w:rsidRPr="00B75B87" w:rsidRDefault="00D81B47" w:rsidP="00D81B47">
      <w:pPr>
        <w:tabs>
          <w:tab w:val="left" w:pos="1988"/>
        </w:tabs>
        <w:spacing w:line="240" w:lineRule="auto"/>
        <w:ind w:right="5243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tabs>
          <w:tab w:val="left" w:pos="19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tabs>
          <w:tab w:val="left" w:pos="1988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Уважаемые господа!</w:t>
      </w:r>
    </w:p>
    <w:p w:rsidR="00D81B47" w:rsidRPr="00B75B87" w:rsidRDefault="00D81B47" w:rsidP="00D81B47">
      <w:pPr>
        <w:tabs>
          <w:tab w:val="left" w:pos="19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tabs>
          <w:tab w:val="left" w:pos="1988"/>
        </w:tabs>
        <w:spacing w:line="300" w:lineRule="auto"/>
        <w:jc w:val="both"/>
        <w:rPr>
          <w:rFonts w:ascii="Arial" w:hAnsi="Arial" w:cs="Arial"/>
          <w:b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При рассмотрении нашего предложения просим учесть следующие сведения о наличии у </w:t>
      </w:r>
      <w:r w:rsidRPr="00B75B87">
        <w:rPr>
          <w:rFonts w:ascii="Arial" w:hAnsi="Arial" w:cs="Arial"/>
          <w:b/>
          <w:i/>
          <w:sz w:val="24"/>
          <w:szCs w:val="24"/>
        </w:rPr>
        <w:t>{указывается наименование Участника ОЗП}</w:t>
      </w:r>
      <w:r w:rsidRPr="00B75B87">
        <w:rPr>
          <w:rFonts w:ascii="Arial" w:hAnsi="Arial" w:cs="Arial"/>
          <w:i/>
          <w:sz w:val="24"/>
          <w:szCs w:val="24"/>
        </w:rPr>
        <w:t xml:space="preserve"> </w:t>
      </w:r>
      <w:r w:rsidRPr="00B75B87">
        <w:rPr>
          <w:rFonts w:ascii="Arial" w:hAnsi="Arial" w:cs="Arial"/>
          <w:sz w:val="24"/>
          <w:szCs w:val="24"/>
        </w:rPr>
        <w:t xml:space="preserve">связей, носящих характер </w:t>
      </w:r>
      <w:proofErr w:type="spellStart"/>
      <w:r w:rsidRPr="00B75B87">
        <w:rPr>
          <w:rFonts w:ascii="Arial" w:hAnsi="Arial" w:cs="Arial"/>
          <w:sz w:val="24"/>
          <w:szCs w:val="24"/>
        </w:rPr>
        <w:t>аффилированности</w:t>
      </w:r>
      <w:proofErr w:type="spellEnd"/>
      <w:r w:rsidRPr="00B75B87">
        <w:rPr>
          <w:rFonts w:ascii="Arial" w:hAnsi="Arial" w:cs="Arial"/>
          <w:sz w:val="24"/>
          <w:szCs w:val="24"/>
        </w:rPr>
        <w:t xml:space="preserve"> с лицами, являющимися </w:t>
      </w:r>
      <w:r w:rsidRPr="00B75B87">
        <w:rPr>
          <w:rFonts w:ascii="Arial" w:hAnsi="Arial" w:cs="Arial"/>
          <w:b/>
          <w:i/>
          <w:sz w:val="24"/>
          <w:szCs w:val="24"/>
        </w:rPr>
        <w:t>{</w:t>
      </w:r>
      <w:proofErr w:type="gramStart"/>
      <w:r w:rsidRPr="00B75B87">
        <w:rPr>
          <w:rFonts w:ascii="Arial" w:hAnsi="Arial" w:cs="Arial"/>
          <w:b/>
          <w:i/>
          <w:sz w:val="24"/>
          <w:szCs w:val="24"/>
        </w:rPr>
        <w:t>указывается</w:t>
      </w:r>
      <w:proofErr w:type="gramEnd"/>
      <w:r w:rsidRPr="00B75B87">
        <w:rPr>
          <w:rFonts w:ascii="Arial" w:hAnsi="Arial" w:cs="Arial"/>
          <w:b/>
          <w:i/>
          <w:sz w:val="24"/>
          <w:szCs w:val="24"/>
        </w:rPr>
        <w:t xml:space="preserve"> кем являются эти лица, пример: учредители, сотрудники, и т.д.</w:t>
      </w:r>
      <w:r w:rsidRPr="00B75B87">
        <w:rPr>
          <w:rFonts w:ascii="Arial" w:hAnsi="Arial" w:cs="Arial"/>
          <w:i/>
          <w:sz w:val="24"/>
          <w:szCs w:val="24"/>
        </w:rPr>
        <w:t xml:space="preserve"> </w:t>
      </w:r>
      <w:r w:rsidRPr="00B75B87">
        <w:rPr>
          <w:rFonts w:ascii="Arial" w:hAnsi="Arial" w:cs="Arial"/>
          <w:b/>
          <w:i/>
          <w:sz w:val="24"/>
          <w:szCs w:val="24"/>
        </w:rPr>
        <w:t>Заказчика-Организатора ОЗП, или иной организацией, подготовившей проектную документацию, спецификацию и другие документы непосредственно связанные с проведением данной закупки</w:t>
      </w:r>
      <w:proofErr w:type="gramStart"/>
      <w:r w:rsidRPr="00B75B87">
        <w:rPr>
          <w:rFonts w:ascii="Arial" w:hAnsi="Arial" w:cs="Arial"/>
          <w:b/>
          <w:i/>
          <w:sz w:val="24"/>
          <w:szCs w:val="24"/>
        </w:rPr>
        <w:t xml:space="preserve"> }</w:t>
      </w:r>
      <w:proofErr w:type="gramEnd"/>
      <w:r w:rsidRPr="00B75B87">
        <w:rPr>
          <w:rFonts w:ascii="Arial" w:hAnsi="Arial" w:cs="Arial"/>
          <w:i/>
          <w:sz w:val="24"/>
          <w:szCs w:val="24"/>
        </w:rPr>
        <w:t xml:space="preserve"> </w:t>
      </w:r>
      <w:r w:rsidRPr="00B75B87">
        <w:rPr>
          <w:rFonts w:ascii="Arial" w:hAnsi="Arial" w:cs="Arial"/>
          <w:sz w:val="24"/>
          <w:szCs w:val="24"/>
        </w:rPr>
        <w:t xml:space="preserve"> а именно:</w:t>
      </w:r>
    </w:p>
    <w:p w:rsidR="00D81B47" w:rsidRPr="00B75B87" w:rsidRDefault="00D81B47" w:rsidP="00D81B47">
      <w:pPr>
        <w:numPr>
          <w:ilvl w:val="0"/>
          <w:numId w:val="23"/>
        </w:numPr>
        <w:tabs>
          <w:tab w:val="left" w:pos="1988"/>
        </w:tabs>
        <w:spacing w:line="300" w:lineRule="auto"/>
        <w:jc w:val="both"/>
        <w:rPr>
          <w:rFonts w:ascii="Arial" w:hAnsi="Arial" w:cs="Arial"/>
          <w:i/>
          <w:sz w:val="24"/>
          <w:szCs w:val="24"/>
        </w:rPr>
      </w:pPr>
      <w:r w:rsidRPr="00B75B87">
        <w:rPr>
          <w:rFonts w:ascii="Arial" w:hAnsi="Arial" w:cs="Arial"/>
          <w:i/>
          <w:sz w:val="24"/>
          <w:szCs w:val="24"/>
        </w:rPr>
        <w:t xml:space="preserve">{указывается Ф.И.О. лица, его место работы, должность; кратко описывается почему по мнению связи между данным лицом и Участником ОЗП могут быть расценены как </w:t>
      </w:r>
      <w:proofErr w:type="spellStart"/>
      <w:r w:rsidRPr="00B75B87">
        <w:rPr>
          <w:rFonts w:ascii="Arial" w:hAnsi="Arial" w:cs="Arial"/>
          <w:i/>
          <w:sz w:val="24"/>
          <w:szCs w:val="24"/>
        </w:rPr>
        <w:t>аффилированность</w:t>
      </w:r>
      <w:proofErr w:type="spellEnd"/>
      <w:proofErr w:type="gramStart"/>
      <w:r w:rsidRPr="00B75B87">
        <w:rPr>
          <w:rFonts w:ascii="Arial" w:hAnsi="Arial" w:cs="Arial"/>
          <w:i/>
          <w:sz w:val="24"/>
          <w:szCs w:val="24"/>
        </w:rPr>
        <w:t xml:space="preserve"> }</w:t>
      </w:r>
      <w:proofErr w:type="gramEnd"/>
      <w:r w:rsidRPr="00B75B87">
        <w:rPr>
          <w:rFonts w:ascii="Arial" w:hAnsi="Arial" w:cs="Arial"/>
          <w:i/>
          <w:sz w:val="24"/>
          <w:szCs w:val="24"/>
        </w:rPr>
        <w:t>;</w:t>
      </w:r>
    </w:p>
    <w:p w:rsidR="00D81B47" w:rsidRPr="00B75B87" w:rsidRDefault="00D81B47" w:rsidP="00D81B47">
      <w:pPr>
        <w:numPr>
          <w:ilvl w:val="0"/>
          <w:numId w:val="23"/>
        </w:numPr>
        <w:tabs>
          <w:tab w:val="left" w:pos="1988"/>
        </w:tabs>
        <w:spacing w:line="300" w:lineRule="auto"/>
        <w:jc w:val="both"/>
        <w:rPr>
          <w:rFonts w:ascii="Arial" w:hAnsi="Arial" w:cs="Arial"/>
          <w:i/>
          <w:sz w:val="24"/>
          <w:szCs w:val="24"/>
        </w:rPr>
      </w:pPr>
      <w:r w:rsidRPr="00B75B87">
        <w:rPr>
          <w:rFonts w:ascii="Arial" w:hAnsi="Arial" w:cs="Arial"/>
          <w:i/>
          <w:sz w:val="24"/>
          <w:szCs w:val="24"/>
        </w:rPr>
        <w:t xml:space="preserve">{указывается Ф.И.О. лица, его должность, кратко </w:t>
      </w:r>
      <w:proofErr w:type="gramStart"/>
      <w:r w:rsidRPr="00B75B87">
        <w:rPr>
          <w:rFonts w:ascii="Arial" w:hAnsi="Arial" w:cs="Arial"/>
          <w:i/>
          <w:sz w:val="24"/>
          <w:szCs w:val="24"/>
        </w:rPr>
        <w:t>описывается</w:t>
      </w:r>
      <w:proofErr w:type="gramEnd"/>
      <w:r w:rsidRPr="00B75B87">
        <w:rPr>
          <w:rFonts w:ascii="Arial" w:hAnsi="Arial" w:cs="Arial"/>
          <w:i/>
          <w:sz w:val="24"/>
          <w:szCs w:val="24"/>
        </w:rPr>
        <w:t xml:space="preserve"> почему связи между данным лицом и Участником ОЗП  могут быть расценены как </w:t>
      </w:r>
      <w:proofErr w:type="spellStart"/>
      <w:r w:rsidRPr="00B75B87">
        <w:rPr>
          <w:rFonts w:ascii="Arial" w:hAnsi="Arial" w:cs="Arial"/>
          <w:i/>
          <w:sz w:val="24"/>
          <w:szCs w:val="24"/>
        </w:rPr>
        <w:t>аффилированность</w:t>
      </w:r>
      <w:proofErr w:type="spellEnd"/>
      <w:r w:rsidRPr="00B75B87">
        <w:rPr>
          <w:rFonts w:ascii="Arial" w:hAnsi="Arial" w:cs="Arial"/>
          <w:i/>
          <w:sz w:val="24"/>
          <w:szCs w:val="24"/>
        </w:rPr>
        <w:t>};</w:t>
      </w:r>
    </w:p>
    <w:p w:rsidR="00D81B47" w:rsidRPr="00B75B87" w:rsidRDefault="00D81B47" w:rsidP="00D81B47">
      <w:pPr>
        <w:numPr>
          <w:ilvl w:val="0"/>
          <w:numId w:val="23"/>
        </w:numPr>
        <w:tabs>
          <w:tab w:val="left" w:pos="1988"/>
        </w:tabs>
        <w:spacing w:line="300" w:lineRule="auto"/>
        <w:jc w:val="both"/>
        <w:rPr>
          <w:rFonts w:ascii="Arial" w:hAnsi="Arial" w:cs="Arial"/>
          <w:i/>
          <w:sz w:val="24"/>
          <w:szCs w:val="24"/>
        </w:rPr>
      </w:pPr>
      <w:r w:rsidRPr="00B75B87">
        <w:rPr>
          <w:rFonts w:ascii="Arial" w:hAnsi="Arial" w:cs="Arial"/>
          <w:i/>
          <w:sz w:val="24"/>
          <w:szCs w:val="24"/>
        </w:rPr>
        <w:t>……</w:t>
      </w:r>
    </w:p>
    <w:p w:rsidR="00D81B47" w:rsidRPr="00B75B87" w:rsidRDefault="00D81B47" w:rsidP="00D81B47">
      <w:pPr>
        <w:tabs>
          <w:tab w:val="left" w:pos="19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tabs>
          <w:tab w:val="left" w:pos="19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tabs>
          <w:tab w:val="left" w:pos="19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____________________________________</w:t>
      </w:r>
    </w:p>
    <w:p w:rsidR="00D81B47" w:rsidRPr="00B75B87" w:rsidRDefault="00D81B47" w:rsidP="00D81B47">
      <w:pPr>
        <w:tabs>
          <w:tab w:val="left" w:pos="1988"/>
        </w:tabs>
        <w:spacing w:line="240" w:lineRule="auto"/>
        <w:ind w:right="3684"/>
        <w:jc w:val="both"/>
        <w:rPr>
          <w:rFonts w:ascii="Arial" w:hAnsi="Arial" w:cs="Arial"/>
          <w:sz w:val="24"/>
          <w:szCs w:val="24"/>
          <w:vertAlign w:val="superscript"/>
        </w:rPr>
      </w:pPr>
      <w:r w:rsidRPr="00B75B87">
        <w:rPr>
          <w:rFonts w:ascii="Arial" w:hAnsi="Arial" w:cs="Arial"/>
          <w:sz w:val="24"/>
          <w:szCs w:val="24"/>
          <w:vertAlign w:val="superscript"/>
        </w:rPr>
        <w:t>(подпись, М.П.)</w:t>
      </w:r>
    </w:p>
    <w:p w:rsidR="00D81B47" w:rsidRPr="00B75B87" w:rsidRDefault="00D81B47" w:rsidP="00D81B47">
      <w:pPr>
        <w:tabs>
          <w:tab w:val="left" w:pos="19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____________________________________</w:t>
      </w:r>
    </w:p>
    <w:p w:rsidR="00D81B47" w:rsidRPr="00B75B87" w:rsidRDefault="00D81B47" w:rsidP="00D81B47">
      <w:pPr>
        <w:tabs>
          <w:tab w:val="left" w:pos="1988"/>
        </w:tabs>
        <w:spacing w:line="240" w:lineRule="auto"/>
        <w:ind w:right="3684"/>
        <w:jc w:val="both"/>
        <w:rPr>
          <w:rFonts w:ascii="Arial" w:hAnsi="Arial" w:cs="Arial"/>
          <w:sz w:val="24"/>
          <w:szCs w:val="24"/>
          <w:vertAlign w:val="superscript"/>
        </w:rPr>
      </w:pPr>
      <w:r w:rsidRPr="00B75B87">
        <w:rPr>
          <w:rFonts w:ascii="Arial" w:hAnsi="Arial" w:cs="Arial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75B87">
        <w:rPr>
          <w:rFonts w:ascii="Arial" w:hAnsi="Arial" w:cs="Arial"/>
          <w:sz w:val="24"/>
          <w:szCs w:val="24"/>
          <w:vertAlign w:val="superscript"/>
        </w:rPr>
        <w:t>подписавшего</w:t>
      </w:r>
      <w:proofErr w:type="gramEnd"/>
      <w:r w:rsidRPr="00B75B87">
        <w:rPr>
          <w:rFonts w:ascii="Arial" w:hAnsi="Arial" w:cs="Arial"/>
          <w:sz w:val="24"/>
          <w:szCs w:val="24"/>
          <w:vertAlign w:val="superscript"/>
        </w:rPr>
        <w:t>, должность)</w:t>
      </w:r>
    </w:p>
    <w:p w:rsidR="00D81B47" w:rsidRPr="00B75B87" w:rsidRDefault="00D81B47" w:rsidP="00D81B47">
      <w:pPr>
        <w:tabs>
          <w:tab w:val="left" w:pos="19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pBdr>
          <w:bottom w:val="single" w:sz="4" w:space="1" w:color="auto"/>
        </w:pBdr>
        <w:shd w:val="clear" w:color="auto" w:fill="E0E0E0"/>
        <w:tabs>
          <w:tab w:val="left" w:pos="1988"/>
        </w:tabs>
        <w:spacing w:line="240" w:lineRule="auto"/>
        <w:ind w:right="21"/>
        <w:jc w:val="both"/>
        <w:rPr>
          <w:rFonts w:ascii="Arial" w:hAnsi="Arial" w:cs="Arial"/>
          <w:b/>
          <w:color w:val="000000"/>
          <w:spacing w:val="36"/>
          <w:sz w:val="24"/>
          <w:szCs w:val="24"/>
        </w:rPr>
      </w:pPr>
      <w:r w:rsidRPr="00B75B87">
        <w:rPr>
          <w:rFonts w:ascii="Arial" w:hAnsi="Arial" w:cs="Arial"/>
          <w:b/>
          <w:color w:val="000000"/>
          <w:spacing w:val="36"/>
          <w:sz w:val="24"/>
          <w:szCs w:val="24"/>
        </w:rPr>
        <w:t>конец формы</w:t>
      </w:r>
    </w:p>
    <w:p w:rsidR="00D81B47" w:rsidRPr="00B75B87" w:rsidRDefault="00D81B47" w:rsidP="00D81B47">
      <w:pPr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pStyle w:val="21"/>
        <w:pageBreakBefore/>
        <w:numPr>
          <w:ilvl w:val="2"/>
          <w:numId w:val="24"/>
        </w:numPr>
        <w:tabs>
          <w:tab w:val="left" w:pos="1988"/>
        </w:tabs>
        <w:ind w:hanging="437"/>
        <w:jc w:val="both"/>
        <w:rPr>
          <w:rFonts w:ascii="Arial" w:hAnsi="Arial" w:cs="Arial"/>
          <w:sz w:val="24"/>
          <w:szCs w:val="24"/>
        </w:rPr>
      </w:pPr>
      <w:bookmarkStart w:id="180" w:name="_Toc97651412"/>
      <w:bookmarkStart w:id="181" w:name="_Toc178763220"/>
      <w:bookmarkStart w:id="182" w:name="_Toc181440101"/>
      <w:r w:rsidRPr="00B75B87">
        <w:rPr>
          <w:rFonts w:ascii="Arial" w:hAnsi="Arial" w:cs="Arial"/>
          <w:sz w:val="24"/>
          <w:szCs w:val="24"/>
        </w:rPr>
        <w:lastRenderedPageBreak/>
        <w:t>Инструкции по заполнению</w:t>
      </w:r>
      <w:bookmarkEnd w:id="180"/>
      <w:bookmarkEnd w:id="181"/>
      <w:bookmarkEnd w:id="182"/>
    </w:p>
    <w:p w:rsidR="00D81B47" w:rsidRPr="00B75B87" w:rsidRDefault="00D81B47" w:rsidP="00D81B47">
      <w:pPr>
        <w:pStyle w:val="a"/>
        <w:numPr>
          <w:ilvl w:val="3"/>
          <w:numId w:val="24"/>
        </w:numPr>
        <w:tabs>
          <w:tab w:val="left" w:pos="1418"/>
        </w:tabs>
        <w:spacing w:line="300" w:lineRule="auto"/>
        <w:ind w:left="1004" w:hanging="43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Участник ОЗП приводит номер и дату письма о подаче оферты, приложением к которому является данное Информационное письмо.</w:t>
      </w:r>
    </w:p>
    <w:p w:rsidR="00D81B47" w:rsidRPr="00B75B87" w:rsidRDefault="00D81B47" w:rsidP="00D81B47">
      <w:pPr>
        <w:pStyle w:val="a"/>
        <w:numPr>
          <w:ilvl w:val="3"/>
          <w:numId w:val="24"/>
        </w:numPr>
        <w:tabs>
          <w:tab w:val="left" w:pos="1418"/>
        </w:tabs>
        <w:spacing w:line="300" w:lineRule="auto"/>
        <w:ind w:left="1004" w:hanging="43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Участник ОЗП указывает своё фирменное наименование (в </w:t>
      </w:r>
      <w:proofErr w:type="spellStart"/>
      <w:r w:rsidRPr="00B75B87">
        <w:rPr>
          <w:rFonts w:ascii="Arial" w:hAnsi="Arial" w:cs="Arial"/>
          <w:sz w:val="24"/>
          <w:szCs w:val="24"/>
        </w:rPr>
        <w:t>т.ч</w:t>
      </w:r>
      <w:proofErr w:type="spellEnd"/>
      <w:r w:rsidRPr="00B75B87">
        <w:rPr>
          <w:rFonts w:ascii="Arial" w:hAnsi="Arial" w:cs="Arial"/>
          <w:sz w:val="24"/>
          <w:szCs w:val="24"/>
        </w:rPr>
        <w:t>. организационно-правовую форму) и свой адрес.</w:t>
      </w:r>
    </w:p>
    <w:p w:rsidR="00D81B47" w:rsidRPr="00B75B87" w:rsidRDefault="00D81B47" w:rsidP="00D81B47">
      <w:pPr>
        <w:pStyle w:val="a"/>
        <w:numPr>
          <w:ilvl w:val="3"/>
          <w:numId w:val="24"/>
        </w:numPr>
        <w:tabs>
          <w:tab w:val="left" w:pos="1418"/>
        </w:tabs>
        <w:spacing w:line="300" w:lineRule="auto"/>
        <w:ind w:left="1004" w:hanging="43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Участники ОЗП должен заполнить приведённое выше информационное письмо, указав всех лиц которые, по его мнению, могут быть признаны аффилированными с ним.  </w:t>
      </w:r>
      <w:proofErr w:type="gramStart"/>
      <w:r w:rsidRPr="00B75B87">
        <w:rPr>
          <w:rFonts w:ascii="Arial" w:hAnsi="Arial" w:cs="Arial"/>
          <w:sz w:val="24"/>
          <w:szCs w:val="24"/>
        </w:rPr>
        <w:t xml:space="preserve">В случае если, по мнению Участника открытого </w:t>
      </w:r>
      <w:r>
        <w:rPr>
          <w:rFonts w:ascii="Arial" w:hAnsi="Arial" w:cs="Arial"/>
          <w:sz w:val="24"/>
          <w:szCs w:val="24"/>
        </w:rPr>
        <w:t xml:space="preserve">повторного </w:t>
      </w:r>
      <w:r w:rsidRPr="00B75B87">
        <w:rPr>
          <w:rFonts w:ascii="Arial" w:hAnsi="Arial" w:cs="Arial"/>
          <w:sz w:val="24"/>
          <w:szCs w:val="24"/>
        </w:rPr>
        <w:t xml:space="preserve">запроса предложений таких лиц нет, то в письме пишется фраза «При рассмотрении нашего технико-коммерческого предложения просим учесть, что у </w:t>
      </w:r>
      <w:r w:rsidRPr="00B75B87">
        <w:rPr>
          <w:rFonts w:ascii="Arial" w:hAnsi="Arial" w:cs="Arial"/>
          <w:b/>
          <w:i/>
          <w:sz w:val="24"/>
          <w:szCs w:val="24"/>
        </w:rPr>
        <w:t xml:space="preserve">{указывается наименование Участника ОЗП} </w:t>
      </w:r>
      <w:r w:rsidRPr="00B75B87">
        <w:rPr>
          <w:rFonts w:ascii="Arial" w:hAnsi="Arial" w:cs="Arial"/>
          <w:sz w:val="24"/>
          <w:szCs w:val="24"/>
        </w:rPr>
        <w:t>НЕТ</w:t>
      </w:r>
      <w:r w:rsidRPr="00B75B87">
        <w:rPr>
          <w:rFonts w:ascii="Arial" w:hAnsi="Arial" w:cs="Arial"/>
          <w:i/>
          <w:sz w:val="24"/>
          <w:szCs w:val="24"/>
        </w:rPr>
        <w:t xml:space="preserve"> </w:t>
      </w:r>
      <w:r w:rsidRPr="00B75B87">
        <w:rPr>
          <w:rFonts w:ascii="Arial" w:hAnsi="Arial" w:cs="Arial"/>
          <w:sz w:val="24"/>
          <w:szCs w:val="24"/>
        </w:rPr>
        <w:t xml:space="preserve">связей, которые могут быть признаны носящими характер </w:t>
      </w:r>
      <w:proofErr w:type="spellStart"/>
      <w:r w:rsidRPr="00B75B87">
        <w:rPr>
          <w:rFonts w:ascii="Arial" w:hAnsi="Arial" w:cs="Arial"/>
          <w:sz w:val="24"/>
          <w:szCs w:val="24"/>
        </w:rPr>
        <w:t>аффилированности</w:t>
      </w:r>
      <w:proofErr w:type="spellEnd"/>
      <w:r w:rsidRPr="00B75B87">
        <w:rPr>
          <w:rFonts w:ascii="Arial" w:hAnsi="Arial" w:cs="Arial"/>
          <w:sz w:val="24"/>
          <w:szCs w:val="24"/>
        </w:rPr>
        <w:t xml:space="preserve"> с лицами так или иначе связанными с Заказчиком-Организатором ОЗП или иной организацией, подготовившей проектную документацию, спецификацию и другие документы непосредственно</w:t>
      </w:r>
      <w:proofErr w:type="gramEnd"/>
      <w:r w:rsidRPr="00B75B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5B87">
        <w:rPr>
          <w:rFonts w:ascii="Arial" w:hAnsi="Arial" w:cs="Arial"/>
          <w:sz w:val="24"/>
          <w:szCs w:val="24"/>
        </w:rPr>
        <w:t>связанные с проведением данной закупки.</w:t>
      </w:r>
      <w:proofErr w:type="gramEnd"/>
    </w:p>
    <w:p w:rsidR="00D81B47" w:rsidRPr="00B75B87" w:rsidRDefault="00D81B47" w:rsidP="00D81B47">
      <w:pPr>
        <w:pStyle w:val="a"/>
        <w:numPr>
          <w:ilvl w:val="3"/>
          <w:numId w:val="24"/>
        </w:numPr>
        <w:tabs>
          <w:tab w:val="left" w:pos="1418"/>
        </w:tabs>
        <w:spacing w:line="300" w:lineRule="auto"/>
        <w:ind w:left="1004" w:hanging="437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75B87">
        <w:rPr>
          <w:rFonts w:ascii="Arial" w:hAnsi="Arial" w:cs="Arial"/>
          <w:sz w:val="24"/>
          <w:szCs w:val="24"/>
        </w:rPr>
        <w:t xml:space="preserve">При составлении данного письма Участник ОЗП должен учесть, что сокрытие любой информации о наличии связей, носящих характер </w:t>
      </w:r>
      <w:proofErr w:type="spellStart"/>
      <w:r w:rsidRPr="00B75B87">
        <w:rPr>
          <w:rFonts w:ascii="Arial" w:hAnsi="Arial" w:cs="Arial"/>
          <w:sz w:val="24"/>
          <w:szCs w:val="24"/>
        </w:rPr>
        <w:t>аффилированности</w:t>
      </w:r>
      <w:proofErr w:type="spellEnd"/>
      <w:r w:rsidRPr="00B75B87">
        <w:rPr>
          <w:rFonts w:ascii="Arial" w:hAnsi="Arial" w:cs="Arial"/>
          <w:sz w:val="24"/>
          <w:szCs w:val="24"/>
        </w:rPr>
        <w:t xml:space="preserve"> между Участником ОЗП и любыми лицам так или иначе связанными с  Заказчиком-Организатором ОЗП, или иной организацией, подготовившей проектную документацию, спецификацию и другие документы непосредственно связанные с проведением открытого</w:t>
      </w:r>
      <w:r>
        <w:rPr>
          <w:rFonts w:ascii="Arial" w:hAnsi="Arial" w:cs="Arial"/>
          <w:sz w:val="24"/>
          <w:szCs w:val="24"/>
        </w:rPr>
        <w:t xml:space="preserve"> повторного</w:t>
      </w:r>
      <w:r w:rsidRPr="00B75B87">
        <w:rPr>
          <w:rFonts w:ascii="Arial" w:hAnsi="Arial" w:cs="Arial"/>
          <w:sz w:val="24"/>
          <w:szCs w:val="24"/>
        </w:rPr>
        <w:t xml:space="preserve"> запроса предложений </w:t>
      </w:r>
      <w:r w:rsidRPr="00B75B87">
        <w:rPr>
          <w:rFonts w:ascii="Arial" w:hAnsi="Arial" w:cs="Arial"/>
          <w:i/>
          <w:sz w:val="24"/>
          <w:szCs w:val="24"/>
        </w:rPr>
        <w:t>может быть признано комиссией по ОЗП существенным нарушением условий данной конкурентной</w:t>
      </w:r>
      <w:proofErr w:type="gramEnd"/>
      <w:r w:rsidRPr="00B75B87">
        <w:rPr>
          <w:rFonts w:ascii="Arial" w:hAnsi="Arial" w:cs="Arial"/>
          <w:i/>
          <w:sz w:val="24"/>
          <w:szCs w:val="24"/>
        </w:rPr>
        <w:t xml:space="preserve"> процедуры и повлечь отклонение  предложения такого Участника. </w:t>
      </w:r>
    </w:p>
    <w:p w:rsidR="00D81B47" w:rsidRPr="00B75B87" w:rsidRDefault="00D81B47" w:rsidP="00D81B47">
      <w:pPr>
        <w:ind w:left="1004" w:hanging="1004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br w:type="page"/>
      </w:r>
    </w:p>
    <w:p w:rsidR="00D81B47" w:rsidRPr="00B75B87" w:rsidRDefault="00D81B47" w:rsidP="00D81B47">
      <w:pPr>
        <w:spacing w:after="120"/>
        <w:ind w:left="6691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lastRenderedPageBreak/>
        <w:t>Приложение</w:t>
      </w:r>
      <w:r w:rsidRPr="00B75B87">
        <w:rPr>
          <w:rFonts w:ascii="Arial" w:hAnsi="Arial" w:cs="Arial"/>
          <w:sz w:val="24"/>
          <w:szCs w:val="24"/>
        </w:rPr>
        <w:br/>
        <w:t>к Положению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</w:t>
      </w:r>
    </w:p>
    <w:p w:rsidR="00D81B47" w:rsidRPr="00B75B87" w:rsidRDefault="00D81B47" w:rsidP="00D81B47">
      <w:pPr>
        <w:spacing w:after="360"/>
        <w:ind w:left="6691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(в ред. Постановления Правительства РФ от 29.10.2015 № 1169)</w:t>
      </w:r>
    </w:p>
    <w:p w:rsidR="00D81B47" w:rsidRPr="00B75B87" w:rsidRDefault="00D81B47" w:rsidP="00D81B47">
      <w:pPr>
        <w:spacing w:after="120" w:line="240" w:lineRule="atLeast"/>
        <w:jc w:val="center"/>
        <w:rPr>
          <w:rFonts w:ascii="Arial" w:hAnsi="Arial" w:cs="Arial"/>
          <w:b/>
          <w:bCs/>
          <w:spacing w:val="60"/>
          <w:sz w:val="24"/>
          <w:szCs w:val="24"/>
        </w:rPr>
      </w:pPr>
      <w:r w:rsidRPr="00B75B87">
        <w:rPr>
          <w:rFonts w:ascii="Arial" w:hAnsi="Arial" w:cs="Arial"/>
          <w:b/>
          <w:bCs/>
          <w:spacing w:val="60"/>
          <w:sz w:val="24"/>
          <w:szCs w:val="24"/>
        </w:rPr>
        <w:t>ФОРМА</w:t>
      </w:r>
    </w:p>
    <w:p w:rsidR="00D81B47" w:rsidRPr="00B75B87" w:rsidRDefault="00D81B47" w:rsidP="00D81B47">
      <w:pPr>
        <w:spacing w:after="480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B75B87">
        <w:rPr>
          <w:rFonts w:ascii="Arial" w:hAnsi="Arial" w:cs="Arial"/>
          <w:b/>
          <w:bCs/>
          <w:sz w:val="24"/>
          <w:szCs w:val="24"/>
        </w:rPr>
        <w:t>декларации о соответствии участника закупки критериям отнесения</w:t>
      </w:r>
      <w:r w:rsidRPr="00B75B87">
        <w:rPr>
          <w:rFonts w:ascii="Arial" w:hAnsi="Arial" w:cs="Arial"/>
          <w:b/>
          <w:bCs/>
          <w:sz w:val="24"/>
          <w:szCs w:val="24"/>
        </w:rPr>
        <w:br/>
        <w:t>к субъектам малого и среднего предпринимательства</w:t>
      </w:r>
    </w:p>
    <w:p w:rsidR="00D81B47" w:rsidRPr="00B75B87" w:rsidRDefault="00D81B47" w:rsidP="00D81B4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Подтверждаем, что  </w:t>
      </w:r>
    </w:p>
    <w:p w:rsidR="00D81B47" w:rsidRPr="00B75B87" w:rsidRDefault="00D81B47" w:rsidP="00D81B47">
      <w:pPr>
        <w:pBdr>
          <w:top w:val="single" w:sz="4" w:space="1" w:color="auto"/>
        </w:pBdr>
        <w:spacing w:after="120" w:line="240" w:lineRule="atLeast"/>
        <w:ind w:left="2637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(указывается наименование участника закупки)</w:t>
      </w:r>
    </w:p>
    <w:p w:rsidR="00D81B47" w:rsidRPr="00B75B87" w:rsidRDefault="00D81B47" w:rsidP="00D81B4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D81B47" w:rsidRPr="00B75B87" w:rsidRDefault="00D81B47" w:rsidP="00D81B47">
      <w:pPr>
        <w:pBdr>
          <w:top w:val="single" w:sz="4" w:space="1" w:color="auto"/>
        </w:pBdr>
        <w:spacing w:after="120" w:line="240" w:lineRule="atLeast"/>
        <w:ind w:left="2665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(указывается субъект малого или среднего предпринимательства</w:t>
      </w:r>
      <w:r w:rsidRPr="00B75B87">
        <w:rPr>
          <w:rFonts w:ascii="Arial" w:hAnsi="Arial" w:cs="Arial"/>
          <w:sz w:val="24"/>
          <w:szCs w:val="24"/>
        </w:rPr>
        <w:br/>
        <w:t>в зависимости от критериев отнесения)</w:t>
      </w:r>
    </w:p>
    <w:p w:rsidR="00D81B47" w:rsidRPr="00B75B87" w:rsidRDefault="00D81B47" w:rsidP="00D81B4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предпринимательства, и сообщаем следующую информацию:</w:t>
      </w:r>
    </w:p>
    <w:p w:rsidR="00D81B47" w:rsidRPr="00B75B87" w:rsidRDefault="00D81B47" w:rsidP="00D81B47">
      <w:pPr>
        <w:spacing w:line="240" w:lineRule="atLeast"/>
        <w:ind w:left="567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1. Адрес местонахождения (юридический адрес):  </w:t>
      </w:r>
    </w:p>
    <w:p w:rsidR="00D81B47" w:rsidRPr="00B75B87" w:rsidRDefault="00D81B47" w:rsidP="00D81B47">
      <w:pPr>
        <w:pBdr>
          <w:top w:val="single" w:sz="4" w:space="1" w:color="auto"/>
        </w:pBdr>
        <w:spacing w:line="240" w:lineRule="atLeast"/>
        <w:ind w:left="5755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tabs>
          <w:tab w:val="right" w:pos="9923"/>
        </w:tabs>
        <w:spacing w:line="240" w:lineRule="atLeast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ab/>
        <w:t>.</w:t>
      </w:r>
    </w:p>
    <w:p w:rsidR="00D81B47" w:rsidRPr="00B75B87" w:rsidRDefault="00D81B47" w:rsidP="00D81B47">
      <w:pPr>
        <w:pBdr>
          <w:top w:val="single" w:sz="4" w:space="1" w:color="auto"/>
        </w:pBdr>
        <w:spacing w:line="240" w:lineRule="atLeast"/>
        <w:ind w:right="113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tabs>
          <w:tab w:val="right" w:pos="9923"/>
        </w:tabs>
        <w:spacing w:line="240" w:lineRule="atLeast"/>
        <w:ind w:left="567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2.</w:t>
      </w:r>
      <w:r w:rsidRPr="00B75B87">
        <w:rPr>
          <w:rFonts w:ascii="Arial" w:hAnsi="Arial" w:cs="Arial"/>
          <w:sz w:val="24"/>
          <w:szCs w:val="24"/>
          <w:lang w:val="en-US"/>
        </w:rPr>
        <w:t> </w:t>
      </w:r>
      <w:r w:rsidRPr="00B75B87">
        <w:rPr>
          <w:rFonts w:ascii="Arial" w:hAnsi="Arial" w:cs="Arial"/>
          <w:sz w:val="24"/>
          <w:szCs w:val="24"/>
        </w:rPr>
        <w:t xml:space="preserve">ИНН/КПП:  </w:t>
      </w:r>
      <w:r w:rsidRPr="00B75B87">
        <w:rPr>
          <w:rFonts w:ascii="Arial" w:hAnsi="Arial" w:cs="Arial"/>
          <w:sz w:val="24"/>
          <w:szCs w:val="24"/>
        </w:rPr>
        <w:tab/>
        <w:t>.</w:t>
      </w:r>
    </w:p>
    <w:p w:rsidR="00D81B47" w:rsidRPr="00B75B87" w:rsidRDefault="00D81B47" w:rsidP="00D81B47">
      <w:pPr>
        <w:pBdr>
          <w:top w:val="single" w:sz="4" w:space="1" w:color="auto"/>
        </w:pBdr>
        <w:spacing w:line="240" w:lineRule="atLeast"/>
        <w:ind w:left="2098" w:right="113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(№, сведения о дате выдачи документа и выдавшем его органе)</w:t>
      </w:r>
    </w:p>
    <w:p w:rsidR="00D81B47" w:rsidRPr="00B75B87" w:rsidRDefault="00D81B47" w:rsidP="00D81B47">
      <w:pPr>
        <w:tabs>
          <w:tab w:val="right" w:pos="9923"/>
        </w:tabs>
        <w:spacing w:line="240" w:lineRule="atLeast"/>
        <w:ind w:left="567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3. ОГРН:  </w:t>
      </w:r>
      <w:r w:rsidRPr="00B75B87">
        <w:rPr>
          <w:rFonts w:ascii="Arial" w:hAnsi="Arial" w:cs="Arial"/>
          <w:sz w:val="24"/>
          <w:szCs w:val="24"/>
        </w:rPr>
        <w:tab/>
        <w:t>.</w:t>
      </w:r>
    </w:p>
    <w:p w:rsidR="00D81B47" w:rsidRPr="00B75B87" w:rsidRDefault="00D81B47" w:rsidP="00D81B47">
      <w:pPr>
        <w:pBdr>
          <w:top w:val="single" w:sz="4" w:space="1" w:color="auto"/>
        </w:pBdr>
        <w:spacing w:line="240" w:lineRule="atLeast"/>
        <w:ind w:left="1616" w:right="113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:rsidR="00D81B47" w:rsidRPr="00B75B87" w:rsidRDefault="00D81B47" w:rsidP="00D81B47">
      <w:pPr>
        <w:pBdr>
          <w:top w:val="single" w:sz="4" w:space="1" w:color="auto"/>
        </w:pBdr>
        <w:spacing w:line="240" w:lineRule="atLeast"/>
        <w:ind w:left="7002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tabs>
          <w:tab w:val="right" w:pos="9923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ab/>
        <w:t>.</w:t>
      </w:r>
    </w:p>
    <w:p w:rsidR="00D81B47" w:rsidRPr="00B75B87" w:rsidRDefault="00D81B47" w:rsidP="00D81B47">
      <w:pPr>
        <w:pBdr>
          <w:top w:val="single" w:sz="4" w:space="1" w:color="auto"/>
        </w:pBdr>
        <w:spacing w:line="240" w:lineRule="atLeast"/>
        <w:ind w:right="113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(наименование уполномоченного органа, дата внесения в реестр и номер в реестре)</w:t>
      </w:r>
    </w:p>
    <w:p w:rsidR="00D81B47" w:rsidRPr="00B75B87" w:rsidRDefault="00D81B47" w:rsidP="00D81B47">
      <w:pPr>
        <w:spacing w:after="120" w:line="240" w:lineRule="atLeast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 </w:t>
      </w:r>
      <w:r w:rsidRPr="00B75B87">
        <w:rPr>
          <w:rStyle w:val="afff5"/>
          <w:rFonts w:ascii="Arial" w:hAnsi="Arial" w:cs="Arial"/>
          <w:sz w:val="24"/>
          <w:szCs w:val="24"/>
        </w:rPr>
        <w:endnoteReference w:customMarkFollows="1" w:id="1"/>
        <w:t>1</w:t>
      </w:r>
      <w:r w:rsidRPr="00B75B8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1588"/>
        <w:gridCol w:w="1588"/>
        <w:gridCol w:w="1588"/>
      </w:tblGrid>
      <w:tr w:rsidR="00D81B47" w:rsidRPr="00B75B87" w:rsidTr="006924DC">
        <w:trPr>
          <w:cantSplit/>
          <w:tblHeader/>
        </w:trPr>
        <w:tc>
          <w:tcPr>
            <w:tcW w:w="567" w:type="dxa"/>
            <w:vAlign w:val="center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75B8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75B8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649" w:type="dxa"/>
            <w:vAlign w:val="center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 xml:space="preserve">Наименование сведений </w:t>
            </w:r>
            <w:r w:rsidRPr="00B75B87">
              <w:rPr>
                <w:rStyle w:val="afff5"/>
                <w:rFonts w:ascii="Arial" w:hAnsi="Arial" w:cs="Arial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1588" w:type="dxa"/>
            <w:vAlign w:val="center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Малые предприятия</w:t>
            </w:r>
          </w:p>
        </w:tc>
        <w:tc>
          <w:tcPr>
            <w:tcW w:w="1588" w:type="dxa"/>
            <w:vAlign w:val="center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Средние предприятия</w:t>
            </w:r>
          </w:p>
        </w:tc>
        <w:tc>
          <w:tcPr>
            <w:tcW w:w="1588" w:type="dxa"/>
            <w:vAlign w:val="center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D81B47" w:rsidRPr="00B75B87" w:rsidTr="006924DC">
        <w:trPr>
          <w:cantSplit/>
          <w:tblHeader/>
        </w:trPr>
        <w:tc>
          <w:tcPr>
            <w:tcW w:w="567" w:type="dxa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B75B8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649" w:type="dxa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81B47" w:rsidRPr="00B75B87" w:rsidTr="006924DC">
        <w:trPr>
          <w:cantSplit/>
        </w:trPr>
        <w:tc>
          <w:tcPr>
            <w:tcW w:w="567" w:type="dxa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D81B47" w:rsidRPr="00B75B87" w:rsidRDefault="00D81B47" w:rsidP="006924DC">
            <w:pPr>
              <w:spacing w:line="240" w:lineRule="atLeast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5B87">
              <w:rPr>
                <w:rFonts w:ascii="Arial" w:hAnsi="Arial" w:cs="Arial"/>
                <w:sz w:val="24"/>
                <w:szCs w:val="24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B75B87">
              <w:rPr>
                <w:rFonts w:ascii="Arial" w:hAnsi="Arial" w:cs="Arial"/>
                <w:sz w:val="24"/>
                <w:szCs w:val="24"/>
              </w:rPr>
              <w:t xml:space="preserve"> имущества инвестиционных товариществ), процентов</w:t>
            </w:r>
          </w:p>
        </w:tc>
        <w:tc>
          <w:tcPr>
            <w:tcW w:w="3176" w:type="dxa"/>
            <w:gridSpan w:val="2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не более 25</w:t>
            </w:r>
          </w:p>
        </w:tc>
        <w:tc>
          <w:tcPr>
            <w:tcW w:w="1588" w:type="dxa"/>
          </w:tcPr>
          <w:p w:rsidR="00D81B47" w:rsidRPr="00B75B87" w:rsidRDefault="00D81B47" w:rsidP="006924DC">
            <w:pPr>
              <w:spacing w:line="240" w:lineRule="atLeast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sym w:font="Symbol" w:char="F02D"/>
            </w:r>
          </w:p>
        </w:tc>
      </w:tr>
      <w:tr w:rsidR="00D81B47" w:rsidRPr="00B75B87" w:rsidTr="006924DC">
        <w:trPr>
          <w:cantSplit/>
        </w:trPr>
        <w:tc>
          <w:tcPr>
            <w:tcW w:w="567" w:type="dxa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D81B47" w:rsidRPr="00B75B87" w:rsidRDefault="00D81B47" w:rsidP="006924DC">
            <w:pPr>
              <w:spacing w:line="240" w:lineRule="atLeast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176" w:type="dxa"/>
            <w:gridSpan w:val="2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не более 49</w:t>
            </w:r>
          </w:p>
        </w:tc>
        <w:tc>
          <w:tcPr>
            <w:tcW w:w="1588" w:type="dxa"/>
          </w:tcPr>
          <w:p w:rsidR="00D81B47" w:rsidRPr="00B75B87" w:rsidRDefault="00D81B47" w:rsidP="006924DC">
            <w:pPr>
              <w:spacing w:line="240" w:lineRule="atLeast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sym w:font="Symbol" w:char="F02D"/>
            </w:r>
          </w:p>
        </w:tc>
      </w:tr>
      <w:tr w:rsidR="00D81B47" w:rsidRPr="00B75B87" w:rsidTr="006924DC">
        <w:trPr>
          <w:cantSplit/>
        </w:trPr>
        <w:tc>
          <w:tcPr>
            <w:tcW w:w="567" w:type="dxa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D81B47" w:rsidRPr="00B75B87" w:rsidRDefault="00D81B47" w:rsidP="006924DC">
            <w:pPr>
              <w:spacing w:line="240" w:lineRule="atLeast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176" w:type="dxa"/>
            <w:gridSpan w:val="2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не более 49</w:t>
            </w:r>
          </w:p>
        </w:tc>
        <w:tc>
          <w:tcPr>
            <w:tcW w:w="1588" w:type="dxa"/>
          </w:tcPr>
          <w:p w:rsidR="00D81B47" w:rsidRPr="00B75B87" w:rsidRDefault="00D81B47" w:rsidP="006924DC">
            <w:pPr>
              <w:spacing w:line="240" w:lineRule="atLeast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sym w:font="Symbol" w:char="F02D"/>
            </w:r>
          </w:p>
        </w:tc>
      </w:tr>
      <w:tr w:rsidR="00D81B47" w:rsidRPr="00B75B87" w:rsidTr="006924DC">
        <w:trPr>
          <w:cantSplit/>
        </w:trPr>
        <w:tc>
          <w:tcPr>
            <w:tcW w:w="567" w:type="dxa"/>
            <w:vMerge w:val="restart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49" w:type="dxa"/>
            <w:vMerge w:val="restart"/>
          </w:tcPr>
          <w:p w:rsidR="00D81B47" w:rsidRPr="00B75B87" w:rsidRDefault="00D81B47" w:rsidP="006924DC">
            <w:pPr>
              <w:spacing w:line="240" w:lineRule="atLeast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 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B75B87">
              <w:rPr>
                <w:rFonts w:ascii="Arial" w:hAnsi="Arial" w:cs="Arial"/>
                <w:sz w:val="24"/>
                <w:szCs w:val="24"/>
              </w:rPr>
              <w:t>подразделений</w:t>
            </w:r>
            <w:proofErr w:type="gramEnd"/>
            <w:r w:rsidRPr="00B75B87">
              <w:rPr>
                <w:rFonts w:ascii="Arial" w:hAnsi="Arial" w:cs="Arial"/>
                <w:sz w:val="24"/>
                <w:szCs w:val="24"/>
              </w:rPr>
              <w:t xml:space="preserve"> указанных </w:t>
            </w:r>
            <w:proofErr w:type="spellStart"/>
            <w:r w:rsidRPr="00B75B87">
              <w:rPr>
                <w:rFonts w:ascii="Arial" w:hAnsi="Arial" w:cs="Arial"/>
                <w:sz w:val="24"/>
                <w:szCs w:val="24"/>
              </w:rPr>
              <w:t>микропредприятия</w:t>
            </w:r>
            <w:proofErr w:type="spellEnd"/>
            <w:r w:rsidRPr="00B75B87">
              <w:rPr>
                <w:rFonts w:ascii="Arial" w:hAnsi="Arial" w:cs="Arial"/>
                <w:sz w:val="24"/>
                <w:szCs w:val="24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1588" w:type="dxa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До100 включительно</w:t>
            </w:r>
          </w:p>
        </w:tc>
        <w:tc>
          <w:tcPr>
            <w:tcW w:w="1588" w:type="dxa"/>
            <w:vMerge w:val="restart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от 101 до 250 включительно</w:t>
            </w:r>
          </w:p>
        </w:tc>
        <w:tc>
          <w:tcPr>
            <w:tcW w:w="1588" w:type="dxa"/>
            <w:vMerge w:val="restart"/>
          </w:tcPr>
          <w:p w:rsidR="00D81B47" w:rsidRPr="00B75B87" w:rsidRDefault="00D81B47" w:rsidP="006924DC">
            <w:pPr>
              <w:spacing w:line="240" w:lineRule="atLeast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указывается количество человек</w:t>
            </w:r>
            <w:r w:rsidRPr="00B75B87">
              <w:rPr>
                <w:rFonts w:ascii="Arial" w:hAnsi="Arial" w:cs="Arial"/>
                <w:sz w:val="24"/>
                <w:szCs w:val="24"/>
              </w:rPr>
              <w:br/>
              <w:t>(за каждый год)</w:t>
            </w:r>
          </w:p>
        </w:tc>
      </w:tr>
      <w:tr w:rsidR="00D81B47" w:rsidRPr="00B75B87" w:rsidTr="006924DC">
        <w:trPr>
          <w:cantSplit/>
        </w:trPr>
        <w:tc>
          <w:tcPr>
            <w:tcW w:w="567" w:type="dxa"/>
            <w:vMerge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D81B47" w:rsidRPr="00B75B87" w:rsidRDefault="00D81B47" w:rsidP="006924DC">
            <w:pPr>
              <w:spacing w:line="240" w:lineRule="atLeast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 xml:space="preserve">До 15 – </w:t>
            </w:r>
            <w:proofErr w:type="spellStart"/>
            <w:r w:rsidRPr="00B75B87">
              <w:rPr>
                <w:rFonts w:ascii="Arial" w:hAnsi="Arial" w:cs="Arial"/>
                <w:sz w:val="24"/>
                <w:szCs w:val="24"/>
              </w:rPr>
              <w:t>микропред</w:t>
            </w:r>
            <w:r w:rsidRPr="00B75B87">
              <w:rPr>
                <w:rFonts w:ascii="Arial" w:hAnsi="Arial" w:cs="Arial"/>
                <w:sz w:val="24"/>
                <w:szCs w:val="24"/>
              </w:rPr>
              <w:softHyphen/>
              <w:t>приятие</w:t>
            </w:r>
            <w:proofErr w:type="spellEnd"/>
          </w:p>
        </w:tc>
        <w:tc>
          <w:tcPr>
            <w:tcW w:w="1588" w:type="dxa"/>
            <w:vMerge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D81B47" w:rsidRPr="00B75B87" w:rsidRDefault="00D81B47" w:rsidP="006924DC">
            <w:pPr>
              <w:spacing w:line="240" w:lineRule="atLeast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B47" w:rsidRPr="00B75B87" w:rsidTr="006924DC">
        <w:trPr>
          <w:cantSplit/>
        </w:trPr>
        <w:tc>
          <w:tcPr>
            <w:tcW w:w="567" w:type="dxa"/>
            <w:vMerge w:val="restart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49" w:type="dxa"/>
            <w:vMerge w:val="restart"/>
          </w:tcPr>
          <w:p w:rsidR="00D81B47" w:rsidRPr="00B75B87" w:rsidRDefault="00D81B47" w:rsidP="006924DC">
            <w:pPr>
              <w:spacing w:line="240" w:lineRule="atLeast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</w:t>
            </w:r>
            <w:r w:rsidRPr="00B75B87">
              <w:rPr>
                <w:rFonts w:ascii="Arial" w:hAnsi="Arial" w:cs="Arial"/>
                <w:sz w:val="24"/>
                <w:szCs w:val="24"/>
              </w:rPr>
              <w:lastRenderedPageBreak/>
              <w:t xml:space="preserve">активов) </w:t>
            </w:r>
            <w:proofErr w:type="gramStart"/>
            <w:r w:rsidRPr="00B75B87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B75B87">
              <w:rPr>
                <w:rFonts w:ascii="Arial" w:hAnsi="Arial" w:cs="Arial"/>
                <w:sz w:val="24"/>
                <w:szCs w:val="24"/>
              </w:rPr>
              <w:t xml:space="preserve"> последние 3 года, млн. рублей</w:t>
            </w:r>
          </w:p>
        </w:tc>
        <w:tc>
          <w:tcPr>
            <w:tcW w:w="1588" w:type="dxa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588" w:type="dxa"/>
            <w:vMerge w:val="restart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588" w:type="dxa"/>
          </w:tcPr>
          <w:p w:rsidR="00D81B47" w:rsidRPr="00B75B87" w:rsidRDefault="00D81B47" w:rsidP="006924DC">
            <w:pPr>
              <w:spacing w:line="240" w:lineRule="atLeast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указывается в млн. рублей</w:t>
            </w:r>
            <w:r w:rsidRPr="00B75B87">
              <w:rPr>
                <w:rFonts w:ascii="Arial" w:hAnsi="Arial" w:cs="Arial"/>
                <w:sz w:val="24"/>
                <w:szCs w:val="24"/>
              </w:rPr>
              <w:br/>
              <w:t>(за каждый год)</w:t>
            </w:r>
          </w:p>
        </w:tc>
      </w:tr>
      <w:tr w:rsidR="00D81B47" w:rsidRPr="00B75B87" w:rsidTr="006924DC">
        <w:trPr>
          <w:cantSplit/>
        </w:trPr>
        <w:tc>
          <w:tcPr>
            <w:tcW w:w="567" w:type="dxa"/>
            <w:vMerge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 xml:space="preserve">120 в год – </w:t>
            </w:r>
            <w:proofErr w:type="spellStart"/>
            <w:r w:rsidRPr="00B75B87">
              <w:rPr>
                <w:rFonts w:ascii="Arial" w:hAnsi="Arial" w:cs="Arial"/>
                <w:sz w:val="24"/>
                <w:szCs w:val="24"/>
              </w:rPr>
              <w:t>микро</w:t>
            </w:r>
            <w:r w:rsidRPr="00B75B87">
              <w:rPr>
                <w:rFonts w:ascii="Arial" w:hAnsi="Arial" w:cs="Arial"/>
                <w:sz w:val="24"/>
                <w:szCs w:val="24"/>
              </w:rPr>
              <w:softHyphen/>
              <w:t>предприятие</w:t>
            </w:r>
            <w:proofErr w:type="spellEnd"/>
          </w:p>
        </w:tc>
        <w:tc>
          <w:tcPr>
            <w:tcW w:w="1588" w:type="dxa"/>
            <w:vMerge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D81B47" w:rsidRPr="00B75B87" w:rsidRDefault="00D81B47" w:rsidP="006924DC">
            <w:pPr>
              <w:spacing w:line="240" w:lineRule="atLeast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B47" w:rsidRPr="00B75B87" w:rsidTr="006924DC">
        <w:trPr>
          <w:cantSplit/>
        </w:trPr>
        <w:tc>
          <w:tcPr>
            <w:tcW w:w="567" w:type="dxa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649" w:type="dxa"/>
          </w:tcPr>
          <w:p w:rsidR="00D81B47" w:rsidRPr="00B75B87" w:rsidRDefault="00D81B47" w:rsidP="006924DC">
            <w:pPr>
              <w:spacing w:line="240" w:lineRule="atLeast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 w:rsidRPr="00B75B87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B75B87">
              <w:rPr>
                <w:rFonts w:ascii="Arial" w:hAnsi="Arial" w:cs="Arial"/>
                <w:sz w:val="24"/>
                <w:szCs w:val="24"/>
              </w:rPr>
              <w:t xml:space="preserve"> и ОКПД2</w:t>
            </w:r>
          </w:p>
        </w:tc>
        <w:tc>
          <w:tcPr>
            <w:tcW w:w="4764" w:type="dxa"/>
            <w:gridSpan w:val="3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sym w:font="Symbol" w:char="F02D"/>
            </w:r>
          </w:p>
        </w:tc>
      </w:tr>
      <w:tr w:rsidR="00D81B47" w:rsidRPr="00B75B87" w:rsidTr="006924DC">
        <w:trPr>
          <w:cantSplit/>
        </w:trPr>
        <w:tc>
          <w:tcPr>
            <w:tcW w:w="567" w:type="dxa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D81B47" w:rsidRPr="00B75B87" w:rsidRDefault="00D81B47" w:rsidP="006924DC">
            <w:pPr>
              <w:spacing w:line="240" w:lineRule="atLeast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Сведения о производимых субъектами малого и среднего предпринимательства товарах, работах, услугах с указанием кодов ОКВЭД</w:t>
            </w:r>
            <w:proofErr w:type="gramStart"/>
            <w:r w:rsidRPr="00B75B87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B75B87">
              <w:rPr>
                <w:rFonts w:ascii="Arial" w:hAnsi="Arial" w:cs="Arial"/>
                <w:sz w:val="24"/>
                <w:szCs w:val="24"/>
              </w:rPr>
              <w:t xml:space="preserve"> и ОКПД2</w:t>
            </w:r>
          </w:p>
        </w:tc>
        <w:tc>
          <w:tcPr>
            <w:tcW w:w="4764" w:type="dxa"/>
            <w:gridSpan w:val="3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sym w:font="Symbol" w:char="F02D"/>
            </w:r>
          </w:p>
        </w:tc>
      </w:tr>
      <w:tr w:rsidR="00D81B47" w:rsidRPr="00B75B87" w:rsidTr="006924DC">
        <w:trPr>
          <w:cantSplit/>
        </w:trPr>
        <w:tc>
          <w:tcPr>
            <w:tcW w:w="567" w:type="dxa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49" w:type="dxa"/>
          </w:tcPr>
          <w:p w:rsidR="00D81B47" w:rsidRPr="00B75B87" w:rsidRDefault="00D81B47" w:rsidP="006924DC">
            <w:pPr>
              <w:spacing w:line="240" w:lineRule="atLeast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Сведения об участии в утверждённых программах партнёрства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да (нет)</w:t>
            </w:r>
            <w:r w:rsidRPr="00B75B87">
              <w:rPr>
                <w:rFonts w:ascii="Arial" w:hAnsi="Arial" w:cs="Arial"/>
                <w:sz w:val="24"/>
                <w:szCs w:val="24"/>
              </w:rPr>
              <w:br/>
              <w:t xml:space="preserve">(в случае участия </w:t>
            </w:r>
            <w:r w:rsidRPr="00B75B87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B75B87">
              <w:rPr>
                <w:rFonts w:ascii="Arial" w:hAnsi="Arial" w:cs="Arial"/>
                <w:sz w:val="24"/>
                <w:szCs w:val="24"/>
              </w:rPr>
              <w:t xml:space="preserve"> наименование заказчика, реализующего программу партнёрства)</w:t>
            </w:r>
          </w:p>
        </w:tc>
      </w:tr>
      <w:tr w:rsidR="00D81B47" w:rsidRPr="00B75B87" w:rsidTr="006924DC">
        <w:trPr>
          <w:cantSplit/>
        </w:trPr>
        <w:tc>
          <w:tcPr>
            <w:tcW w:w="567" w:type="dxa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:rsidR="00D81B47" w:rsidRPr="00B75B87" w:rsidRDefault="00D81B47" w:rsidP="006924DC">
            <w:pPr>
              <w:spacing w:line="240" w:lineRule="atLeast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Наличие сведений о субъекте малого и среднего предпринимательства в реестре участников программ партнёрства</w:t>
            </w:r>
          </w:p>
        </w:tc>
        <w:tc>
          <w:tcPr>
            <w:tcW w:w="4764" w:type="dxa"/>
            <w:gridSpan w:val="3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да (нет)</w:t>
            </w:r>
            <w:r w:rsidRPr="00B75B87">
              <w:rPr>
                <w:rFonts w:ascii="Arial" w:hAnsi="Arial" w:cs="Arial"/>
                <w:sz w:val="24"/>
                <w:szCs w:val="24"/>
              </w:rPr>
              <w:br/>
              <w:t xml:space="preserve">(при наличии </w:t>
            </w:r>
            <w:r w:rsidRPr="00B75B87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B75B87">
              <w:rPr>
                <w:rFonts w:ascii="Arial" w:hAnsi="Arial" w:cs="Arial"/>
                <w:sz w:val="24"/>
                <w:szCs w:val="24"/>
              </w:rPr>
              <w:t xml:space="preserve"> наименование заказчика </w:t>
            </w:r>
            <w:r w:rsidRPr="00B75B87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B75B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75B87">
              <w:rPr>
                <w:rFonts w:ascii="Arial" w:hAnsi="Arial" w:cs="Arial"/>
                <w:sz w:val="24"/>
                <w:szCs w:val="24"/>
              </w:rPr>
              <w:t>держателя реестра участников программ партнёрства</w:t>
            </w:r>
            <w:proofErr w:type="gramEnd"/>
            <w:r w:rsidRPr="00B75B8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81B47" w:rsidRPr="00B75B87" w:rsidTr="006924DC">
        <w:trPr>
          <w:cantSplit/>
        </w:trPr>
        <w:tc>
          <w:tcPr>
            <w:tcW w:w="567" w:type="dxa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D81B47" w:rsidRPr="00B75B87" w:rsidRDefault="00D81B47" w:rsidP="006924DC">
            <w:pPr>
              <w:spacing w:line="240" w:lineRule="atLeast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заключённых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764" w:type="dxa"/>
            <w:gridSpan w:val="3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да (нет)</w:t>
            </w:r>
            <w:r w:rsidRPr="00B75B87">
              <w:rPr>
                <w:rFonts w:ascii="Arial" w:hAnsi="Arial" w:cs="Arial"/>
                <w:sz w:val="24"/>
                <w:szCs w:val="24"/>
              </w:rPr>
              <w:br/>
              <w:t xml:space="preserve">(при наличии </w:t>
            </w:r>
            <w:r w:rsidRPr="00B75B87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B75B87">
              <w:rPr>
                <w:rFonts w:ascii="Arial" w:hAnsi="Arial" w:cs="Arial"/>
                <w:sz w:val="24"/>
                <w:szCs w:val="24"/>
              </w:rPr>
              <w:t xml:space="preserve"> количество исполненных контрактов и общая сумма)</w:t>
            </w:r>
          </w:p>
        </w:tc>
      </w:tr>
      <w:tr w:rsidR="00D81B47" w:rsidRPr="00B75B87" w:rsidTr="006924DC">
        <w:trPr>
          <w:cantSplit/>
        </w:trPr>
        <w:tc>
          <w:tcPr>
            <w:tcW w:w="567" w:type="dxa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D81B47" w:rsidRPr="00B75B87" w:rsidRDefault="00D81B47" w:rsidP="006924DC">
            <w:pPr>
              <w:spacing w:line="240" w:lineRule="atLeast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Сведения о наличии опыта производства и поставки продукции, включённой в реестр инновационной продукции</w:t>
            </w:r>
          </w:p>
        </w:tc>
        <w:tc>
          <w:tcPr>
            <w:tcW w:w="4764" w:type="dxa"/>
            <w:gridSpan w:val="3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да (нет)</w:t>
            </w:r>
          </w:p>
        </w:tc>
      </w:tr>
      <w:tr w:rsidR="00D81B47" w:rsidRPr="00B75B87" w:rsidTr="006924DC">
        <w:trPr>
          <w:cantSplit/>
        </w:trPr>
        <w:tc>
          <w:tcPr>
            <w:tcW w:w="567" w:type="dxa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D81B47" w:rsidRPr="00B75B87" w:rsidRDefault="00D81B47" w:rsidP="006924DC">
            <w:pPr>
              <w:spacing w:line="240" w:lineRule="atLeast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</w:t>
            </w:r>
            <w:proofErr w:type="spellStart"/>
            <w:r w:rsidRPr="00B75B87">
              <w:rPr>
                <w:rFonts w:ascii="Arial" w:hAnsi="Arial" w:cs="Arial"/>
                <w:sz w:val="24"/>
                <w:szCs w:val="24"/>
              </w:rPr>
              <w:t>Сколково</w:t>
            </w:r>
            <w:proofErr w:type="spellEnd"/>
            <w:r w:rsidRPr="00B75B87">
              <w:rPr>
                <w:rFonts w:ascii="Arial" w:hAnsi="Arial" w:cs="Arial"/>
                <w:sz w:val="24"/>
                <w:szCs w:val="24"/>
              </w:rPr>
              <w:t>”)</w:t>
            </w:r>
          </w:p>
        </w:tc>
        <w:tc>
          <w:tcPr>
            <w:tcW w:w="4764" w:type="dxa"/>
            <w:gridSpan w:val="3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sym w:font="Symbol" w:char="F02D"/>
            </w:r>
          </w:p>
        </w:tc>
      </w:tr>
      <w:tr w:rsidR="00D81B47" w:rsidRPr="00B75B87" w:rsidTr="006924DC">
        <w:trPr>
          <w:cantSplit/>
        </w:trPr>
        <w:tc>
          <w:tcPr>
            <w:tcW w:w="567" w:type="dxa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649" w:type="dxa"/>
          </w:tcPr>
          <w:p w:rsidR="00D81B47" w:rsidRPr="00B75B87" w:rsidRDefault="00D81B47" w:rsidP="006924DC">
            <w:pPr>
              <w:spacing w:line="240" w:lineRule="atLeast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5B87">
              <w:rPr>
                <w:rFonts w:ascii="Arial" w:hAnsi="Arial" w:cs="Arial"/>
                <w:sz w:val="24"/>
                <w:szCs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определённые должности или заниматься определённой деятельностью, связанной с</w:t>
            </w:r>
            <w:proofErr w:type="gramEnd"/>
            <w:r w:rsidRPr="00B75B87">
              <w:rPr>
                <w:rFonts w:ascii="Arial" w:hAnsi="Arial" w:cs="Arial"/>
                <w:sz w:val="24"/>
                <w:szCs w:val="24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764" w:type="dxa"/>
            <w:gridSpan w:val="3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да (нет)</w:t>
            </w:r>
          </w:p>
        </w:tc>
      </w:tr>
      <w:tr w:rsidR="00D81B47" w:rsidRPr="00B75B87" w:rsidTr="006924DC">
        <w:trPr>
          <w:cantSplit/>
        </w:trPr>
        <w:tc>
          <w:tcPr>
            <w:tcW w:w="567" w:type="dxa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D81B47" w:rsidRPr="00B75B87" w:rsidRDefault="00D81B47" w:rsidP="006924DC">
            <w:pPr>
              <w:spacing w:line="240" w:lineRule="atLeast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</w:tcPr>
          <w:p w:rsidR="00D81B47" w:rsidRPr="00B75B87" w:rsidRDefault="00D81B47" w:rsidP="006924D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B87">
              <w:rPr>
                <w:rFonts w:ascii="Arial" w:hAnsi="Arial" w:cs="Arial"/>
                <w:sz w:val="24"/>
                <w:szCs w:val="24"/>
              </w:rPr>
              <w:t>да (нет)</w:t>
            </w:r>
          </w:p>
        </w:tc>
      </w:tr>
    </w:tbl>
    <w:p w:rsidR="00D81B47" w:rsidRPr="00B75B87" w:rsidRDefault="00D81B47" w:rsidP="00D81B47">
      <w:pPr>
        <w:spacing w:before="240" w:line="240" w:lineRule="atLeast"/>
        <w:ind w:right="5954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pBdr>
          <w:top w:val="single" w:sz="4" w:space="1" w:color="auto"/>
        </w:pBdr>
        <w:spacing w:line="240" w:lineRule="atLeast"/>
        <w:ind w:right="5952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(подпись)</w:t>
      </w:r>
    </w:p>
    <w:p w:rsidR="00D81B47" w:rsidRPr="00B75B87" w:rsidRDefault="00D81B47" w:rsidP="00D81B47">
      <w:pPr>
        <w:spacing w:after="240" w:line="240" w:lineRule="atLeast"/>
        <w:ind w:left="851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>М.П.</w:t>
      </w:r>
    </w:p>
    <w:p w:rsidR="00D81B47" w:rsidRPr="00B75B87" w:rsidRDefault="00D81B47" w:rsidP="00D81B4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81B47" w:rsidRPr="00B75B87" w:rsidRDefault="00D81B47" w:rsidP="00D81B47">
      <w:pPr>
        <w:pBdr>
          <w:top w:val="single" w:sz="4" w:space="1" w:color="auto"/>
        </w:pBd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B75B87">
        <w:rPr>
          <w:rFonts w:ascii="Arial" w:hAnsi="Arial" w:cs="Arial"/>
          <w:sz w:val="24"/>
          <w:szCs w:val="24"/>
        </w:rPr>
        <w:t xml:space="preserve">(фамилия, имя, отчество (при наличии) </w:t>
      </w:r>
      <w:proofErr w:type="gramStart"/>
      <w:r w:rsidRPr="00B75B87">
        <w:rPr>
          <w:rFonts w:ascii="Arial" w:hAnsi="Arial" w:cs="Arial"/>
          <w:sz w:val="24"/>
          <w:szCs w:val="24"/>
        </w:rPr>
        <w:t>подписавшего</w:t>
      </w:r>
      <w:proofErr w:type="gramEnd"/>
      <w:r w:rsidRPr="00B75B87">
        <w:rPr>
          <w:rFonts w:ascii="Arial" w:hAnsi="Arial" w:cs="Arial"/>
          <w:sz w:val="24"/>
          <w:szCs w:val="24"/>
        </w:rPr>
        <w:t>, должность)</w:t>
      </w:r>
    </w:p>
    <w:p w:rsidR="00D81B47" w:rsidRPr="00B75B87" w:rsidRDefault="00D81B47" w:rsidP="00D81B47">
      <w:pPr>
        <w:rPr>
          <w:rFonts w:ascii="Arial" w:hAnsi="Arial" w:cs="Arial"/>
          <w:sz w:val="24"/>
          <w:szCs w:val="24"/>
        </w:rPr>
      </w:pPr>
    </w:p>
    <w:p w:rsidR="002D44E8" w:rsidRDefault="002D44E8"/>
    <w:sectPr w:rsidR="002D44E8" w:rsidSect="00605908">
      <w:headerReference w:type="default" r:id="rId21"/>
      <w:footerReference w:type="default" r:id="rId22"/>
      <w:footerReference w:type="first" r:id="rId23"/>
      <w:pgSz w:w="11906" w:h="16838" w:code="9"/>
      <w:pgMar w:top="851" w:right="851" w:bottom="851" w:left="1134" w:header="680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18" w:rsidRDefault="00397218" w:rsidP="00D81B47">
      <w:pPr>
        <w:spacing w:line="240" w:lineRule="auto"/>
      </w:pPr>
      <w:r>
        <w:separator/>
      </w:r>
    </w:p>
  </w:endnote>
  <w:endnote w:type="continuationSeparator" w:id="0">
    <w:p w:rsidR="00397218" w:rsidRDefault="00397218" w:rsidP="00D81B47">
      <w:pPr>
        <w:spacing w:line="240" w:lineRule="auto"/>
      </w:pPr>
      <w:r>
        <w:continuationSeparator/>
      </w:r>
    </w:p>
  </w:endnote>
  <w:endnote w:id="1">
    <w:p w:rsidR="00D81B47" w:rsidRPr="002E4B4D" w:rsidRDefault="00D81B47" w:rsidP="00D81B47">
      <w:pPr>
        <w:pStyle w:val="afff3"/>
        <w:ind w:firstLine="567"/>
        <w:jc w:val="both"/>
      </w:pPr>
      <w:r w:rsidRPr="002E4B4D">
        <w:rPr>
          <w:rStyle w:val="afff5"/>
          <w:rFonts w:eastAsia="Calibri"/>
        </w:rPr>
        <w:t>1</w:t>
      </w:r>
      <w:r w:rsidRPr="002E4B4D"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4 настоящего документа, в течение 3 календарных лет, следующих один за другим.</w:t>
      </w:r>
    </w:p>
  </w:endnote>
  <w:endnote w:id="2">
    <w:p w:rsidR="00D81B47" w:rsidRPr="002E4B4D" w:rsidRDefault="00D81B47" w:rsidP="00D81B47">
      <w:pPr>
        <w:pStyle w:val="afff3"/>
        <w:ind w:firstLine="567"/>
        <w:jc w:val="both"/>
      </w:pPr>
      <w:r w:rsidRPr="002E4B4D">
        <w:rPr>
          <w:rStyle w:val="afff5"/>
          <w:rFonts w:eastAsia="Calibri"/>
        </w:rPr>
        <w:t>2</w:t>
      </w:r>
      <w:r w:rsidRPr="002E4B4D">
        <w:t> </w:t>
      </w:r>
      <w:proofErr w:type="gramStart"/>
      <w:r w:rsidRPr="002E4B4D">
        <w:t>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партнёрства,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</w:t>
      </w:r>
      <w:proofErr w:type="gramEnd"/>
      <w:r w:rsidRPr="002E4B4D">
        <w:t xml:space="preserve"> </w:t>
      </w:r>
      <w:proofErr w:type="gramStart"/>
      <w:r w:rsidRPr="002E4B4D">
        <w:t xml:space="preserve">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партнёрств </w:t>
      </w:r>
      <w:r w:rsidRPr="002E4B4D">
        <w:sym w:font="Symbol" w:char="F02D"/>
      </w:r>
      <w:r w:rsidRPr="002E4B4D">
        <w:t xml:space="preserve">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2010 г. № 244-ФЗ “Об инновационном центре “</w:t>
      </w:r>
      <w:proofErr w:type="spellStart"/>
      <w:r w:rsidRPr="002E4B4D">
        <w:t>Сколково</w:t>
      </w:r>
      <w:proofErr w:type="spellEnd"/>
      <w:r w:rsidRPr="002E4B4D">
        <w:t>”, на юридические лица, учредителями</w:t>
      </w:r>
      <w:proofErr w:type="gramEnd"/>
      <w:r w:rsidRPr="002E4B4D">
        <w:t xml:space="preserve"> (</w:t>
      </w:r>
      <w:proofErr w:type="gramStart"/>
      <w:r w:rsidRPr="002E4B4D">
        <w:t>участниками) которых являются юридические лица, включённые в утверждённый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г. № 127-ФЗ “О науке и государственной научно-технической политике”.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F8" w:rsidRPr="00EA798E" w:rsidRDefault="00397218" w:rsidP="00605908">
    <w:pPr>
      <w:pBdr>
        <w:top w:val="single" w:sz="4" w:space="1" w:color="auto"/>
      </w:pBdr>
      <w:spacing w:line="240" w:lineRule="auto"/>
      <w:rPr>
        <w:sz w:val="22"/>
        <w:szCs w:val="22"/>
      </w:rPr>
    </w:pPr>
    <w:r>
      <w:rPr>
        <w:sz w:val="22"/>
        <w:szCs w:val="22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F8" w:rsidRDefault="00397218" w:rsidP="00605908">
    <w:pPr>
      <w:pBdr>
        <w:top w:val="single" w:sz="4" w:space="1" w:color="auto"/>
      </w:pBdr>
      <w:spacing w:line="24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18" w:rsidRDefault="00397218" w:rsidP="00D81B47">
      <w:pPr>
        <w:spacing w:line="240" w:lineRule="auto"/>
      </w:pPr>
      <w:r>
        <w:separator/>
      </w:r>
    </w:p>
  </w:footnote>
  <w:footnote w:type="continuationSeparator" w:id="0">
    <w:p w:rsidR="00397218" w:rsidRDefault="00397218" w:rsidP="00D81B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F8" w:rsidRPr="00783005" w:rsidRDefault="00397218" w:rsidP="00605908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9C3638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720"/>
      </w:pPr>
      <w:rPr>
        <w:rFonts w:ascii="Times New Roman" w:hAnsi="Times New Roman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  <w:rPr>
        <w:rFonts w:ascii="Times New Roman" w:hAnsi="Times New Roman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080"/>
      </w:pPr>
      <w:rPr>
        <w:rFonts w:ascii="Times New Roman" w:hAnsi="Times New Roman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imes New Roman" w:hAnsi="Times New Roman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440"/>
      </w:pPr>
      <w:rPr>
        <w:rFonts w:ascii="Times New Roman" w:hAnsi="Times New Roman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1800"/>
      </w:pPr>
      <w:rPr>
        <w:rFonts w:ascii="Times New Roman" w:hAnsi="Times New Roman" w:cs="Wingdings"/>
      </w:rPr>
    </w:lvl>
  </w:abstractNum>
  <w:abstractNum w:abstractNumId="1">
    <w:nsid w:val="00CD5B95"/>
    <w:multiLevelType w:val="multilevel"/>
    <w:tmpl w:val="F6D8595E"/>
    <w:lvl w:ilvl="0">
      <w:start w:val="4"/>
      <w:numFmt w:val="none"/>
      <w:lvlText w:val="5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16958CD"/>
    <w:multiLevelType w:val="multilevel"/>
    <w:tmpl w:val="0918602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3">
    <w:nsid w:val="06686AFA"/>
    <w:multiLevelType w:val="multilevel"/>
    <w:tmpl w:val="9D5EA96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pStyle w:val="a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CB0E72"/>
    <w:multiLevelType w:val="hybridMultilevel"/>
    <w:tmpl w:val="356A90B2"/>
    <w:lvl w:ilvl="0" w:tplc="30D0F3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1795862"/>
    <w:multiLevelType w:val="multilevel"/>
    <w:tmpl w:val="7A1636F2"/>
    <w:lvl w:ilvl="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cs="Times New Roman" w:hint="default"/>
      </w:rPr>
    </w:lvl>
  </w:abstractNum>
  <w:abstractNum w:abstractNumId="10">
    <w:nsid w:val="2C932D21"/>
    <w:multiLevelType w:val="multilevel"/>
    <w:tmpl w:val="50CAA4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>
    <w:nsid w:val="2E0B1DC0"/>
    <w:multiLevelType w:val="multilevel"/>
    <w:tmpl w:val="07E2EDD6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</w:abstractNum>
  <w:abstractNum w:abstractNumId="14">
    <w:nsid w:val="344325F3"/>
    <w:multiLevelType w:val="hybridMultilevel"/>
    <w:tmpl w:val="9146AD36"/>
    <w:lvl w:ilvl="0" w:tplc="FFFFFFFF">
      <w:start w:val="1"/>
      <w:numFmt w:val="bullet"/>
      <w:pStyle w:val="a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345C727F"/>
    <w:multiLevelType w:val="multilevel"/>
    <w:tmpl w:val="E3EEB30C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6A5FCE"/>
    <w:multiLevelType w:val="multilevel"/>
    <w:tmpl w:val="32A44CE4"/>
    <w:lvl w:ilvl="0">
      <w:start w:val="1"/>
      <w:numFmt w:val="decimal"/>
      <w:pStyle w:val="a3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7">
    <w:nsid w:val="363C5678"/>
    <w:multiLevelType w:val="multilevel"/>
    <w:tmpl w:val="F57E6A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5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5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5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69416BF"/>
    <w:multiLevelType w:val="hybridMultilevel"/>
    <w:tmpl w:val="CEC2A4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ED70D8"/>
    <w:multiLevelType w:val="hybridMultilevel"/>
    <w:tmpl w:val="DCEE1208"/>
    <w:lvl w:ilvl="0" w:tplc="D0FC06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713708B"/>
    <w:multiLevelType w:val="hybridMultilevel"/>
    <w:tmpl w:val="3A869572"/>
    <w:lvl w:ilvl="0" w:tplc="C2862748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52FCE6E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Arial" w:eastAsia="Calibri" w:hAnsi="Arial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pStyle w:val="a4"/>
      <w:lvlText w:val="%1.%2.%3"/>
      <w:lvlJc w:val="left"/>
      <w:pPr>
        <w:tabs>
          <w:tab w:val="num" w:pos="2411"/>
        </w:tabs>
        <w:ind w:left="2411" w:hanging="113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3">
    <w:nsid w:val="4B3A2AC7"/>
    <w:multiLevelType w:val="hybridMultilevel"/>
    <w:tmpl w:val="84E49154"/>
    <w:lvl w:ilvl="0" w:tplc="D0FC06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BA6D26"/>
    <w:multiLevelType w:val="multilevel"/>
    <w:tmpl w:val="2AFA4150"/>
    <w:lvl w:ilvl="0">
      <w:start w:val="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4.%2.%3.%4.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AFE7B31"/>
    <w:multiLevelType w:val="multilevel"/>
    <w:tmpl w:val="9DEA9C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9">
    <w:nsid w:val="65BF108E"/>
    <w:multiLevelType w:val="hybridMultilevel"/>
    <w:tmpl w:val="7668DF30"/>
    <w:lvl w:ilvl="0" w:tplc="D0FC06E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4D7D49"/>
    <w:multiLevelType w:val="multilevel"/>
    <w:tmpl w:val="3704E96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1">
    <w:nsid w:val="71731A96"/>
    <w:multiLevelType w:val="multilevel"/>
    <w:tmpl w:val="70306F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9A2CCC"/>
    <w:multiLevelType w:val="hybridMultilevel"/>
    <w:tmpl w:val="9C7A9884"/>
    <w:lvl w:ilvl="0" w:tplc="9BE090F0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A2B28B4"/>
    <w:multiLevelType w:val="multilevel"/>
    <w:tmpl w:val="9326A6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720"/>
      </w:pPr>
      <w:rPr>
        <w:rFonts w:ascii="Times New Roman" w:hAnsi="Times New Roman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  <w:rPr>
        <w:rFonts w:ascii="Times New Roman" w:hAnsi="Times New Roman" w:cs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080"/>
      </w:pPr>
      <w:rPr>
        <w:rFonts w:ascii="Times New Roman" w:hAnsi="Times New Roman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imes New Roman" w:hAnsi="Times New Roman" w:cs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440"/>
      </w:pPr>
      <w:rPr>
        <w:rFonts w:ascii="Times New Roman" w:hAnsi="Times New Roman" w:cs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1800"/>
      </w:pPr>
      <w:rPr>
        <w:rFonts w:ascii="Times New Roman" w:hAnsi="Times New Roman" w:cs="Wingdings" w:hint="default"/>
      </w:rPr>
    </w:lvl>
  </w:abstractNum>
  <w:num w:numId="1">
    <w:abstractNumId w:val="20"/>
  </w:num>
  <w:num w:numId="2">
    <w:abstractNumId w:val="27"/>
  </w:num>
  <w:num w:numId="3">
    <w:abstractNumId w:val="14"/>
  </w:num>
  <w:num w:numId="4">
    <w:abstractNumId w:val="28"/>
  </w:num>
  <w:num w:numId="5">
    <w:abstractNumId w:val="13"/>
  </w:num>
  <w:num w:numId="6">
    <w:abstractNumId w:val="22"/>
  </w:num>
  <w:num w:numId="7">
    <w:abstractNumId w:val="4"/>
  </w:num>
  <w:num w:numId="8">
    <w:abstractNumId w:val="7"/>
  </w:num>
  <w:num w:numId="9">
    <w:abstractNumId w:val="16"/>
  </w:num>
  <w:num w:numId="10">
    <w:abstractNumId w:val="15"/>
  </w:num>
  <w:num w:numId="11">
    <w:abstractNumId w:val="24"/>
  </w:num>
  <w:num w:numId="12">
    <w:abstractNumId w:val="9"/>
  </w:num>
  <w:num w:numId="13">
    <w:abstractNumId w:val="1"/>
  </w:num>
  <w:num w:numId="14">
    <w:abstractNumId w:val="1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16">
    <w:abstractNumId w:val="25"/>
  </w:num>
  <w:num w:numId="17">
    <w:abstractNumId w:val="17"/>
  </w:num>
  <w:num w:numId="18">
    <w:abstractNumId w:val="22"/>
    <w:lvlOverride w:ilvl="0">
      <w:startOverride w:val="3"/>
    </w:lvlOverride>
  </w:num>
  <w:num w:numId="19">
    <w:abstractNumId w:val="10"/>
  </w:num>
  <w:num w:numId="20">
    <w:abstractNumId w:val="12"/>
  </w:num>
  <w:num w:numId="21">
    <w:abstractNumId w:val="5"/>
  </w:num>
  <w:num w:numId="22">
    <w:abstractNumId w:val="6"/>
  </w:num>
  <w:num w:numId="23">
    <w:abstractNumId w:val="8"/>
  </w:num>
  <w:num w:numId="24">
    <w:abstractNumId w:val="3"/>
  </w:num>
  <w:num w:numId="25">
    <w:abstractNumId w:val="11"/>
  </w:num>
  <w:num w:numId="26">
    <w:abstractNumId w:val="0"/>
  </w:num>
  <w:num w:numId="27">
    <w:abstractNumId w:val="32"/>
  </w:num>
  <w:num w:numId="28">
    <w:abstractNumId w:val="31"/>
  </w:num>
  <w:num w:numId="29">
    <w:abstractNumId w:val="19"/>
  </w:num>
  <w:num w:numId="30">
    <w:abstractNumId w:val="33"/>
  </w:num>
  <w:num w:numId="31">
    <w:abstractNumId w:val="29"/>
  </w:num>
  <w:num w:numId="32">
    <w:abstractNumId w:val="23"/>
  </w:num>
  <w:num w:numId="33">
    <w:abstractNumId w:val="21"/>
  </w:num>
  <w:num w:numId="34">
    <w:abstractNumId w:val="26"/>
  </w:num>
  <w:num w:numId="35">
    <w:abstractNumId w:val="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47"/>
    <w:rsid w:val="002D44E8"/>
    <w:rsid w:val="00397218"/>
    <w:rsid w:val="00D8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D81B47"/>
    <w:pPr>
      <w:spacing w:after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aliases w:val="Заголовок параграфа (1.)"/>
    <w:basedOn w:val="a5"/>
    <w:next w:val="a5"/>
    <w:link w:val="10"/>
    <w:qFormat/>
    <w:rsid w:val="00D81B47"/>
    <w:pPr>
      <w:keepNext/>
      <w:keepLines/>
      <w:pageBreakBefore/>
      <w:numPr>
        <w:numId w:val="6"/>
      </w:numPr>
      <w:suppressAutoHyphens/>
      <w:spacing w:before="480" w:after="240" w:line="240" w:lineRule="auto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5"/>
    <w:next w:val="a5"/>
    <w:link w:val="20"/>
    <w:qFormat/>
    <w:rsid w:val="00D81B47"/>
    <w:pPr>
      <w:keepNext/>
      <w:numPr>
        <w:ilvl w:val="1"/>
        <w:numId w:val="6"/>
      </w:numPr>
      <w:suppressAutoHyphens/>
      <w:spacing w:before="360" w:after="120" w:line="240" w:lineRule="auto"/>
      <w:outlineLvl w:val="1"/>
    </w:pPr>
    <w:rPr>
      <w:b/>
      <w:sz w:val="32"/>
    </w:rPr>
  </w:style>
  <w:style w:type="paragraph" w:styleId="3">
    <w:name w:val="heading 3"/>
    <w:basedOn w:val="a5"/>
    <w:next w:val="a5"/>
    <w:link w:val="30"/>
    <w:qFormat/>
    <w:rsid w:val="00D81B47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b/>
    </w:rPr>
  </w:style>
  <w:style w:type="paragraph" w:styleId="4">
    <w:name w:val="heading 4"/>
    <w:basedOn w:val="a5"/>
    <w:next w:val="a5"/>
    <w:link w:val="40"/>
    <w:qFormat/>
    <w:rsid w:val="00D81B47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5"/>
    <w:next w:val="a5"/>
    <w:link w:val="50"/>
    <w:qFormat/>
    <w:rsid w:val="00D81B47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5"/>
    <w:next w:val="a5"/>
    <w:link w:val="60"/>
    <w:qFormat/>
    <w:rsid w:val="00D81B47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5"/>
    <w:next w:val="a5"/>
    <w:link w:val="70"/>
    <w:qFormat/>
    <w:rsid w:val="00D81B47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5"/>
    <w:next w:val="a5"/>
    <w:link w:val="80"/>
    <w:qFormat/>
    <w:rsid w:val="00D81B47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5"/>
    <w:next w:val="a5"/>
    <w:link w:val="90"/>
    <w:qFormat/>
    <w:rsid w:val="00D81B47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"/>
    <w:basedOn w:val="a6"/>
    <w:link w:val="1"/>
    <w:rsid w:val="00D81B47"/>
    <w:rPr>
      <w:rFonts w:ascii="Arial" w:eastAsia="Calibri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6"/>
    <w:link w:val="2"/>
    <w:rsid w:val="00D81B47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D81B47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D81B47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D81B47"/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D81B47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6"/>
    <w:link w:val="7"/>
    <w:rsid w:val="00D81B47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D81B47"/>
    <w:rPr>
      <w:rFonts w:ascii="Times New Roman" w:eastAsia="Calibri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6"/>
    <w:link w:val="9"/>
    <w:rsid w:val="00D81B47"/>
    <w:rPr>
      <w:rFonts w:ascii="Arial" w:eastAsia="Calibri" w:hAnsi="Arial" w:cs="Times New Roman"/>
      <w:szCs w:val="20"/>
      <w:lang w:eastAsia="ru-RU"/>
    </w:rPr>
  </w:style>
  <w:style w:type="paragraph" w:styleId="a9">
    <w:name w:val="header"/>
    <w:basedOn w:val="a5"/>
    <w:link w:val="aa"/>
    <w:rsid w:val="00D81B4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i/>
      <w:sz w:val="20"/>
    </w:rPr>
  </w:style>
  <w:style w:type="character" w:customStyle="1" w:styleId="aa">
    <w:name w:val="Верхний колонтитул Знак"/>
    <w:basedOn w:val="a6"/>
    <w:link w:val="a9"/>
    <w:rsid w:val="00D81B47"/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styleId="ab">
    <w:name w:val="footer"/>
    <w:basedOn w:val="a5"/>
    <w:link w:val="ac"/>
    <w:rsid w:val="00D81B47"/>
    <w:pPr>
      <w:tabs>
        <w:tab w:val="center" w:pos="4253"/>
        <w:tab w:val="right" w:pos="9356"/>
      </w:tabs>
      <w:spacing w:line="240" w:lineRule="auto"/>
    </w:pPr>
    <w:rPr>
      <w:sz w:val="20"/>
    </w:rPr>
  </w:style>
  <w:style w:type="character" w:customStyle="1" w:styleId="ac">
    <w:name w:val="Нижний колонтитул Знак"/>
    <w:basedOn w:val="a6"/>
    <w:link w:val="ab"/>
    <w:rsid w:val="00D81B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D81B47"/>
    <w:rPr>
      <w:color w:val="0000FF"/>
      <w:u w:val="single"/>
    </w:rPr>
  </w:style>
  <w:style w:type="character" w:styleId="ae">
    <w:name w:val="page number"/>
    <w:rsid w:val="00D81B47"/>
    <w:rPr>
      <w:rFonts w:ascii="Times New Roman" w:hAnsi="Times New Roman"/>
      <w:sz w:val="20"/>
    </w:rPr>
  </w:style>
  <w:style w:type="paragraph" w:styleId="11">
    <w:name w:val="toc 1"/>
    <w:basedOn w:val="a5"/>
    <w:next w:val="a5"/>
    <w:autoRedefine/>
    <w:semiHidden/>
    <w:rsid w:val="00D81B47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</w:pPr>
    <w:rPr>
      <w:b/>
      <w:bCs/>
      <w:caps/>
      <w:noProof/>
      <w:szCs w:val="28"/>
    </w:rPr>
  </w:style>
  <w:style w:type="character" w:styleId="af">
    <w:name w:val="FollowedHyperlink"/>
    <w:rsid w:val="00D81B47"/>
    <w:rPr>
      <w:color w:val="800080"/>
      <w:u w:val="single"/>
    </w:rPr>
  </w:style>
  <w:style w:type="character" w:customStyle="1" w:styleId="af0">
    <w:name w:val="Схема документа Знак"/>
    <w:basedOn w:val="a6"/>
    <w:link w:val="af1"/>
    <w:semiHidden/>
    <w:rsid w:val="00D81B47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5"/>
    <w:link w:val="af0"/>
    <w:semiHidden/>
    <w:rsid w:val="00D81B47"/>
    <w:pPr>
      <w:shd w:val="clear" w:color="auto" w:fill="000080"/>
    </w:pPr>
    <w:rPr>
      <w:rFonts w:ascii="Tahoma" w:hAnsi="Tahoma"/>
      <w:sz w:val="20"/>
    </w:rPr>
  </w:style>
  <w:style w:type="character" w:customStyle="1" w:styleId="12">
    <w:name w:val="Схема документа Знак1"/>
    <w:basedOn w:val="a6"/>
    <w:uiPriority w:val="99"/>
    <w:semiHidden/>
    <w:rsid w:val="00D81B47"/>
    <w:rPr>
      <w:rFonts w:ascii="Tahoma" w:eastAsia="Calibri" w:hAnsi="Tahoma" w:cs="Tahoma"/>
      <w:sz w:val="16"/>
      <w:szCs w:val="16"/>
      <w:lang w:eastAsia="ru-RU"/>
    </w:rPr>
  </w:style>
  <w:style w:type="paragraph" w:customStyle="1" w:styleId="af2">
    <w:name w:val="Таблица шапка"/>
    <w:basedOn w:val="a5"/>
    <w:rsid w:val="00D81B47"/>
    <w:pPr>
      <w:keepNext/>
      <w:spacing w:before="40" w:after="40" w:line="240" w:lineRule="auto"/>
      <w:ind w:left="57" w:right="57"/>
    </w:pPr>
    <w:rPr>
      <w:sz w:val="22"/>
    </w:rPr>
  </w:style>
  <w:style w:type="paragraph" w:styleId="af3">
    <w:name w:val="footnote text"/>
    <w:basedOn w:val="a5"/>
    <w:link w:val="af4"/>
    <w:semiHidden/>
    <w:rsid w:val="00D81B47"/>
    <w:pPr>
      <w:spacing w:line="240" w:lineRule="auto"/>
    </w:pPr>
    <w:rPr>
      <w:sz w:val="20"/>
    </w:rPr>
  </w:style>
  <w:style w:type="character" w:customStyle="1" w:styleId="af4">
    <w:name w:val="Текст сноски Знак"/>
    <w:basedOn w:val="a6"/>
    <w:link w:val="af3"/>
    <w:semiHidden/>
    <w:rsid w:val="00D81B4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5">
    <w:name w:val="Таблица текст"/>
    <w:basedOn w:val="a5"/>
    <w:rsid w:val="00D81B47"/>
    <w:pPr>
      <w:spacing w:before="40" w:after="40" w:line="240" w:lineRule="auto"/>
      <w:ind w:left="57" w:right="57"/>
    </w:pPr>
    <w:rPr>
      <w:sz w:val="24"/>
    </w:rPr>
  </w:style>
  <w:style w:type="paragraph" w:styleId="af6">
    <w:name w:val="caption"/>
    <w:basedOn w:val="a5"/>
    <w:next w:val="a5"/>
    <w:qFormat/>
    <w:rsid w:val="00D81B47"/>
    <w:pPr>
      <w:pageBreakBefore/>
      <w:suppressAutoHyphens/>
      <w:spacing w:before="120" w:after="120" w:line="240" w:lineRule="auto"/>
    </w:pPr>
    <w:rPr>
      <w:bCs/>
      <w:i/>
      <w:sz w:val="24"/>
    </w:rPr>
  </w:style>
  <w:style w:type="paragraph" w:customStyle="1" w:styleId="af7">
    <w:name w:val="Служебный"/>
    <w:basedOn w:val="af8"/>
    <w:rsid w:val="00D81B47"/>
  </w:style>
  <w:style w:type="paragraph" w:customStyle="1" w:styleId="af8">
    <w:name w:val="Главы"/>
    <w:basedOn w:val="a1"/>
    <w:next w:val="a5"/>
    <w:rsid w:val="00D81B47"/>
    <w:pPr>
      <w:numPr>
        <w:numId w:val="0"/>
      </w:numPr>
      <w:pBdr>
        <w:bottom w:val="none" w:sz="0" w:space="0" w:color="auto"/>
      </w:pBdr>
      <w:tabs>
        <w:tab w:val="num" w:pos="1134"/>
      </w:tabs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1">
    <w:name w:val="Структура"/>
    <w:basedOn w:val="a5"/>
    <w:rsid w:val="00D81B47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4">
    <w:name w:val="Пункт"/>
    <w:basedOn w:val="a5"/>
    <w:rsid w:val="00D81B47"/>
    <w:pPr>
      <w:numPr>
        <w:ilvl w:val="2"/>
        <w:numId w:val="6"/>
      </w:numPr>
    </w:pPr>
  </w:style>
  <w:style w:type="character" w:customStyle="1" w:styleId="af9">
    <w:name w:val="Пункт Знак"/>
    <w:rsid w:val="00D81B47"/>
    <w:rPr>
      <w:sz w:val="28"/>
      <w:lang w:val="ru-RU" w:eastAsia="ru-RU"/>
    </w:rPr>
  </w:style>
  <w:style w:type="paragraph" w:customStyle="1" w:styleId="a">
    <w:name w:val="Подпункт"/>
    <w:basedOn w:val="a4"/>
    <w:rsid w:val="00D81B47"/>
    <w:pPr>
      <w:numPr>
        <w:ilvl w:val="3"/>
        <w:numId w:val="8"/>
      </w:numPr>
    </w:pPr>
  </w:style>
  <w:style w:type="character" w:customStyle="1" w:styleId="afa">
    <w:name w:val="Подпункт Знак"/>
    <w:rsid w:val="00D81B47"/>
    <w:rPr>
      <w:rFonts w:cs="Times New Roman"/>
      <w:sz w:val="28"/>
      <w:lang w:val="ru-RU" w:eastAsia="ru-RU" w:bidi="ar-SA"/>
    </w:rPr>
  </w:style>
  <w:style w:type="character" w:customStyle="1" w:styleId="afb">
    <w:name w:val="комментарий"/>
    <w:rsid w:val="00D81B47"/>
    <w:rPr>
      <w:b/>
      <w:i/>
      <w:shd w:val="clear" w:color="auto" w:fill="FFFF99"/>
    </w:rPr>
  </w:style>
  <w:style w:type="paragraph" w:customStyle="1" w:styleId="21">
    <w:name w:val="Пункт2"/>
    <w:basedOn w:val="a4"/>
    <w:rsid w:val="00D81B47"/>
    <w:pPr>
      <w:keepNext/>
      <w:suppressAutoHyphens/>
      <w:spacing w:before="240" w:after="120" w:line="240" w:lineRule="auto"/>
      <w:outlineLvl w:val="2"/>
    </w:pPr>
    <w:rPr>
      <w:b/>
    </w:rPr>
  </w:style>
  <w:style w:type="paragraph" w:customStyle="1" w:styleId="a0">
    <w:name w:val="Подподпункт"/>
    <w:basedOn w:val="a"/>
    <w:link w:val="afc"/>
    <w:rsid w:val="00D81B47"/>
    <w:pPr>
      <w:numPr>
        <w:ilvl w:val="4"/>
      </w:numPr>
      <w:tabs>
        <w:tab w:val="num" w:pos="1701"/>
        <w:tab w:val="num" w:pos="2880"/>
      </w:tabs>
      <w:ind w:hanging="567"/>
    </w:pPr>
  </w:style>
  <w:style w:type="character" w:customStyle="1" w:styleId="afc">
    <w:name w:val="Подподпункт Знак"/>
    <w:link w:val="a0"/>
    <w:locked/>
    <w:rsid w:val="00D81B4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List Number"/>
    <w:basedOn w:val="a5"/>
    <w:rsid w:val="00D81B47"/>
    <w:pPr>
      <w:numPr>
        <w:numId w:val="9"/>
      </w:numPr>
      <w:autoSpaceDE w:val="0"/>
      <w:autoSpaceDN w:val="0"/>
      <w:spacing w:before="60"/>
    </w:pPr>
    <w:rPr>
      <w:szCs w:val="24"/>
    </w:rPr>
  </w:style>
  <w:style w:type="paragraph" w:customStyle="1" w:styleId="afd">
    <w:name w:val="Пункт б/н"/>
    <w:basedOn w:val="a5"/>
    <w:rsid w:val="00D81B47"/>
    <w:pPr>
      <w:tabs>
        <w:tab w:val="left" w:pos="1134"/>
      </w:tabs>
      <w:ind w:left="1134"/>
    </w:pPr>
  </w:style>
  <w:style w:type="paragraph" w:styleId="a2">
    <w:name w:val="List Bullet"/>
    <w:basedOn w:val="a5"/>
    <w:autoRedefine/>
    <w:rsid w:val="00D81B47"/>
    <w:pPr>
      <w:numPr>
        <w:numId w:val="10"/>
      </w:numPr>
    </w:pPr>
  </w:style>
  <w:style w:type="character" w:customStyle="1" w:styleId="afe">
    <w:name w:val="Текст выноски Знак"/>
    <w:basedOn w:val="a6"/>
    <w:link w:val="aff"/>
    <w:semiHidden/>
    <w:rsid w:val="00D81B47"/>
    <w:rPr>
      <w:rFonts w:ascii="Tahoma" w:eastAsia="Calibri" w:hAnsi="Tahoma" w:cs="Tahoma"/>
      <w:sz w:val="16"/>
      <w:szCs w:val="16"/>
      <w:lang w:eastAsia="ru-RU"/>
    </w:rPr>
  </w:style>
  <w:style w:type="paragraph" w:styleId="aff">
    <w:name w:val="Balloon Text"/>
    <w:basedOn w:val="a5"/>
    <w:link w:val="afe"/>
    <w:semiHidden/>
    <w:rsid w:val="00D81B47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6"/>
    <w:uiPriority w:val="99"/>
    <w:semiHidden/>
    <w:rsid w:val="00D81B47"/>
    <w:rPr>
      <w:rFonts w:ascii="Tahoma" w:eastAsia="Calibri" w:hAnsi="Tahoma" w:cs="Tahoma"/>
      <w:sz w:val="16"/>
      <w:szCs w:val="16"/>
      <w:lang w:eastAsia="ru-RU"/>
    </w:rPr>
  </w:style>
  <w:style w:type="paragraph" w:styleId="aff0">
    <w:name w:val="Body Text Indent"/>
    <w:basedOn w:val="a5"/>
    <w:link w:val="aff1"/>
    <w:rsid w:val="00D81B47"/>
    <w:pPr>
      <w:spacing w:line="240" w:lineRule="auto"/>
    </w:pPr>
    <w:rPr>
      <w:sz w:val="20"/>
    </w:rPr>
  </w:style>
  <w:style w:type="character" w:customStyle="1" w:styleId="aff1">
    <w:name w:val="Основной текст с отступом Знак"/>
    <w:basedOn w:val="a6"/>
    <w:link w:val="aff0"/>
    <w:rsid w:val="00D81B4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6"/>
    <w:link w:val="aff3"/>
    <w:semiHidden/>
    <w:rsid w:val="00D81B4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5"/>
    <w:link w:val="aff2"/>
    <w:semiHidden/>
    <w:rsid w:val="00D81B47"/>
    <w:rPr>
      <w:sz w:val="20"/>
    </w:rPr>
  </w:style>
  <w:style w:type="character" w:customStyle="1" w:styleId="14">
    <w:name w:val="Текст примечания Знак1"/>
    <w:basedOn w:val="a6"/>
    <w:uiPriority w:val="99"/>
    <w:semiHidden/>
    <w:rsid w:val="00D81B4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semiHidden/>
    <w:rsid w:val="00D81B4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semiHidden/>
    <w:rsid w:val="00D81B47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D81B4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1">
    <w:name w:val="Body Text Indent 3"/>
    <w:basedOn w:val="a5"/>
    <w:link w:val="32"/>
    <w:rsid w:val="00D81B47"/>
    <w:pPr>
      <w:widowControl w:val="0"/>
      <w:tabs>
        <w:tab w:val="left" w:pos="9639"/>
      </w:tabs>
      <w:autoSpaceDE w:val="0"/>
      <w:autoSpaceDN w:val="0"/>
      <w:adjustRightInd w:val="0"/>
      <w:spacing w:line="240" w:lineRule="auto"/>
      <w:ind w:right="372" w:firstLine="284"/>
    </w:pPr>
    <w:rPr>
      <w:color w:val="000000"/>
      <w:sz w:val="22"/>
      <w:szCs w:val="22"/>
    </w:rPr>
  </w:style>
  <w:style w:type="character" w:customStyle="1" w:styleId="32">
    <w:name w:val="Основной текст с отступом 3 Знак"/>
    <w:basedOn w:val="a6"/>
    <w:link w:val="31"/>
    <w:rsid w:val="00D81B47"/>
    <w:rPr>
      <w:rFonts w:ascii="Times New Roman" w:eastAsia="Calibri" w:hAnsi="Times New Roman" w:cs="Times New Roman"/>
      <w:color w:val="000000"/>
      <w:lang w:eastAsia="ru-RU"/>
    </w:rPr>
  </w:style>
  <w:style w:type="paragraph" w:customStyle="1" w:styleId="ConsNormal">
    <w:name w:val="ConsNormal"/>
    <w:rsid w:val="00D81B47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3">
    <w:name w:val="Body Text 3"/>
    <w:basedOn w:val="a5"/>
    <w:link w:val="34"/>
    <w:rsid w:val="00D81B47"/>
    <w:pPr>
      <w:spacing w:line="240" w:lineRule="auto"/>
    </w:pPr>
    <w:rPr>
      <w:sz w:val="22"/>
      <w:szCs w:val="22"/>
    </w:rPr>
  </w:style>
  <w:style w:type="character" w:customStyle="1" w:styleId="34">
    <w:name w:val="Основной текст 3 Знак"/>
    <w:basedOn w:val="a6"/>
    <w:link w:val="33"/>
    <w:rsid w:val="00D81B47"/>
    <w:rPr>
      <w:rFonts w:ascii="Times New Roman" w:eastAsia="Calibri" w:hAnsi="Times New Roman" w:cs="Times New Roman"/>
      <w:lang w:eastAsia="ru-RU"/>
    </w:rPr>
  </w:style>
  <w:style w:type="paragraph" w:styleId="22">
    <w:name w:val="Body Text 2"/>
    <w:basedOn w:val="a5"/>
    <w:link w:val="23"/>
    <w:rsid w:val="00D81B47"/>
    <w:pPr>
      <w:spacing w:line="240" w:lineRule="auto"/>
    </w:pPr>
    <w:rPr>
      <w:sz w:val="20"/>
    </w:rPr>
  </w:style>
  <w:style w:type="character" w:customStyle="1" w:styleId="23">
    <w:name w:val="Основной текст 2 Знак"/>
    <w:basedOn w:val="a6"/>
    <w:link w:val="22"/>
    <w:rsid w:val="00D81B4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5"/>
    <w:link w:val="25"/>
    <w:rsid w:val="00D81B47"/>
    <w:pPr>
      <w:spacing w:line="240" w:lineRule="auto"/>
      <w:ind w:firstLine="709"/>
    </w:pPr>
    <w:rPr>
      <w:szCs w:val="24"/>
    </w:rPr>
  </w:style>
  <w:style w:type="character" w:customStyle="1" w:styleId="25">
    <w:name w:val="Основной текст с отступом 2 Знак"/>
    <w:basedOn w:val="a6"/>
    <w:link w:val="24"/>
    <w:rsid w:val="00D81B4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D81B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f6">
    <w:name w:val="Table Grid"/>
    <w:basedOn w:val="a7"/>
    <w:rsid w:val="00D81B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ody Text"/>
    <w:basedOn w:val="a5"/>
    <w:link w:val="aff8"/>
    <w:rsid w:val="00D81B47"/>
    <w:pPr>
      <w:spacing w:after="120"/>
    </w:pPr>
  </w:style>
  <w:style w:type="character" w:customStyle="1" w:styleId="aff8">
    <w:name w:val="Основной текст Знак"/>
    <w:basedOn w:val="a6"/>
    <w:link w:val="aff7"/>
    <w:rsid w:val="00D81B4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81B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a10">
    <w:name w:val="a1"/>
    <w:basedOn w:val="a0"/>
    <w:rsid w:val="00D81B47"/>
    <w:pPr>
      <w:numPr>
        <w:ilvl w:val="0"/>
        <w:numId w:val="0"/>
      </w:numPr>
      <w:tabs>
        <w:tab w:val="left" w:pos="1134"/>
      </w:tabs>
      <w:spacing w:line="240" w:lineRule="auto"/>
      <w:ind w:left="1701" w:hanging="567"/>
    </w:pPr>
    <w:rPr>
      <w:sz w:val="24"/>
      <w:szCs w:val="24"/>
    </w:rPr>
  </w:style>
  <w:style w:type="paragraph" w:customStyle="1" w:styleId="-2">
    <w:name w:val="Пункт-2"/>
    <w:basedOn w:val="a4"/>
    <w:rsid w:val="00D81B47"/>
    <w:pPr>
      <w:keepNext/>
      <w:numPr>
        <w:ilvl w:val="0"/>
        <w:numId w:val="0"/>
      </w:numPr>
      <w:tabs>
        <w:tab w:val="num" w:pos="1134"/>
      </w:tabs>
      <w:ind w:left="1134" w:hanging="1134"/>
      <w:outlineLvl w:val="2"/>
    </w:pPr>
    <w:rPr>
      <w:b/>
    </w:rPr>
  </w:style>
  <w:style w:type="paragraph" w:customStyle="1" w:styleId="Times12">
    <w:name w:val="Times 12"/>
    <w:basedOn w:val="a5"/>
    <w:rsid w:val="00D81B47"/>
    <w:pPr>
      <w:overflowPunct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styleId="aff9">
    <w:name w:val="Normal (Web)"/>
    <w:aliases w:val="Обычный (Web),Обычный (веб) Знак Знак,Обычный (Web) Знак Знак Знак"/>
    <w:basedOn w:val="a5"/>
    <w:link w:val="affa"/>
    <w:rsid w:val="00D81B47"/>
    <w:pPr>
      <w:spacing w:before="100" w:beforeAutospacing="1" w:after="100" w:afterAutospacing="1" w:line="240" w:lineRule="auto"/>
    </w:pPr>
    <w:rPr>
      <w:sz w:val="24"/>
    </w:rPr>
  </w:style>
  <w:style w:type="character" w:customStyle="1" w:styleId="affa">
    <w:name w:val="Обычный (веб) Знак"/>
    <w:aliases w:val="Обычный (Web) Знак,Обычный (веб) Знак Знак Знак,Обычный (Web) Знак Знак Знак Знак"/>
    <w:link w:val="aff9"/>
    <w:locked/>
    <w:rsid w:val="00D81B4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b">
    <w:name w:val="List Continue"/>
    <w:basedOn w:val="a5"/>
    <w:rsid w:val="00D81B47"/>
    <w:pPr>
      <w:spacing w:after="120"/>
      <w:ind w:left="283"/>
      <w:contextualSpacing/>
    </w:pPr>
  </w:style>
  <w:style w:type="paragraph" w:styleId="affc">
    <w:name w:val="Title"/>
    <w:basedOn w:val="a5"/>
    <w:link w:val="affd"/>
    <w:qFormat/>
    <w:rsid w:val="00D81B47"/>
    <w:pPr>
      <w:tabs>
        <w:tab w:val="left" w:pos="426"/>
      </w:tabs>
      <w:spacing w:line="240" w:lineRule="auto"/>
      <w:jc w:val="center"/>
    </w:pPr>
    <w:rPr>
      <w:rFonts w:ascii="Courier New" w:hAnsi="Courier New"/>
      <w:b/>
    </w:rPr>
  </w:style>
  <w:style w:type="character" w:customStyle="1" w:styleId="affd">
    <w:name w:val="Название Знак"/>
    <w:basedOn w:val="a6"/>
    <w:link w:val="affc"/>
    <w:rsid w:val="00D81B47"/>
    <w:rPr>
      <w:rFonts w:ascii="Courier New" w:eastAsia="Calibri" w:hAnsi="Courier New" w:cs="Times New Roman"/>
      <w:b/>
      <w:sz w:val="28"/>
      <w:szCs w:val="20"/>
      <w:lang w:eastAsia="ru-RU"/>
    </w:rPr>
  </w:style>
  <w:style w:type="paragraph" w:customStyle="1" w:styleId="16">
    <w:name w:val="Абзац списка1"/>
    <w:basedOn w:val="a5"/>
    <w:rsid w:val="00D81B47"/>
    <w:pPr>
      <w:spacing w:line="240" w:lineRule="auto"/>
      <w:ind w:left="720"/>
      <w:contextualSpacing/>
    </w:pPr>
    <w:rPr>
      <w:sz w:val="26"/>
    </w:rPr>
  </w:style>
  <w:style w:type="paragraph" w:customStyle="1" w:styleId="ConsPlusNonformat">
    <w:name w:val="ConsPlusNonformat"/>
    <w:uiPriority w:val="99"/>
    <w:rsid w:val="00D81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8">
    <w:name w:val="Style8"/>
    <w:basedOn w:val="a5"/>
    <w:rsid w:val="00D81B47"/>
    <w:pPr>
      <w:widowControl w:val="0"/>
      <w:autoSpaceDE w:val="0"/>
      <w:autoSpaceDN w:val="0"/>
      <w:adjustRightInd w:val="0"/>
      <w:spacing w:line="228" w:lineRule="exact"/>
      <w:ind w:hanging="358"/>
    </w:pPr>
    <w:rPr>
      <w:sz w:val="24"/>
      <w:szCs w:val="24"/>
    </w:rPr>
  </w:style>
  <w:style w:type="character" w:customStyle="1" w:styleId="FontStyle13">
    <w:name w:val="Font Style13"/>
    <w:rsid w:val="00D81B47"/>
    <w:rPr>
      <w:rFonts w:ascii="Times New Roman" w:hAnsi="Times New Roman"/>
      <w:sz w:val="18"/>
    </w:rPr>
  </w:style>
  <w:style w:type="paragraph" w:customStyle="1" w:styleId="5ABCD">
    <w:name w:val="Пункт_5_ABCD"/>
    <w:basedOn w:val="a5"/>
    <w:rsid w:val="00D81B47"/>
    <w:pPr>
      <w:numPr>
        <w:ilvl w:val="4"/>
        <w:numId w:val="6"/>
      </w:numPr>
    </w:pPr>
  </w:style>
  <w:style w:type="paragraph" w:customStyle="1" w:styleId="-6">
    <w:name w:val="Пункт-6"/>
    <w:basedOn w:val="a5"/>
    <w:rsid w:val="00D81B47"/>
    <w:pPr>
      <w:tabs>
        <w:tab w:val="num" w:pos="1701"/>
      </w:tabs>
      <w:spacing w:line="288" w:lineRule="auto"/>
    </w:pPr>
    <w:rPr>
      <w:szCs w:val="28"/>
    </w:rPr>
  </w:style>
  <w:style w:type="character" w:customStyle="1" w:styleId="FontStyle27">
    <w:name w:val="Font Style27"/>
    <w:rsid w:val="00D81B47"/>
    <w:rPr>
      <w:rFonts w:ascii="Times New Roman" w:hAnsi="Times New Roman"/>
      <w:sz w:val="18"/>
    </w:rPr>
  </w:style>
  <w:style w:type="paragraph" w:customStyle="1" w:styleId="Style2">
    <w:name w:val="Style2"/>
    <w:basedOn w:val="a5"/>
    <w:rsid w:val="00D81B47"/>
    <w:pPr>
      <w:widowControl w:val="0"/>
      <w:autoSpaceDE w:val="0"/>
      <w:autoSpaceDN w:val="0"/>
      <w:adjustRightInd w:val="0"/>
      <w:spacing w:line="240" w:lineRule="auto"/>
      <w:jc w:val="right"/>
    </w:pPr>
    <w:rPr>
      <w:sz w:val="24"/>
      <w:szCs w:val="24"/>
    </w:rPr>
  </w:style>
  <w:style w:type="paragraph" w:customStyle="1" w:styleId="Style3">
    <w:name w:val="Style3"/>
    <w:basedOn w:val="a5"/>
    <w:rsid w:val="00D81B47"/>
    <w:pPr>
      <w:widowControl w:val="0"/>
      <w:autoSpaceDE w:val="0"/>
      <w:autoSpaceDN w:val="0"/>
      <w:adjustRightInd w:val="0"/>
      <w:spacing w:line="228" w:lineRule="exact"/>
    </w:pPr>
    <w:rPr>
      <w:sz w:val="24"/>
      <w:szCs w:val="24"/>
    </w:rPr>
  </w:style>
  <w:style w:type="paragraph" w:customStyle="1" w:styleId="Style5">
    <w:name w:val="Style5"/>
    <w:basedOn w:val="a5"/>
    <w:rsid w:val="00D81B47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paragraph" w:customStyle="1" w:styleId="Style6">
    <w:name w:val="Style6"/>
    <w:basedOn w:val="a5"/>
    <w:rsid w:val="00D81B47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9">
    <w:name w:val="Style9"/>
    <w:basedOn w:val="a5"/>
    <w:rsid w:val="00D81B47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character" w:customStyle="1" w:styleId="FontStyle16">
    <w:name w:val="Font Style16"/>
    <w:rsid w:val="00D81B47"/>
    <w:rPr>
      <w:rFonts w:ascii="Times New Roman" w:hAnsi="Times New Roman"/>
      <w:b/>
      <w:i/>
      <w:sz w:val="18"/>
    </w:rPr>
  </w:style>
  <w:style w:type="character" w:customStyle="1" w:styleId="FontStyle17">
    <w:name w:val="Font Style17"/>
    <w:rsid w:val="00D81B47"/>
    <w:rPr>
      <w:rFonts w:ascii="Times New Roman" w:hAnsi="Times New Roman"/>
      <w:spacing w:val="-10"/>
      <w:sz w:val="26"/>
    </w:rPr>
  </w:style>
  <w:style w:type="character" w:customStyle="1" w:styleId="FontStyle18">
    <w:name w:val="Font Style18"/>
    <w:rsid w:val="00D81B47"/>
    <w:rPr>
      <w:rFonts w:ascii="Arial" w:hAnsi="Arial"/>
      <w:i/>
      <w:spacing w:val="20"/>
      <w:sz w:val="36"/>
    </w:rPr>
  </w:style>
  <w:style w:type="character" w:customStyle="1" w:styleId="FontStyle19">
    <w:name w:val="Font Style19"/>
    <w:rsid w:val="00D81B47"/>
    <w:rPr>
      <w:rFonts w:ascii="Times New Roman" w:hAnsi="Times New Roman"/>
      <w:sz w:val="18"/>
    </w:rPr>
  </w:style>
  <w:style w:type="character" w:customStyle="1" w:styleId="FontStyle20">
    <w:name w:val="Font Style20"/>
    <w:rsid w:val="00D81B47"/>
    <w:rPr>
      <w:rFonts w:ascii="Times New Roman" w:hAnsi="Times New Roman"/>
      <w:sz w:val="18"/>
    </w:rPr>
  </w:style>
  <w:style w:type="character" w:customStyle="1" w:styleId="FontStyle28">
    <w:name w:val="Font Style28"/>
    <w:rsid w:val="00D81B47"/>
    <w:rPr>
      <w:rFonts w:ascii="Times New Roman" w:hAnsi="Times New Roman"/>
      <w:b/>
      <w:i/>
      <w:spacing w:val="10"/>
      <w:sz w:val="22"/>
    </w:rPr>
  </w:style>
  <w:style w:type="paragraph" w:customStyle="1" w:styleId="affe">
    <w:name w:val="Знак Знак Знак Знак Знак Знак"/>
    <w:basedOn w:val="a5"/>
    <w:rsid w:val="00D81B4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.FORMATTEXT"/>
    <w:rsid w:val="00D8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5"/>
    <w:rsid w:val="00D81B47"/>
    <w:pPr>
      <w:widowControl w:val="0"/>
      <w:autoSpaceDE w:val="0"/>
      <w:autoSpaceDN w:val="0"/>
      <w:adjustRightInd w:val="0"/>
      <w:spacing w:line="275" w:lineRule="exact"/>
      <w:ind w:firstLine="713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7">
    <w:name w:val="Style7"/>
    <w:basedOn w:val="a5"/>
    <w:rsid w:val="00D81B47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rsid w:val="00D81B47"/>
    <w:rPr>
      <w:rFonts w:ascii="Arial Unicode MS" w:eastAsia="Arial Unicode MS"/>
      <w:b/>
      <w:sz w:val="24"/>
    </w:rPr>
  </w:style>
  <w:style w:type="character" w:customStyle="1" w:styleId="FontStyle14">
    <w:name w:val="Font Style14"/>
    <w:rsid w:val="00D81B47"/>
    <w:rPr>
      <w:rFonts w:ascii="Times New Roman" w:hAnsi="Times New Roman"/>
      <w:b/>
      <w:sz w:val="22"/>
    </w:rPr>
  </w:style>
  <w:style w:type="paragraph" w:customStyle="1" w:styleId="0-c1">
    <w:name w:val="0-c1"/>
    <w:basedOn w:val="a5"/>
    <w:rsid w:val="00D81B47"/>
    <w:pPr>
      <w:tabs>
        <w:tab w:val="num" w:pos="432"/>
      </w:tabs>
      <w:suppressAutoHyphens/>
      <w:spacing w:before="180" w:after="120" w:line="240" w:lineRule="auto"/>
      <w:jc w:val="center"/>
    </w:pPr>
    <w:rPr>
      <w:b/>
      <w:sz w:val="24"/>
      <w:szCs w:val="24"/>
      <w:lang w:eastAsia="ar-SA"/>
    </w:rPr>
  </w:style>
  <w:style w:type="paragraph" w:customStyle="1" w:styleId="0-c2">
    <w:name w:val="0-c2"/>
    <w:basedOn w:val="a5"/>
    <w:rsid w:val="00D81B47"/>
    <w:pPr>
      <w:tabs>
        <w:tab w:val="num" w:pos="432"/>
      </w:tabs>
      <w:suppressAutoHyphens/>
      <w:spacing w:line="240" w:lineRule="auto"/>
    </w:pPr>
    <w:rPr>
      <w:sz w:val="24"/>
      <w:szCs w:val="24"/>
      <w:lang w:eastAsia="ar-SA"/>
    </w:rPr>
  </w:style>
  <w:style w:type="paragraph" w:customStyle="1" w:styleId="17">
    <w:name w:val="Без интервала1"/>
    <w:rsid w:val="00D81B4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14">
    <w:name w:val="Style14"/>
    <w:basedOn w:val="a5"/>
    <w:rsid w:val="00D81B47"/>
    <w:pPr>
      <w:widowControl w:val="0"/>
      <w:autoSpaceDE w:val="0"/>
      <w:autoSpaceDN w:val="0"/>
      <w:adjustRightInd w:val="0"/>
      <w:spacing w:line="272" w:lineRule="exact"/>
    </w:pPr>
    <w:rPr>
      <w:sz w:val="24"/>
      <w:szCs w:val="24"/>
    </w:rPr>
  </w:style>
  <w:style w:type="paragraph" w:customStyle="1" w:styleId="Style15">
    <w:name w:val="Style15"/>
    <w:basedOn w:val="a5"/>
    <w:rsid w:val="00D81B47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ntStyle26">
    <w:name w:val="Font Style26"/>
    <w:rsid w:val="00D81B47"/>
    <w:rPr>
      <w:rFonts w:ascii="Times New Roman" w:hAnsi="Times New Roman"/>
      <w:sz w:val="20"/>
    </w:rPr>
  </w:style>
  <w:style w:type="paragraph" w:customStyle="1" w:styleId="Style17">
    <w:name w:val="Style17"/>
    <w:basedOn w:val="a5"/>
    <w:rsid w:val="00D81B47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ntStyle29">
    <w:name w:val="Font Style29"/>
    <w:rsid w:val="00D81B47"/>
    <w:rPr>
      <w:rFonts w:ascii="Times New Roman" w:hAnsi="Times New Roman"/>
      <w:i/>
      <w:sz w:val="20"/>
    </w:rPr>
  </w:style>
  <w:style w:type="paragraph" w:customStyle="1" w:styleId="Style16">
    <w:name w:val="Style16"/>
    <w:basedOn w:val="a5"/>
    <w:rsid w:val="00D81B47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18">
    <w:name w:val="Style18"/>
    <w:basedOn w:val="a5"/>
    <w:rsid w:val="00D81B47"/>
    <w:pPr>
      <w:widowControl w:val="0"/>
      <w:autoSpaceDE w:val="0"/>
      <w:autoSpaceDN w:val="0"/>
      <w:adjustRightInd w:val="0"/>
      <w:spacing w:line="269" w:lineRule="exact"/>
      <w:ind w:firstLine="168"/>
    </w:pPr>
    <w:rPr>
      <w:sz w:val="24"/>
      <w:szCs w:val="24"/>
    </w:rPr>
  </w:style>
  <w:style w:type="character" w:customStyle="1" w:styleId="FontStyle25">
    <w:name w:val="Font Style25"/>
    <w:rsid w:val="00D81B47"/>
    <w:rPr>
      <w:rFonts w:ascii="Times New Roman" w:hAnsi="Times New Roman"/>
      <w:b/>
      <w:sz w:val="20"/>
    </w:rPr>
  </w:style>
  <w:style w:type="paragraph" w:customStyle="1" w:styleId="Style13">
    <w:name w:val="Style13"/>
    <w:basedOn w:val="a5"/>
    <w:rsid w:val="00D81B47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ntStyle21">
    <w:name w:val="Font Style21"/>
    <w:rsid w:val="00D81B47"/>
    <w:rPr>
      <w:rFonts w:ascii="Times New Roman" w:hAnsi="Times New Roman"/>
      <w:smallCaps/>
      <w:sz w:val="16"/>
    </w:rPr>
  </w:style>
  <w:style w:type="paragraph" w:styleId="afff">
    <w:name w:val="Block Text"/>
    <w:basedOn w:val="a5"/>
    <w:rsid w:val="00D81B47"/>
    <w:pPr>
      <w:spacing w:line="240" w:lineRule="auto"/>
      <w:ind w:left="-1134" w:right="-851" w:firstLine="425"/>
    </w:pPr>
    <w:rPr>
      <w:sz w:val="22"/>
    </w:rPr>
  </w:style>
  <w:style w:type="character" w:customStyle="1" w:styleId="afff0">
    <w:name w:val="Знак Знак"/>
    <w:rsid w:val="00D81B47"/>
    <w:rPr>
      <w:rFonts w:ascii="Arial" w:hAnsi="Arial"/>
      <w:lang w:val="ru-RU" w:eastAsia="ru-RU" w:bidi="ar-SA"/>
    </w:rPr>
  </w:style>
  <w:style w:type="paragraph" w:customStyle="1" w:styleId="Default">
    <w:name w:val="Default"/>
    <w:rsid w:val="00D81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1">
    <w:name w:val="List Paragraph"/>
    <w:basedOn w:val="a5"/>
    <w:uiPriority w:val="34"/>
    <w:qFormat/>
    <w:rsid w:val="00D81B47"/>
    <w:pPr>
      <w:ind w:left="720"/>
      <w:contextualSpacing/>
    </w:pPr>
  </w:style>
  <w:style w:type="paragraph" w:styleId="afff2">
    <w:name w:val="No Spacing"/>
    <w:uiPriority w:val="99"/>
    <w:qFormat/>
    <w:rsid w:val="00D81B47"/>
    <w:pPr>
      <w:spacing w:after="0" w:line="240" w:lineRule="auto"/>
    </w:pPr>
    <w:rPr>
      <w:rFonts w:ascii="Calibri" w:eastAsia="Calibri" w:hAnsi="Calibri" w:cs="Calibri"/>
    </w:rPr>
  </w:style>
  <w:style w:type="paragraph" w:styleId="afff3">
    <w:name w:val="endnote text"/>
    <w:basedOn w:val="a5"/>
    <w:link w:val="afff4"/>
    <w:uiPriority w:val="99"/>
    <w:rsid w:val="00D81B47"/>
    <w:pPr>
      <w:autoSpaceDE w:val="0"/>
      <w:autoSpaceDN w:val="0"/>
      <w:spacing w:line="240" w:lineRule="auto"/>
    </w:pPr>
    <w:rPr>
      <w:rFonts w:eastAsia="Times New Roman"/>
      <w:sz w:val="20"/>
    </w:rPr>
  </w:style>
  <w:style w:type="character" w:customStyle="1" w:styleId="afff4">
    <w:name w:val="Текст концевой сноски Знак"/>
    <w:basedOn w:val="a6"/>
    <w:link w:val="afff3"/>
    <w:uiPriority w:val="99"/>
    <w:rsid w:val="00D81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uiPriority w:val="99"/>
    <w:rsid w:val="00D81B47"/>
    <w:rPr>
      <w:vertAlign w:val="superscript"/>
    </w:rPr>
  </w:style>
  <w:style w:type="paragraph" w:customStyle="1" w:styleId="ConsPlusNormal">
    <w:name w:val="ConsPlusNormal"/>
    <w:rsid w:val="00D81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List 2"/>
    <w:basedOn w:val="a5"/>
    <w:uiPriority w:val="99"/>
    <w:semiHidden/>
    <w:unhideWhenUsed/>
    <w:rsid w:val="00D81B47"/>
    <w:pPr>
      <w:ind w:left="566" w:hanging="283"/>
      <w:contextualSpacing/>
    </w:pPr>
  </w:style>
  <w:style w:type="paragraph" w:styleId="afff6">
    <w:name w:val="List"/>
    <w:basedOn w:val="a5"/>
    <w:uiPriority w:val="99"/>
    <w:semiHidden/>
    <w:unhideWhenUsed/>
    <w:rsid w:val="00D81B47"/>
    <w:pPr>
      <w:ind w:left="283" w:hanging="283"/>
      <w:contextualSpacing/>
    </w:pPr>
  </w:style>
  <w:style w:type="paragraph" w:styleId="27">
    <w:name w:val="List Continue 2"/>
    <w:basedOn w:val="a5"/>
    <w:uiPriority w:val="99"/>
    <w:semiHidden/>
    <w:unhideWhenUsed/>
    <w:rsid w:val="00D81B47"/>
    <w:pPr>
      <w:spacing w:after="120" w:line="240" w:lineRule="auto"/>
      <w:ind w:left="566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D81B47"/>
    <w:pPr>
      <w:spacing w:after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aliases w:val="Заголовок параграфа (1.)"/>
    <w:basedOn w:val="a5"/>
    <w:next w:val="a5"/>
    <w:link w:val="10"/>
    <w:qFormat/>
    <w:rsid w:val="00D81B47"/>
    <w:pPr>
      <w:keepNext/>
      <w:keepLines/>
      <w:pageBreakBefore/>
      <w:numPr>
        <w:numId w:val="6"/>
      </w:numPr>
      <w:suppressAutoHyphens/>
      <w:spacing w:before="480" w:after="240" w:line="240" w:lineRule="auto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5"/>
    <w:next w:val="a5"/>
    <w:link w:val="20"/>
    <w:qFormat/>
    <w:rsid w:val="00D81B47"/>
    <w:pPr>
      <w:keepNext/>
      <w:numPr>
        <w:ilvl w:val="1"/>
        <w:numId w:val="6"/>
      </w:numPr>
      <w:suppressAutoHyphens/>
      <w:spacing w:before="360" w:after="120" w:line="240" w:lineRule="auto"/>
      <w:outlineLvl w:val="1"/>
    </w:pPr>
    <w:rPr>
      <w:b/>
      <w:sz w:val="32"/>
    </w:rPr>
  </w:style>
  <w:style w:type="paragraph" w:styleId="3">
    <w:name w:val="heading 3"/>
    <w:basedOn w:val="a5"/>
    <w:next w:val="a5"/>
    <w:link w:val="30"/>
    <w:qFormat/>
    <w:rsid w:val="00D81B47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b/>
    </w:rPr>
  </w:style>
  <w:style w:type="paragraph" w:styleId="4">
    <w:name w:val="heading 4"/>
    <w:basedOn w:val="a5"/>
    <w:next w:val="a5"/>
    <w:link w:val="40"/>
    <w:qFormat/>
    <w:rsid w:val="00D81B47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5"/>
    <w:next w:val="a5"/>
    <w:link w:val="50"/>
    <w:qFormat/>
    <w:rsid w:val="00D81B47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5"/>
    <w:next w:val="a5"/>
    <w:link w:val="60"/>
    <w:qFormat/>
    <w:rsid w:val="00D81B47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5"/>
    <w:next w:val="a5"/>
    <w:link w:val="70"/>
    <w:qFormat/>
    <w:rsid w:val="00D81B47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5"/>
    <w:next w:val="a5"/>
    <w:link w:val="80"/>
    <w:qFormat/>
    <w:rsid w:val="00D81B47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5"/>
    <w:next w:val="a5"/>
    <w:link w:val="90"/>
    <w:qFormat/>
    <w:rsid w:val="00D81B47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"/>
    <w:basedOn w:val="a6"/>
    <w:link w:val="1"/>
    <w:rsid w:val="00D81B47"/>
    <w:rPr>
      <w:rFonts w:ascii="Arial" w:eastAsia="Calibri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6"/>
    <w:link w:val="2"/>
    <w:rsid w:val="00D81B47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D81B47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D81B47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D81B47"/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D81B47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6"/>
    <w:link w:val="7"/>
    <w:rsid w:val="00D81B47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D81B47"/>
    <w:rPr>
      <w:rFonts w:ascii="Times New Roman" w:eastAsia="Calibri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6"/>
    <w:link w:val="9"/>
    <w:rsid w:val="00D81B47"/>
    <w:rPr>
      <w:rFonts w:ascii="Arial" w:eastAsia="Calibri" w:hAnsi="Arial" w:cs="Times New Roman"/>
      <w:szCs w:val="20"/>
      <w:lang w:eastAsia="ru-RU"/>
    </w:rPr>
  </w:style>
  <w:style w:type="paragraph" w:styleId="a9">
    <w:name w:val="header"/>
    <w:basedOn w:val="a5"/>
    <w:link w:val="aa"/>
    <w:rsid w:val="00D81B4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i/>
      <w:sz w:val="20"/>
    </w:rPr>
  </w:style>
  <w:style w:type="character" w:customStyle="1" w:styleId="aa">
    <w:name w:val="Верхний колонтитул Знак"/>
    <w:basedOn w:val="a6"/>
    <w:link w:val="a9"/>
    <w:rsid w:val="00D81B47"/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styleId="ab">
    <w:name w:val="footer"/>
    <w:basedOn w:val="a5"/>
    <w:link w:val="ac"/>
    <w:rsid w:val="00D81B47"/>
    <w:pPr>
      <w:tabs>
        <w:tab w:val="center" w:pos="4253"/>
        <w:tab w:val="right" w:pos="9356"/>
      </w:tabs>
      <w:spacing w:line="240" w:lineRule="auto"/>
    </w:pPr>
    <w:rPr>
      <w:sz w:val="20"/>
    </w:rPr>
  </w:style>
  <w:style w:type="character" w:customStyle="1" w:styleId="ac">
    <w:name w:val="Нижний колонтитул Знак"/>
    <w:basedOn w:val="a6"/>
    <w:link w:val="ab"/>
    <w:rsid w:val="00D81B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D81B47"/>
    <w:rPr>
      <w:color w:val="0000FF"/>
      <w:u w:val="single"/>
    </w:rPr>
  </w:style>
  <w:style w:type="character" w:styleId="ae">
    <w:name w:val="page number"/>
    <w:rsid w:val="00D81B47"/>
    <w:rPr>
      <w:rFonts w:ascii="Times New Roman" w:hAnsi="Times New Roman"/>
      <w:sz w:val="20"/>
    </w:rPr>
  </w:style>
  <w:style w:type="paragraph" w:styleId="11">
    <w:name w:val="toc 1"/>
    <w:basedOn w:val="a5"/>
    <w:next w:val="a5"/>
    <w:autoRedefine/>
    <w:semiHidden/>
    <w:rsid w:val="00D81B47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</w:pPr>
    <w:rPr>
      <w:b/>
      <w:bCs/>
      <w:caps/>
      <w:noProof/>
      <w:szCs w:val="28"/>
    </w:rPr>
  </w:style>
  <w:style w:type="character" w:styleId="af">
    <w:name w:val="FollowedHyperlink"/>
    <w:rsid w:val="00D81B47"/>
    <w:rPr>
      <w:color w:val="800080"/>
      <w:u w:val="single"/>
    </w:rPr>
  </w:style>
  <w:style w:type="character" w:customStyle="1" w:styleId="af0">
    <w:name w:val="Схема документа Знак"/>
    <w:basedOn w:val="a6"/>
    <w:link w:val="af1"/>
    <w:semiHidden/>
    <w:rsid w:val="00D81B47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5"/>
    <w:link w:val="af0"/>
    <w:semiHidden/>
    <w:rsid w:val="00D81B47"/>
    <w:pPr>
      <w:shd w:val="clear" w:color="auto" w:fill="000080"/>
    </w:pPr>
    <w:rPr>
      <w:rFonts w:ascii="Tahoma" w:hAnsi="Tahoma"/>
      <w:sz w:val="20"/>
    </w:rPr>
  </w:style>
  <w:style w:type="character" w:customStyle="1" w:styleId="12">
    <w:name w:val="Схема документа Знак1"/>
    <w:basedOn w:val="a6"/>
    <w:uiPriority w:val="99"/>
    <w:semiHidden/>
    <w:rsid w:val="00D81B47"/>
    <w:rPr>
      <w:rFonts w:ascii="Tahoma" w:eastAsia="Calibri" w:hAnsi="Tahoma" w:cs="Tahoma"/>
      <w:sz w:val="16"/>
      <w:szCs w:val="16"/>
      <w:lang w:eastAsia="ru-RU"/>
    </w:rPr>
  </w:style>
  <w:style w:type="paragraph" w:customStyle="1" w:styleId="af2">
    <w:name w:val="Таблица шапка"/>
    <w:basedOn w:val="a5"/>
    <w:rsid w:val="00D81B47"/>
    <w:pPr>
      <w:keepNext/>
      <w:spacing w:before="40" w:after="40" w:line="240" w:lineRule="auto"/>
      <w:ind w:left="57" w:right="57"/>
    </w:pPr>
    <w:rPr>
      <w:sz w:val="22"/>
    </w:rPr>
  </w:style>
  <w:style w:type="paragraph" w:styleId="af3">
    <w:name w:val="footnote text"/>
    <w:basedOn w:val="a5"/>
    <w:link w:val="af4"/>
    <w:semiHidden/>
    <w:rsid w:val="00D81B47"/>
    <w:pPr>
      <w:spacing w:line="240" w:lineRule="auto"/>
    </w:pPr>
    <w:rPr>
      <w:sz w:val="20"/>
    </w:rPr>
  </w:style>
  <w:style w:type="character" w:customStyle="1" w:styleId="af4">
    <w:name w:val="Текст сноски Знак"/>
    <w:basedOn w:val="a6"/>
    <w:link w:val="af3"/>
    <w:semiHidden/>
    <w:rsid w:val="00D81B4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5">
    <w:name w:val="Таблица текст"/>
    <w:basedOn w:val="a5"/>
    <w:rsid w:val="00D81B47"/>
    <w:pPr>
      <w:spacing w:before="40" w:after="40" w:line="240" w:lineRule="auto"/>
      <w:ind w:left="57" w:right="57"/>
    </w:pPr>
    <w:rPr>
      <w:sz w:val="24"/>
    </w:rPr>
  </w:style>
  <w:style w:type="paragraph" w:styleId="af6">
    <w:name w:val="caption"/>
    <w:basedOn w:val="a5"/>
    <w:next w:val="a5"/>
    <w:qFormat/>
    <w:rsid w:val="00D81B47"/>
    <w:pPr>
      <w:pageBreakBefore/>
      <w:suppressAutoHyphens/>
      <w:spacing w:before="120" w:after="120" w:line="240" w:lineRule="auto"/>
    </w:pPr>
    <w:rPr>
      <w:bCs/>
      <w:i/>
      <w:sz w:val="24"/>
    </w:rPr>
  </w:style>
  <w:style w:type="paragraph" w:customStyle="1" w:styleId="af7">
    <w:name w:val="Служебный"/>
    <w:basedOn w:val="af8"/>
    <w:rsid w:val="00D81B47"/>
  </w:style>
  <w:style w:type="paragraph" w:customStyle="1" w:styleId="af8">
    <w:name w:val="Главы"/>
    <w:basedOn w:val="a1"/>
    <w:next w:val="a5"/>
    <w:rsid w:val="00D81B47"/>
    <w:pPr>
      <w:numPr>
        <w:numId w:val="0"/>
      </w:numPr>
      <w:pBdr>
        <w:bottom w:val="none" w:sz="0" w:space="0" w:color="auto"/>
      </w:pBdr>
      <w:tabs>
        <w:tab w:val="num" w:pos="1134"/>
      </w:tabs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1">
    <w:name w:val="Структура"/>
    <w:basedOn w:val="a5"/>
    <w:rsid w:val="00D81B47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4">
    <w:name w:val="Пункт"/>
    <w:basedOn w:val="a5"/>
    <w:rsid w:val="00D81B47"/>
    <w:pPr>
      <w:numPr>
        <w:ilvl w:val="2"/>
        <w:numId w:val="6"/>
      </w:numPr>
    </w:pPr>
  </w:style>
  <w:style w:type="character" w:customStyle="1" w:styleId="af9">
    <w:name w:val="Пункт Знак"/>
    <w:rsid w:val="00D81B47"/>
    <w:rPr>
      <w:sz w:val="28"/>
      <w:lang w:val="ru-RU" w:eastAsia="ru-RU"/>
    </w:rPr>
  </w:style>
  <w:style w:type="paragraph" w:customStyle="1" w:styleId="a">
    <w:name w:val="Подпункт"/>
    <w:basedOn w:val="a4"/>
    <w:rsid w:val="00D81B47"/>
    <w:pPr>
      <w:numPr>
        <w:ilvl w:val="3"/>
        <w:numId w:val="8"/>
      </w:numPr>
    </w:pPr>
  </w:style>
  <w:style w:type="character" w:customStyle="1" w:styleId="afa">
    <w:name w:val="Подпункт Знак"/>
    <w:rsid w:val="00D81B47"/>
    <w:rPr>
      <w:rFonts w:cs="Times New Roman"/>
      <w:sz w:val="28"/>
      <w:lang w:val="ru-RU" w:eastAsia="ru-RU" w:bidi="ar-SA"/>
    </w:rPr>
  </w:style>
  <w:style w:type="character" w:customStyle="1" w:styleId="afb">
    <w:name w:val="комментарий"/>
    <w:rsid w:val="00D81B47"/>
    <w:rPr>
      <w:b/>
      <w:i/>
      <w:shd w:val="clear" w:color="auto" w:fill="FFFF99"/>
    </w:rPr>
  </w:style>
  <w:style w:type="paragraph" w:customStyle="1" w:styleId="21">
    <w:name w:val="Пункт2"/>
    <w:basedOn w:val="a4"/>
    <w:rsid w:val="00D81B47"/>
    <w:pPr>
      <w:keepNext/>
      <w:suppressAutoHyphens/>
      <w:spacing w:before="240" w:after="120" w:line="240" w:lineRule="auto"/>
      <w:outlineLvl w:val="2"/>
    </w:pPr>
    <w:rPr>
      <w:b/>
    </w:rPr>
  </w:style>
  <w:style w:type="paragraph" w:customStyle="1" w:styleId="a0">
    <w:name w:val="Подподпункт"/>
    <w:basedOn w:val="a"/>
    <w:link w:val="afc"/>
    <w:rsid w:val="00D81B47"/>
    <w:pPr>
      <w:numPr>
        <w:ilvl w:val="4"/>
      </w:numPr>
      <w:tabs>
        <w:tab w:val="num" w:pos="1701"/>
        <w:tab w:val="num" w:pos="2880"/>
      </w:tabs>
      <w:ind w:hanging="567"/>
    </w:pPr>
  </w:style>
  <w:style w:type="character" w:customStyle="1" w:styleId="afc">
    <w:name w:val="Подподпункт Знак"/>
    <w:link w:val="a0"/>
    <w:locked/>
    <w:rsid w:val="00D81B4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List Number"/>
    <w:basedOn w:val="a5"/>
    <w:rsid w:val="00D81B47"/>
    <w:pPr>
      <w:numPr>
        <w:numId w:val="9"/>
      </w:numPr>
      <w:autoSpaceDE w:val="0"/>
      <w:autoSpaceDN w:val="0"/>
      <w:spacing w:before="60"/>
    </w:pPr>
    <w:rPr>
      <w:szCs w:val="24"/>
    </w:rPr>
  </w:style>
  <w:style w:type="paragraph" w:customStyle="1" w:styleId="afd">
    <w:name w:val="Пункт б/н"/>
    <w:basedOn w:val="a5"/>
    <w:rsid w:val="00D81B47"/>
    <w:pPr>
      <w:tabs>
        <w:tab w:val="left" w:pos="1134"/>
      </w:tabs>
      <w:ind w:left="1134"/>
    </w:pPr>
  </w:style>
  <w:style w:type="paragraph" w:styleId="a2">
    <w:name w:val="List Bullet"/>
    <w:basedOn w:val="a5"/>
    <w:autoRedefine/>
    <w:rsid w:val="00D81B47"/>
    <w:pPr>
      <w:numPr>
        <w:numId w:val="10"/>
      </w:numPr>
    </w:pPr>
  </w:style>
  <w:style w:type="character" w:customStyle="1" w:styleId="afe">
    <w:name w:val="Текст выноски Знак"/>
    <w:basedOn w:val="a6"/>
    <w:link w:val="aff"/>
    <w:semiHidden/>
    <w:rsid w:val="00D81B47"/>
    <w:rPr>
      <w:rFonts w:ascii="Tahoma" w:eastAsia="Calibri" w:hAnsi="Tahoma" w:cs="Tahoma"/>
      <w:sz w:val="16"/>
      <w:szCs w:val="16"/>
      <w:lang w:eastAsia="ru-RU"/>
    </w:rPr>
  </w:style>
  <w:style w:type="paragraph" w:styleId="aff">
    <w:name w:val="Balloon Text"/>
    <w:basedOn w:val="a5"/>
    <w:link w:val="afe"/>
    <w:semiHidden/>
    <w:rsid w:val="00D81B47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6"/>
    <w:uiPriority w:val="99"/>
    <w:semiHidden/>
    <w:rsid w:val="00D81B47"/>
    <w:rPr>
      <w:rFonts w:ascii="Tahoma" w:eastAsia="Calibri" w:hAnsi="Tahoma" w:cs="Tahoma"/>
      <w:sz w:val="16"/>
      <w:szCs w:val="16"/>
      <w:lang w:eastAsia="ru-RU"/>
    </w:rPr>
  </w:style>
  <w:style w:type="paragraph" w:styleId="aff0">
    <w:name w:val="Body Text Indent"/>
    <w:basedOn w:val="a5"/>
    <w:link w:val="aff1"/>
    <w:rsid w:val="00D81B47"/>
    <w:pPr>
      <w:spacing w:line="240" w:lineRule="auto"/>
    </w:pPr>
    <w:rPr>
      <w:sz w:val="20"/>
    </w:rPr>
  </w:style>
  <w:style w:type="character" w:customStyle="1" w:styleId="aff1">
    <w:name w:val="Основной текст с отступом Знак"/>
    <w:basedOn w:val="a6"/>
    <w:link w:val="aff0"/>
    <w:rsid w:val="00D81B4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6"/>
    <w:link w:val="aff3"/>
    <w:semiHidden/>
    <w:rsid w:val="00D81B4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5"/>
    <w:link w:val="aff2"/>
    <w:semiHidden/>
    <w:rsid w:val="00D81B47"/>
    <w:rPr>
      <w:sz w:val="20"/>
    </w:rPr>
  </w:style>
  <w:style w:type="character" w:customStyle="1" w:styleId="14">
    <w:name w:val="Текст примечания Знак1"/>
    <w:basedOn w:val="a6"/>
    <w:uiPriority w:val="99"/>
    <w:semiHidden/>
    <w:rsid w:val="00D81B4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semiHidden/>
    <w:rsid w:val="00D81B4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semiHidden/>
    <w:rsid w:val="00D81B47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D81B4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1">
    <w:name w:val="Body Text Indent 3"/>
    <w:basedOn w:val="a5"/>
    <w:link w:val="32"/>
    <w:rsid w:val="00D81B47"/>
    <w:pPr>
      <w:widowControl w:val="0"/>
      <w:tabs>
        <w:tab w:val="left" w:pos="9639"/>
      </w:tabs>
      <w:autoSpaceDE w:val="0"/>
      <w:autoSpaceDN w:val="0"/>
      <w:adjustRightInd w:val="0"/>
      <w:spacing w:line="240" w:lineRule="auto"/>
      <w:ind w:right="372" w:firstLine="284"/>
    </w:pPr>
    <w:rPr>
      <w:color w:val="000000"/>
      <w:sz w:val="22"/>
      <w:szCs w:val="22"/>
    </w:rPr>
  </w:style>
  <w:style w:type="character" w:customStyle="1" w:styleId="32">
    <w:name w:val="Основной текст с отступом 3 Знак"/>
    <w:basedOn w:val="a6"/>
    <w:link w:val="31"/>
    <w:rsid w:val="00D81B47"/>
    <w:rPr>
      <w:rFonts w:ascii="Times New Roman" w:eastAsia="Calibri" w:hAnsi="Times New Roman" w:cs="Times New Roman"/>
      <w:color w:val="000000"/>
      <w:lang w:eastAsia="ru-RU"/>
    </w:rPr>
  </w:style>
  <w:style w:type="paragraph" w:customStyle="1" w:styleId="ConsNormal">
    <w:name w:val="ConsNormal"/>
    <w:rsid w:val="00D81B47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3">
    <w:name w:val="Body Text 3"/>
    <w:basedOn w:val="a5"/>
    <w:link w:val="34"/>
    <w:rsid w:val="00D81B47"/>
    <w:pPr>
      <w:spacing w:line="240" w:lineRule="auto"/>
    </w:pPr>
    <w:rPr>
      <w:sz w:val="22"/>
      <w:szCs w:val="22"/>
    </w:rPr>
  </w:style>
  <w:style w:type="character" w:customStyle="1" w:styleId="34">
    <w:name w:val="Основной текст 3 Знак"/>
    <w:basedOn w:val="a6"/>
    <w:link w:val="33"/>
    <w:rsid w:val="00D81B47"/>
    <w:rPr>
      <w:rFonts w:ascii="Times New Roman" w:eastAsia="Calibri" w:hAnsi="Times New Roman" w:cs="Times New Roman"/>
      <w:lang w:eastAsia="ru-RU"/>
    </w:rPr>
  </w:style>
  <w:style w:type="paragraph" w:styleId="22">
    <w:name w:val="Body Text 2"/>
    <w:basedOn w:val="a5"/>
    <w:link w:val="23"/>
    <w:rsid w:val="00D81B47"/>
    <w:pPr>
      <w:spacing w:line="240" w:lineRule="auto"/>
    </w:pPr>
    <w:rPr>
      <w:sz w:val="20"/>
    </w:rPr>
  </w:style>
  <w:style w:type="character" w:customStyle="1" w:styleId="23">
    <w:name w:val="Основной текст 2 Знак"/>
    <w:basedOn w:val="a6"/>
    <w:link w:val="22"/>
    <w:rsid w:val="00D81B4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5"/>
    <w:link w:val="25"/>
    <w:rsid w:val="00D81B47"/>
    <w:pPr>
      <w:spacing w:line="240" w:lineRule="auto"/>
      <w:ind w:firstLine="709"/>
    </w:pPr>
    <w:rPr>
      <w:szCs w:val="24"/>
    </w:rPr>
  </w:style>
  <w:style w:type="character" w:customStyle="1" w:styleId="25">
    <w:name w:val="Основной текст с отступом 2 Знак"/>
    <w:basedOn w:val="a6"/>
    <w:link w:val="24"/>
    <w:rsid w:val="00D81B4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D81B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f6">
    <w:name w:val="Table Grid"/>
    <w:basedOn w:val="a7"/>
    <w:rsid w:val="00D81B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ody Text"/>
    <w:basedOn w:val="a5"/>
    <w:link w:val="aff8"/>
    <w:rsid w:val="00D81B47"/>
    <w:pPr>
      <w:spacing w:after="120"/>
    </w:pPr>
  </w:style>
  <w:style w:type="character" w:customStyle="1" w:styleId="aff8">
    <w:name w:val="Основной текст Знак"/>
    <w:basedOn w:val="a6"/>
    <w:link w:val="aff7"/>
    <w:rsid w:val="00D81B4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81B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a10">
    <w:name w:val="a1"/>
    <w:basedOn w:val="a0"/>
    <w:rsid w:val="00D81B47"/>
    <w:pPr>
      <w:numPr>
        <w:ilvl w:val="0"/>
        <w:numId w:val="0"/>
      </w:numPr>
      <w:tabs>
        <w:tab w:val="left" w:pos="1134"/>
      </w:tabs>
      <w:spacing w:line="240" w:lineRule="auto"/>
      <w:ind w:left="1701" w:hanging="567"/>
    </w:pPr>
    <w:rPr>
      <w:sz w:val="24"/>
      <w:szCs w:val="24"/>
    </w:rPr>
  </w:style>
  <w:style w:type="paragraph" w:customStyle="1" w:styleId="-2">
    <w:name w:val="Пункт-2"/>
    <w:basedOn w:val="a4"/>
    <w:rsid w:val="00D81B47"/>
    <w:pPr>
      <w:keepNext/>
      <w:numPr>
        <w:ilvl w:val="0"/>
        <w:numId w:val="0"/>
      </w:numPr>
      <w:tabs>
        <w:tab w:val="num" w:pos="1134"/>
      </w:tabs>
      <w:ind w:left="1134" w:hanging="1134"/>
      <w:outlineLvl w:val="2"/>
    </w:pPr>
    <w:rPr>
      <w:b/>
    </w:rPr>
  </w:style>
  <w:style w:type="paragraph" w:customStyle="1" w:styleId="Times12">
    <w:name w:val="Times 12"/>
    <w:basedOn w:val="a5"/>
    <w:rsid w:val="00D81B47"/>
    <w:pPr>
      <w:overflowPunct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styleId="aff9">
    <w:name w:val="Normal (Web)"/>
    <w:aliases w:val="Обычный (Web),Обычный (веб) Знак Знак,Обычный (Web) Знак Знак Знак"/>
    <w:basedOn w:val="a5"/>
    <w:link w:val="affa"/>
    <w:rsid w:val="00D81B47"/>
    <w:pPr>
      <w:spacing w:before="100" w:beforeAutospacing="1" w:after="100" w:afterAutospacing="1" w:line="240" w:lineRule="auto"/>
    </w:pPr>
    <w:rPr>
      <w:sz w:val="24"/>
    </w:rPr>
  </w:style>
  <w:style w:type="character" w:customStyle="1" w:styleId="affa">
    <w:name w:val="Обычный (веб) Знак"/>
    <w:aliases w:val="Обычный (Web) Знак,Обычный (веб) Знак Знак Знак,Обычный (Web) Знак Знак Знак Знак"/>
    <w:link w:val="aff9"/>
    <w:locked/>
    <w:rsid w:val="00D81B4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b">
    <w:name w:val="List Continue"/>
    <w:basedOn w:val="a5"/>
    <w:rsid w:val="00D81B47"/>
    <w:pPr>
      <w:spacing w:after="120"/>
      <w:ind w:left="283"/>
      <w:contextualSpacing/>
    </w:pPr>
  </w:style>
  <w:style w:type="paragraph" w:styleId="affc">
    <w:name w:val="Title"/>
    <w:basedOn w:val="a5"/>
    <w:link w:val="affd"/>
    <w:qFormat/>
    <w:rsid w:val="00D81B47"/>
    <w:pPr>
      <w:tabs>
        <w:tab w:val="left" w:pos="426"/>
      </w:tabs>
      <w:spacing w:line="240" w:lineRule="auto"/>
      <w:jc w:val="center"/>
    </w:pPr>
    <w:rPr>
      <w:rFonts w:ascii="Courier New" w:hAnsi="Courier New"/>
      <w:b/>
    </w:rPr>
  </w:style>
  <w:style w:type="character" w:customStyle="1" w:styleId="affd">
    <w:name w:val="Название Знак"/>
    <w:basedOn w:val="a6"/>
    <w:link w:val="affc"/>
    <w:rsid w:val="00D81B47"/>
    <w:rPr>
      <w:rFonts w:ascii="Courier New" w:eastAsia="Calibri" w:hAnsi="Courier New" w:cs="Times New Roman"/>
      <w:b/>
      <w:sz w:val="28"/>
      <w:szCs w:val="20"/>
      <w:lang w:eastAsia="ru-RU"/>
    </w:rPr>
  </w:style>
  <w:style w:type="paragraph" w:customStyle="1" w:styleId="16">
    <w:name w:val="Абзац списка1"/>
    <w:basedOn w:val="a5"/>
    <w:rsid w:val="00D81B47"/>
    <w:pPr>
      <w:spacing w:line="240" w:lineRule="auto"/>
      <w:ind w:left="720"/>
      <w:contextualSpacing/>
    </w:pPr>
    <w:rPr>
      <w:sz w:val="26"/>
    </w:rPr>
  </w:style>
  <w:style w:type="paragraph" w:customStyle="1" w:styleId="ConsPlusNonformat">
    <w:name w:val="ConsPlusNonformat"/>
    <w:uiPriority w:val="99"/>
    <w:rsid w:val="00D81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8">
    <w:name w:val="Style8"/>
    <w:basedOn w:val="a5"/>
    <w:rsid w:val="00D81B47"/>
    <w:pPr>
      <w:widowControl w:val="0"/>
      <w:autoSpaceDE w:val="0"/>
      <w:autoSpaceDN w:val="0"/>
      <w:adjustRightInd w:val="0"/>
      <w:spacing w:line="228" w:lineRule="exact"/>
      <w:ind w:hanging="358"/>
    </w:pPr>
    <w:rPr>
      <w:sz w:val="24"/>
      <w:szCs w:val="24"/>
    </w:rPr>
  </w:style>
  <w:style w:type="character" w:customStyle="1" w:styleId="FontStyle13">
    <w:name w:val="Font Style13"/>
    <w:rsid w:val="00D81B47"/>
    <w:rPr>
      <w:rFonts w:ascii="Times New Roman" w:hAnsi="Times New Roman"/>
      <w:sz w:val="18"/>
    </w:rPr>
  </w:style>
  <w:style w:type="paragraph" w:customStyle="1" w:styleId="5ABCD">
    <w:name w:val="Пункт_5_ABCD"/>
    <w:basedOn w:val="a5"/>
    <w:rsid w:val="00D81B47"/>
    <w:pPr>
      <w:numPr>
        <w:ilvl w:val="4"/>
        <w:numId w:val="6"/>
      </w:numPr>
    </w:pPr>
  </w:style>
  <w:style w:type="paragraph" w:customStyle="1" w:styleId="-6">
    <w:name w:val="Пункт-6"/>
    <w:basedOn w:val="a5"/>
    <w:rsid w:val="00D81B47"/>
    <w:pPr>
      <w:tabs>
        <w:tab w:val="num" w:pos="1701"/>
      </w:tabs>
      <w:spacing w:line="288" w:lineRule="auto"/>
    </w:pPr>
    <w:rPr>
      <w:szCs w:val="28"/>
    </w:rPr>
  </w:style>
  <w:style w:type="character" w:customStyle="1" w:styleId="FontStyle27">
    <w:name w:val="Font Style27"/>
    <w:rsid w:val="00D81B47"/>
    <w:rPr>
      <w:rFonts w:ascii="Times New Roman" w:hAnsi="Times New Roman"/>
      <w:sz w:val="18"/>
    </w:rPr>
  </w:style>
  <w:style w:type="paragraph" w:customStyle="1" w:styleId="Style2">
    <w:name w:val="Style2"/>
    <w:basedOn w:val="a5"/>
    <w:rsid w:val="00D81B47"/>
    <w:pPr>
      <w:widowControl w:val="0"/>
      <w:autoSpaceDE w:val="0"/>
      <w:autoSpaceDN w:val="0"/>
      <w:adjustRightInd w:val="0"/>
      <w:spacing w:line="240" w:lineRule="auto"/>
      <w:jc w:val="right"/>
    </w:pPr>
    <w:rPr>
      <w:sz w:val="24"/>
      <w:szCs w:val="24"/>
    </w:rPr>
  </w:style>
  <w:style w:type="paragraph" w:customStyle="1" w:styleId="Style3">
    <w:name w:val="Style3"/>
    <w:basedOn w:val="a5"/>
    <w:rsid w:val="00D81B47"/>
    <w:pPr>
      <w:widowControl w:val="0"/>
      <w:autoSpaceDE w:val="0"/>
      <w:autoSpaceDN w:val="0"/>
      <w:adjustRightInd w:val="0"/>
      <w:spacing w:line="228" w:lineRule="exact"/>
    </w:pPr>
    <w:rPr>
      <w:sz w:val="24"/>
      <w:szCs w:val="24"/>
    </w:rPr>
  </w:style>
  <w:style w:type="paragraph" w:customStyle="1" w:styleId="Style5">
    <w:name w:val="Style5"/>
    <w:basedOn w:val="a5"/>
    <w:rsid w:val="00D81B47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paragraph" w:customStyle="1" w:styleId="Style6">
    <w:name w:val="Style6"/>
    <w:basedOn w:val="a5"/>
    <w:rsid w:val="00D81B47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9">
    <w:name w:val="Style9"/>
    <w:basedOn w:val="a5"/>
    <w:rsid w:val="00D81B47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character" w:customStyle="1" w:styleId="FontStyle16">
    <w:name w:val="Font Style16"/>
    <w:rsid w:val="00D81B47"/>
    <w:rPr>
      <w:rFonts w:ascii="Times New Roman" w:hAnsi="Times New Roman"/>
      <w:b/>
      <w:i/>
      <w:sz w:val="18"/>
    </w:rPr>
  </w:style>
  <w:style w:type="character" w:customStyle="1" w:styleId="FontStyle17">
    <w:name w:val="Font Style17"/>
    <w:rsid w:val="00D81B47"/>
    <w:rPr>
      <w:rFonts w:ascii="Times New Roman" w:hAnsi="Times New Roman"/>
      <w:spacing w:val="-10"/>
      <w:sz w:val="26"/>
    </w:rPr>
  </w:style>
  <w:style w:type="character" w:customStyle="1" w:styleId="FontStyle18">
    <w:name w:val="Font Style18"/>
    <w:rsid w:val="00D81B47"/>
    <w:rPr>
      <w:rFonts w:ascii="Arial" w:hAnsi="Arial"/>
      <w:i/>
      <w:spacing w:val="20"/>
      <w:sz w:val="36"/>
    </w:rPr>
  </w:style>
  <w:style w:type="character" w:customStyle="1" w:styleId="FontStyle19">
    <w:name w:val="Font Style19"/>
    <w:rsid w:val="00D81B47"/>
    <w:rPr>
      <w:rFonts w:ascii="Times New Roman" w:hAnsi="Times New Roman"/>
      <w:sz w:val="18"/>
    </w:rPr>
  </w:style>
  <w:style w:type="character" w:customStyle="1" w:styleId="FontStyle20">
    <w:name w:val="Font Style20"/>
    <w:rsid w:val="00D81B47"/>
    <w:rPr>
      <w:rFonts w:ascii="Times New Roman" w:hAnsi="Times New Roman"/>
      <w:sz w:val="18"/>
    </w:rPr>
  </w:style>
  <w:style w:type="character" w:customStyle="1" w:styleId="FontStyle28">
    <w:name w:val="Font Style28"/>
    <w:rsid w:val="00D81B47"/>
    <w:rPr>
      <w:rFonts w:ascii="Times New Roman" w:hAnsi="Times New Roman"/>
      <w:b/>
      <w:i/>
      <w:spacing w:val="10"/>
      <w:sz w:val="22"/>
    </w:rPr>
  </w:style>
  <w:style w:type="paragraph" w:customStyle="1" w:styleId="affe">
    <w:name w:val="Знак Знак Знак Знак Знак Знак"/>
    <w:basedOn w:val="a5"/>
    <w:rsid w:val="00D81B4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.FORMATTEXT"/>
    <w:rsid w:val="00D8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5"/>
    <w:rsid w:val="00D81B47"/>
    <w:pPr>
      <w:widowControl w:val="0"/>
      <w:autoSpaceDE w:val="0"/>
      <w:autoSpaceDN w:val="0"/>
      <w:adjustRightInd w:val="0"/>
      <w:spacing w:line="275" w:lineRule="exact"/>
      <w:ind w:firstLine="713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7">
    <w:name w:val="Style7"/>
    <w:basedOn w:val="a5"/>
    <w:rsid w:val="00D81B47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rsid w:val="00D81B47"/>
    <w:rPr>
      <w:rFonts w:ascii="Arial Unicode MS" w:eastAsia="Arial Unicode MS"/>
      <w:b/>
      <w:sz w:val="24"/>
    </w:rPr>
  </w:style>
  <w:style w:type="character" w:customStyle="1" w:styleId="FontStyle14">
    <w:name w:val="Font Style14"/>
    <w:rsid w:val="00D81B47"/>
    <w:rPr>
      <w:rFonts w:ascii="Times New Roman" w:hAnsi="Times New Roman"/>
      <w:b/>
      <w:sz w:val="22"/>
    </w:rPr>
  </w:style>
  <w:style w:type="paragraph" w:customStyle="1" w:styleId="0-c1">
    <w:name w:val="0-c1"/>
    <w:basedOn w:val="a5"/>
    <w:rsid w:val="00D81B47"/>
    <w:pPr>
      <w:tabs>
        <w:tab w:val="num" w:pos="432"/>
      </w:tabs>
      <w:suppressAutoHyphens/>
      <w:spacing w:before="180" w:after="120" w:line="240" w:lineRule="auto"/>
      <w:jc w:val="center"/>
    </w:pPr>
    <w:rPr>
      <w:b/>
      <w:sz w:val="24"/>
      <w:szCs w:val="24"/>
      <w:lang w:eastAsia="ar-SA"/>
    </w:rPr>
  </w:style>
  <w:style w:type="paragraph" w:customStyle="1" w:styleId="0-c2">
    <w:name w:val="0-c2"/>
    <w:basedOn w:val="a5"/>
    <w:rsid w:val="00D81B47"/>
    <w:pPr>
      <w:tabs>
        <w:tab w:val="num" w:pos="432"/>
      </w:tabs>
      <w:suppressAutoHyphens/>
      <w:spacing w:line="240" w:lineRule="auto"/>
    </w:pPr>
    <w:rPr>
      <w:sz w:val="24"/>
      <w:szCs w:val="24"/>
      <w:lang w:eastAsia="ar-SA"/>
    </w:rPr>
  </w:style>
  <w:style w:type="paragraph" w:customStyle="1" w:styleId="17">
    <w:name w:val="Без интервала1"/>
    <w:rsid w:val="00D81B4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14">
    <w:name w:val="Style14"/>
    <w:basedOn w:val="a5"/>
    <w:rsid w:val="00D81B47"/>
    <w:pPr>
      <w:widowControl w:val="0"/>
      <w:autoSpaceDE w:val="0"/>
      <w:autoSpaceDN w:val="0"/>
      <w:adjustRightInd w:val="0"/>
      <w:spacing w:line="272" w:lineRule="exact"/>
    </w:pPr>
    <w:rPr>
      <w:sz w:val="24"/>
      <w:szCs w:val="24"/>
    </w:rPr>
  </w:style>
  <w:style w:type="paragraph" w:customStyle="1" w:styleId="Style15">
    <w:name w:val="Style15"/>
    <w:basedOn w:val="a5"/>
    <w:rsid w:val="00D81B47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ntStyle26">
    <w:name w:val="Font Style26"/>
    <w:rsid w:val="00D81B47"/>
    <w:rPr>
      <w:rFonts w:ascii="Times New Roman" w:hAnsi="Times New Roman"/>
      <w:sz w:val="20"/>
    </w:rPr>
  </w:style>
  <w:style w:type="paragraph" w:customStyle="1" w:styleId="Style17">
    <w:name w:val="Style17"/>
    <w:basedOn w:val="a5"/>
    <w:rsid w:val="00D81B47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ntStyle29">
    <w:name w:val="Font Style29"/>
    <w:rsid w:val="00D81B47"/>
    <w:rPr>
      <w:rFonts w:ascii="Times New Roman" w:hAnsi="Times New Roman"/>
      <w:i/>
      <w:sz w:val="20"/>
    </w:rPr>
  </w:style>
  <w:style w:type="paragraph" w:customStyle="1" w:styleId="Style16">
    <w:name w:val="Style16"/>
    <w:basedOn w:val="a5"/>
    <w:rsid w:val="00D81B47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18">
    <w:name w:val="Style18"/>
    <w:basedOn w:val="a5"/>
    <w:rsid w:val="00D81B47"/>
    <w:pPr>
      <w:widowControl w:val="0"/>
      <w:autoSpaceDE w:val="0"/>
      <w:autoSpaceDN w:val="0"/>
      <w:adjustRightInd w:val="0"/>
      <w:spacing w:line="269" w:lineRule="exact"/>
      <w:ind w:firstLine="168"/>
    </w:pPr>
    <w:rPr>
      <w:sz w:val="24"/>
      <w:szCs w:val="24"/>
    </w:rPr>
  </w:style>
  <w:style w:type="character" w:customStyle="1" w:styleId="FontStyle25">
    <w:name w:val="Font Style25"/>
    <w:rsid w:val="00D81B47"/>
    <w:rPr>
      <w:rFonts w:ascii="Times New Roman" w:hAnsi="Times New Roman"/>
      <w:b/>
      <w:sz w:val="20"/>
    </w:rPr>
  </w:style>
  <w:style w:type="paragraph" w:customStyle="1" w:styleId="Style13">
    <w:name w:val="Style13"/>
    <w:basedOn w:val="a5"/>
    <w:rsid w:val="00D81B47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ntStyle21">
    <w:name w:val="Font Style21"/>
    <w:rsid w:val="00D81B47"/>
    <w:rPr>
      <w:rFonts w:ascii="Times New Roman" w:hAnsi="Times New Roman"/>
      <w:smallCaps/>
      <w:sz w:val="16"/>
    </w:rPr>
  </w:style>
  <w:style w:type="paragraph" w:styleId="afff">
    <w:name w:val="Block Text"/>
    <w:basedOn w:val="a5"/>
    <w:rsid w:val="00D81B47"/>
    <w:pPr>
      <w:spacing w:line="240" w:lineRule="auto"/>
      <w:ind w:left="-1134" w:right="-851" w:firstLine="425"/>
    </w:pPr>
    <w:rPr>
      <w:sz w:val="22"/>
    </w:rPr>
  </w:style>
  <w:style w:type="character" w:customStyle="1" w:styleId="afff0">
    <w:name w:val="Знак Знак"/>
    <w:rsid w:val="00D81B47"/>
    <w:rPr>
      <w:rFonts w:ascii="Arial" w:hAnsi="Arial"/>
      <w:lang w:val="ru-RU" w:eastAsia="ru-RU" w:bidi="ar-SA"/>
    </w:rPr>
  </w:style>
  <w:style w:type="paragraph" w:customStyle="1" w:styleId="Default">
    <w:name w:val="Default"/>
    <w:rsid w:val="00D81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1">
    <w:name w:val="List Paragraph"/>
    <w:basedOn w:val="a5"/>
    <w:uiPriority w:val="34"/>
    <w:qFormat/>
    <w:rsid w:val="00D81B47"/>
    <w:pPr>
      <w:ind w:left="720"/>
      <w:contextualSpacing/>
    </w:pPr>
  </w:style>
  <w:style w:type="paragraph" w:styleId="afff2">
    <w:name w:val="No Spacing"/>
    <w:uiPriority w:val="99"/>
    <w:qFormat/>
    <w:rsid w:val="00D81B47"/>
    <w:pPr>
      <w:spacing w:after="0" w:line="240" w:lineRule="auto"/>
    </w:pPr>
    <w:rPr>
      <w:rFonts w:ascii="Calibri" w:eastAsia="Calibri" w:hAnsi="Calibri" w:cs="Calibri"/>
    </w:rPr>
  </w:style>
  <w:style w:type="paragraph" w:styleId="afff3">
    <w:name w:val="endnote text"/>
    <w:basedOn w:val="a5"/>
    <w:link w:val="afff4"/>
    <w:uiPriority w:val="99"/>
    <w:rsid w:val="00D81B47"/>
    <w:pPr>
      <w:autoSpaceDE w:val="0"/>
      <w:autoSpaceDN w:val="0"/>
      <w:spacing w:line="240" w:lineRule="auto"/>
    </w:pPr>
    <w:rPr>
      <w:rFonts w:eastAsia="Times New Roman"/>
      <w:sz w:val="20"/>
    </w:rPr>
  </w:style>
  <w:style w:type="character" w:customStyle="1" w:styleId="afff4">
    <w:name w:val="Текст концевой сноски Знак"/>
    <w:basedOn w:val="a6"/>
    <w:link w:val="afff3"/>
    <w:uiPriority w:val="99"/>
    <w:rsid w:val="00D81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uiPriority w:val="99"/>
    <w:rsid w:val="00D81B47"/>
    <w:rPr>
      <w:vertAlign w:val="superscript"/>
    </w:rPr>
  </w:style>
  <w:style w:type="paragraph" w:customStyle="1" w:styleId="ConsPlusNormal">
    <w:name w:val="ConsPlusNormal"/>
    <w:rsid w:val="00D81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List 2"/>
    <w:basedOn w:val="a5"/>
    <w:uiPriority w:val="99"/>
    <w:semiHidden/>
    <w:unhideWhenUsed/>
    <w:rsid w:val="00D81B47"/>
    <w:pPr>
      <w:ind w:left="566" w:hanging="283"/>
      <w:contextualSpacing/>
    </w:pPr>
  </w:style>
  <w:style w:type="paragraph" w:styleId="afff6">
    <w:name w:val="List"/>
    <w:basedOn w:val="a5"/>
    <w:uiPriority w:val="99"/>
    <w:semiHidden/>
    <w:unhideWhenUsed/>
    <w:rsid w:val="00D81B47"/>
    <w:pPr>
      <w:ind w:left="283" w:hanging="283"/>
      <w:contextualSpacing/>
    </w:pPr>
  </w:style>
  <w:style w:type="paragraph" w:styleId="27">
    <w:name w:val="List Continue 2"/>
    <w:basedOn w:val="a5"/>
    <w:uiPriority w:val="99"/>
    <w:semiHidden/>
    <w:unhideWhenUsed/>
    <w:rsid w:val="00D81B47"/>
    <w:pPr>
      <w:spacing w:after="120" w:line="240" w:lineRule="auto"/>
      <w:ind w:left="566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torgi223.ru" TargetMode="External"/><Relationship Id="rId1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pavlovalv@karelia.tns-e.ru" TargetMode="External"/><Relationship Id="rId17" Type="http://schemas.openxmlformats.org/officeDocument/2006/relationships/hyperlink" Target="http://torgi223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avlovalv@karelia.tns-e.ru" TargetMode="External"/><Relationship Id="rId20" Type="http://schemas.openxmlformats.org/officeDocument/2006/relationships/hyperlink" Target="http://www.karelia.tns-e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rgi223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arelia.tns-e.ru" TargetMode="External"/><Relationship Id="rId23" Type="http://schemas.openxmlformats.org/officeDocument/2006/relationships/footer" Target="footer2.xml"/><Relationship Id="rId10" Type="http://schemas.openxmlformats.org/officeDocument/2006/relationships/hyperlink" Target="mailto:turin@karelia.tns-e.ru" TargetMode="External"/><Relationship Id="rId19" Type="http://schemas.openxmlformats.org/officeDocument/2006/relationships/hyperlink" Target="http://torgi223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rzhikov@karelia.tns-e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11013</Words>
  <Characters>62776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Людмила Викторовна</dc:creator>
  <cp:lastModifiedBy>Павлова Людмила Викторовна</cp:lastModifiedBy>
  <cp:revision>1</cp:revision>
  <dcterms:created xsi:type="dcterms:W3CDTF">2016-12-14T07:36:00Z</dcterms:created>
  <dcterms:modified xsi:type="dcterms:W3CDTF">2016-12-14T07:39:00Z</dcterms:modified>
</cp:coreProperties>
</file>