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5B" w:rsidRDefault="000D612E" w:rsidP="007A3B36">
      <w:pPr>
        <w:ind w:right="281"/>
      </w:pPr>
      <w:r>
        <w:t xml:space="preserve">                    </w:t>
      </w:r>
      <w:bookmarkStart w:id="0" w:name="_Ref55280368"/>
      <w:bookmarkStart w:id="1" w:name="_Toc55285361"/>
      <w:bookmarkStart w:id="2" w:name="_Toc55305390"/>
      <w:bookmarkStart w:id="3" w:name="_Toc57314671"/>
      <w:bookmarkStart w:id="4" w:name="_Toc69728985"/>
      <w:bookmarkStart w:id="5" w:name="_Toc151811881"/>
      <w:bookmarkStart w:id="6" w:name="_Toc151812186"/>
      <w:bookmarkStart w:id="7" w:name="_Toc179862995"/>
      <w:bookmarkStart w:id="8" w:name="ФОРМЫ"/>
      <w:bookmarkStart w:id="9" w:name="_Ref55335821"/>
      <w:bookmarkStart w:id="10" w:name="_Ref55336345"/>
      <w:bookmarkStart w:id="11" w:name="_Toc57314674"/>
      <w:bookmarkStart w:id="12" w:name="_Toc69728988"/>
      <w:bookmarkStart w:id="13" w:name="_Toc151811883"/>
      <w:bookmarkStart w:id="14" w:name="_Toc151812188"/>
      <w:bookmarkStart w:id="15" w:name="_Toc179862997"/>
    </w:p>
    <w:p w:rsidR="00F4018C" w:rsidRDefault="00F4018C" w:rsidP="007A3B36">
      <w:pPr>
        <w:ind w:right="281"/>
        <w:rPr>
          <w:sz w:val="22"/>
          <w:szCs w:val="22"/>
        </w:rPr>
      </w:pPr>
    </w:p>
    <w:p w:rsidR="00781F7C" w:rsidRPr="00F92BCE" w:rsidRDefault="00781F7C" w:rsidP="00781F7C">
      <w:pPr>
        <w:jc w:val="right"/>
        <w:rPr>
          <w:bCs/>
          <w:i/>
        </w:rPr>
      </w:pPr>
      <w:r w:rsidRPr="00F92BCE">
        <w:rPr>
          <w:bCs/>
          <w:i/>
        </w:rPr>
        <w:t xml:space="preserve">Приложение 1 к документации </w:t>
      </w:r>
    </w:p>
    <w:p w:rsidR="00781F7C" w:rsidRDefault="00781F7C" w:rsidP="00781F7C">
      <w:pPr>
        <w:spacing w:line="360" w:lineRule="auto"/>
        <w:ind w:right="281"/>
        <w:jc w:val="right"/>
        <w:rPr>
          <w:b/>
          <w:spacing w:val="2"/>
        </w:rPr>
      </w:pPr>
      <w:r w:rsidRPr="00F92BCE">
        <w:rPr>
          <w:bCs/>
          <w:i/>
        </w:rPr>
        <w:t>открытого запроса</w:t>
      </w:r>
      <w:r>
        <w:rPr>
          <w:bCs/>
          <w:i/>
        </w:rPr>
        <w:t xml:space="preserve"> предложений</w:t>
      </w:r>
    </w:p>
    <w:p w:rsidR="0055755B" w:rsidRDefault="00B85258">
      <w:pPr>
        <w:spacing w:line="360" w:lineRule="auto"/>
        <w:ind w:right="281"/>
        <w:jc w:val="center"/>
        <w:rPr>
          <w:u w:val="single"/>
        </w:rPr>
      </w:pPr>
      <w:r>
        <w:rPr>
          <w:b/>
          <w:spacing w:val="2"/>
        </w:rPr>
        <w:t xml:space="preserve">ПРОЕКТ </w:t>
      </w:r>
      <w:r w:rsidR="00F8302A" w:rsidRPr="00AC2545">
        <w:rPr>
          <w:b/>
          <w:spacing w:val="2"/>
        </w:rPr>
        <w:t>ДОГОВОР</w:t>
      </w:r>
      <w:r>
        <w:rPr>
          <w:b/>
          <w:spacing w:val="2"/>
        </w:rPr>
        <w:t>А</w:t>
      </w:r>
      <w:r w:rsidR="00F8302A" w:rsidRPr="00AC2545">
        <w:rPr>
          <w:b/>
          <w:spacing w:val="2"/>
        </w:rPr>
        <w:t xml:space="preserve"> ПОДРЯДА </w:t>
      </w:r>
      <w:bookmarkStart w:id="16" w:name="_GoBack"/>
      <w:bookmarkEnd w:id="16"/>
    </w:p>
    <w:p w:rsidR="0055755B" w:rsidRDefault="00F8302A">
      <w:pPr>
        <w:shd w:val="clear" w:color="auto" w:fill="FFFFFF"/>
        <w:ind w:right="281"/>
        <w:rPr>
          <w:spacing w:val="2"/>
        </w:rPr>
      </w:pPr>
      <w:r w:rsidRPr="00AC2545">
        <w:rPr>
          <w:spacing w:val="2"/>
        </w:rPr>
        <w:t xml:space="preserve">г. Пенза                                                                               </w:t>
      </w:r>
      <w:r w:rsidR="00F4018C">
        <w:rPr>
          <w:spacing w:val="2"/>
        </w:rPr>
        <w:t xml:space="preserve">         «____»_____________201</w:t>
      </w:r>
      <w:r w:rsidR="0007230C">
        <w:rPr>
          <w:spacing w:val="2"/>
        </w:rPr>
        <w:t>8</w:t>
      </w:r>
      <w:r w:rsidRPr="00AC2545">
        <w:rPr>
          <w:spacing w:val="2"/>
        </w:rPr>
        <w:t xml:space="preserve"> г.</w:t>
      </w:r>
    </w:p>
    <w:p w:rsidR="0055755B" w:rsidRDefault="0055755B">
      <w:pPr>
        <w:shd w:val="clear" w:color="auto" w:fill="FFFFFF"/>
        <w:ind w:right="281"/>
        <w:rPr>
          <w:spacing w:val="2"/>
        </w:rPr>
      </w:pPr>
    </w:p>
    <w:p w:rsidR="0055755B" w:rsidRPr="00BB51B2" w:rsidRDefault="00681B9B" w:rsidP="00BB51B2">
      <w:pPr>
        <w:shd w:val="clear" w:color="auto" w:fill="FFFFFF"/>
        <w:ind w:right="281" w:firstLine="720"/>
        <w:jc w:val="both"/>
        <w:rPr>
          <w:b/>
          <w:spacing w:val="-2"/>
        </w:rPr>
      </w:pPr>
      <w:proofErr w:type="gramStart"/>
      <w:r>
        <w:rPr>
          <w:b/>
          <w:spacing w:val="2"/>
        </w:rPr>
        <w:t>Общество с ограниченной ответственностью «ТНС энерго Пенза» (</w:t>
      </w:r>
      <w:r w:rsidR="002529D0">
        <w:rPr>
          <w:b/>
          <w:spacing w:val="2"/>
        </w:rPr>
        <w:t>ООО «</w:t>
      </w:r>
      <w:r w:rsidR="00B85258">
        <w:rPr>
          <w:b/>
          <w:spacing w:val="2"/>
        </w:rPr>
        <w:t>ТНС энерго Пенза</w:t>
      </w:r>
      <w:r w:rsidR="002529D0">
        <w:rPr>
          <w:b/>
          <w:spacing w:val="2"/>
        </w:rPr>
        <w:t>»</w:t>
      </w:r>
      <w:r>
        <w:rPr>
          <w:b/>
          <w:spacing w:val="2"/>
        </w:rPr>
        <w:t>)</w:t>
      </w:r>
      <w:r w:rsidR="00F8302A" w:rsidRPr="00AC2545">
        <w:rPr>
          <w:spacing w:val="2"/>
        </w:rPr>
        <w:t xml:space="preserve">, именуемое далее </w:t>
      </w:r>
      <w:r w:rsidR="00F8302A" w:rsidRPr="00AC2545">
        <w:rPr>
          <w:b/>
          <w:spacing w:val="2"/>
        </w:rPr>
        <w:t>«Заказчик»</w:t>
      </w:r>
      <w:r w:rsidR="00F8302A" w:rsidRPr="00AC2545">
        <w:rPr>
          <w:spacing w:val="2"/>
        </w:rPr>
        <w:t xml:space="preserve">, </w:t>
      </w:r>
      <w:r w:rsidR="002529D0" w:rsidRPr="002529D0">
        <w:rPr>
          <w:spacing w:val="2"/>
        </w:rPr>
        <w:t>в лице заме</w:t>
      </w:r>
      <w:r w:rsidR="009B286D">
        <w:rPr>
          <w:spacing w:val="2"/>
        </w:rPr>
        <w:t>стителя генерального директора П</w:t>
      </w:r>
      <w:r w:rsidR="002529D0" w:rsidRPr="002529D0">
        <w:rPr>
          <w:spacing w:val="2"/>
        </w:rPr>
        <w:t>АО ГК «ТНС энерго» - управляюще</w:t>
      </w:r>
      <w:r w:rsidR="00B85258">
        <w:rPr>
          <w:spacing w:val="2"/>
        </w:rPr>
        <w:t>го директора ООО «ТНС энерго Пенза</w:t>
      </w:r>
      <w:r w:rsidR="002529D0" w:rsidRPr="002529D0">
        <w:rPr>
          <w:spacing w:val="2"/>
        </w:rPr>
        <w:t xml:space="preserve">» </w:t>
      </w:r>
      <w:r w:rsidR="009B286D" w:rsidRPr="00775DDC">
        <w:rPr>
          <w:spacing w:val="2"/>
        </w:rPr>
        <w:t>Черно</w:t>
      </w:r>
      <w:r w:rsidR="009B286D">
        <w:rPr>
          <w:spacing w:val="2"/>
        </w:rPr>
        <w:t>ва Романа Борисовича, дейст</w:t>
      </w:r>
      <w:r w:rsidR="004345B1">
        <w:rPr>
          <w:spacing w:val="2"/>
        </w:rPr>
        <w:t>вующего</w:t>
      </w:r>
      <w:r w:rsidR="009B286D" w:rsidRPr="00775DDC">
        <w:rPr>
          <w:spacing w:val="2"/>
        </w:rPr>
        <w:t xml:space="preserve">  на основании доверенности от 2</w:t>
      </w:r>
      <w:r w:rsidR="00996693">
        <w:rPr>
          <w:spacing w:val="2"/>
        </w:rPr>
        <w:t>9</w:t>
      </w:r>
      <w:r w:rsidR="009B286D" w:rsidRPr="00775DDC">
        <w:rPr>
          <w:spacing w:val="2"/>
        </w:rPr>
        <w:t>.0</w:t>
      </w:r>
      <w:r w:rsidR="00996693">
        <w:rPr>
          <w:spacing w:val="2"/>
        </w:rPr>
        <w:t>8</w:t>
      </w:r>
      <w:r w:rsidR="009B286D" w:rsidRPr="00775DDC">
        <w:rPr>
          <w:spacing w:val="2"/>
        </w:rPr>
        <w:t>.201</w:t>
      </w:r>
      <w:r w:rsidR="00996693">
        <w:rPr>
          <w:spacing w:val="2"/>
        </w:rPr>
        <w:t>7</w:t>
      </w:r>
      <w:r w:rsidR="009B286D" w:rsidRPr="00775DDC">
        <w:rPr>
          <w:spacing w:val="2"/>
        </w:rPr>
        <w:t xml:space="preserve"> г</w:t>
      </w:r>
      <w:r w:rsidR="009B286D">
        <w:rPr>
          <w:spacing w:val="2"/>
        </w:rPr>
        <w:t>.,</w:t>
      </w:r>
      <w:r w:rsidR="009B286D" w:rsidRPr="00AC2545">
        <w:rPr>
          <w:spacing w:val="-2"/>
        </w:rPr>
        <w:t xml:space="preserve"> </w:t>
      </w:r>
      <w:r w:rsidR="00F8302A" w:rsidRPr="00AC2545">
        <w:rPr>
          <w:spacing w:val="-2"/>
        </w:rPr>
        <w:t xml:space="preserve">с одной стороны, и </w:t>
      </w:r>
      <w:r w:rsidR="002529D0">
        <w:rPr>
          <w:b/>
          <w:spacing w:val="-2"/>
        </w:rPr>
        <w:t>__________</w:t>
      </w:r>
      <w:r w:rsidR="00600508">
        <w:rPr>
          <w:b/>
          <w:spacing w:val="-2"/>
        </w:rPr>
        <w:t>,</w:t>
      </w:r>
      <w:r w:rsidR="00F8302A" w:rsidRPr="00AC2545">
        <w:rPr>
          <w:spacing w:val="-2"/>
        </w:rPr>
        <w:t xml:space="preserve"> именуемое далее </w:t>
      </w:r>
      <w:r w:rsidR="00F8302A" w:rsidRPr="00AC2545">
        <w:rPr>
          <w:b/>
          <w:spacing w:val="-2"/>
        </w:rPr>
        <w:t>«Подрядчик»</w:t>
      </w:r>
      <w:r w:rsidR="00F8302A" w:rsidRPr="00AC2545">
        <w:rPr>
          <w:spacing w:val="-2"/>
        </w:rPr>
        <w:t xml:space="preserve">, в </w:t>
      </w:r>
      <w:r w:rsidR="00600508">
        <w:t>лице</w:t>
      </w:r>
      <w:r w:rsidR="00BB51B2">
        <w:t xml:space="preserve"> </w:t>
      </w:r>
      <w:r w:rsidR="002529D0">
        <w:rPr>
          <w:b/>
        </w:rPr>
        <w:t>_________________</w:t>
      </w:r>
      <w:r w:rsidR="00F8302A" w:rsidRPr="00AC2545">
        <w:t>, дейс</w:t>
      </w:r>
      <w:r w:rsidR="002529D0">
        <w:t xml:space="preserve">твующего на основании _________, </w:t>
      </w:r>
      <w:r w:rsidR="00F8302A" w:rsidRPr="00AC2545">
        <w:t>с другой стороны</w:t>
      </w:r>
      <w:r w:rsidR="00F8302A" w:rsidRPr="00AC2545">
        <w:rPr>
          <w:spacing w:val="15"/>
        </w:rPr>
        <w:t>, в дальнейшем при совместном упоминании именуемые</w:t>
      </w:r>
      <w:proofErr w:type="gramEnd"/>
      <w:r w:rsidR="00F8302A" w:rsidRPr="00AC2545">
        <w:rPr>
          <w:spacing w:val="15"/>
        </w:rPr>
        <w:t xml:space="preserve"> </w:t>
      </w:r>
      <w:r w:rsidR="00F8302A" w:rsidRPr="00AC2545">
        <w:rPr>
          <w:b/>
          <w:spacing w:val="15"/>
        </w:rPr>
        <w:t>«Стороны»</w:t>
      </w:r>
      <w:r w:rsidR="00F8302A" w:rsidRPr="00AC2545">
        <w:rPr>
          <w:spacing w:val="15"/>
        </w:rPr>
        <w:t xml:space="preserve">, </w:t>
      </w:r>
      <w:r w:rsidR="00B5555A">
        <w:rPr>
          <w:spacing w:val="15"/>
        </w:rPr>
        <w:t>по результатам проведенного открытого</w:t>
      </w:r>
      <w:r w:rsidR="009B286D">
        <w:rPr>
          <w:spacing w:val="15"/>
        </w:rPr>
        <w:t xml:space="preserve"> запроса цен</w:t>
      </w:r>
      <w:r w:rsidR="002529D0">
        <w:rPr>
          <w:spacing w:val="15"/>
        </w:rPr>
        <w:t xml:space="preserve"> (</w:t>
      </w:r>
      <w:r>
        <w:rPr>
          <w:spacing w:val="15"/>
        </w:rPr>
        <w:t>Протокол №</w:t>
      </w:r>
      <w:r w:rsidR="00D448CC">
        <w:rPr>
          <w:spacing w:val="15"/>
          <w:u w:val="single"/>
        </w:rPr>
        <w:t xml:space="preserve">     </w:t>
      </w:r>
      <w:r>
        <w:rPr>
          <w:spacing w:val="15"/>
        </w:rPr>
        <w:t xml:space="preserve"> от «</w:t>
      </w:r>
      <w:r w:rsidR="00D448CC">
        <w:rPr>
          <w:spacing w:val="15"/>
          <w:u w:val="single"/>
        </w:rPr>
        <w:t xml:space="preserve">    </w:t>
      </w:r>
      <w:r>
        <w:rPr>
          <w:spacing w:val="15"/>
        </w:rPr>
        <w:t>»</w:t>
      </w:r>
      <w:r w:rsidR="00D448CC">
        <w:rPr>
          <w:spacing w:val="15"/>
          <w:u w:val="single"/>
        </w:rPr>
        <w:t xml:space="preserve">            </w:t>
      </w:r>
      <w:r w:rsidR="00F4018C">
        <w:rPr>
          <w:spacing w:val="15"/>
        </w:rPr>
        <w:t>201</w:t>
      </w:r>
      <w:r w:rsidR="0007230C">
        <w:rPr>
          <w:spacing w:val="15"/>
        </w:rPr>
        <w:t>8</w:t>
      </w:r>
      <w:r>
        <w:rPr>
          <w:spacing w:val="15"/>
        </w:rPr>
        <w:t xml:space="preserve"> г.</w:t>
      </w:r>
      <w:r w:rsidR="00B5555A">
        <w:rPr>
          <w:spacing w:val="15"/>
        </w:rPr>
        <w:t xml:space="preserve">) </w:t>
      </w:r>
      <w:r w:rsidR="00F8302A" w:rsidRPr="00AC2545">
        <w:rPr>
          <w:spacing w:val="15"/>
        </w:rPr>
        <w:t xml:space="preserve">заключили настоящий договор, о </w:t>
      </w:r>
      <w:r w:rsidR="007A3B36">
        <w:rPr>
          <w:spacing w:val="-2"/>
        </w:rPr>
        <w:t>нижеследующем</w:t>
      </w:r>
      <w:r w:rsidR="00BB51B2">
        <w:rPr>
          <w:spacing w:val="-2"/>
        </w:rPr>
        <w:t>.</w:t>
      </w:r>
    </w:p>
    <w:p w:rsidR="005B4F16" w:rsidRDefault="005B4F16">
      <w:pPr>
        <w:shd w:val="clear" w:color="auto" w:fill="FFFFFF"/>
        <w:spacing w:line="360" w:lineRule="auto"/>
        <w:ind w:right="281"/>
        <w:jc w:val="center"/>
        <w:rPr>
          <w:b/>
          <w:spacing w:val="3"/>
        </w:rPr>
      </w:pPr>
    </w:p>
    <w:p w:rsidR="0055755B" w:rsidRDefault="00F8302A">
      <w:pPr>
        <w:shd w:val="clear" w:color="auto" w:fill="FFFFFF"/>
        <w:spacing w:line="360" w:lineRule="auto"/>
        <w:ind w:right="281"/>
        <w:jc w:val="center"/>
      </w:pPr>
      <w:r w:rsidRPr="00AC2545">
        <w:rPr>
          <w:b/>
          <w:spacing w:val="3"/>
        </w:rPr>
        <w:t>1. Предмет договора</w:t>
      </w:r>
    </w:p>
    <w:p w:rsidR="004E04B9" w:rsidRDefault="004E04B9" w:rsidP="002A242F">
      <w:pPr>
        <w:widowControl w:val="0"/>
        <w:numPr>
          <w:ilvl w:val="0"/>
          <w:numId w:val="11"/>
        </w:numPr>
        <w:shd w:val="clear" w:color="auto" w:fill="FFFFFF"/>
        <w:tabs>
          <w:tab w:val="left" w:pos="1704"/>
        </w:tabs>
        <w:autoSpaceDE w:val="0"/>
        <w:autoSpaceDN w:val="0"/>
        <w:adjustRightInd w:val="0"/>
        <w:ind w:right="281" w:firstLine="720"/>
        <w:jc w:val="both"/>
        <w:rPr>
          <w:spacing w:val="-13"/>
        </w:rPr>
      </w:pPr>
      <w:r w:rsidRPr="00AC2545">
        <w:t>По настоящему договору Подрядчик обязуется выполнить по заданию Заказчика</w:t>
      </w:r>
      <w:r>
        <w:rPr>
          <w:spacing w:val="3"/>
        </w:rPr>
        <w:t xml:space="preserve"> работы</w:t>
      </w:r>
      <w:r w:rsidR="00F4018C" w:rsidRPr="00F4018C">
        <w:rPr>
          <w:spacing w:val="3"/>
        </w:rPr>
        <w:t xml:space="preserve"> </w:t>
      </w:r>
      <w:r w:rsidR="00F4018C">
        <w:rPr>
          <w:spacing w:val="3"/>
        </w:rPr>
        <w:t>по</w:t>
      </w:r>
      <w:r w:rsidR="00F4018C" w:rsidRPr="00EA478E">
        <w:t xml:space="preserve"> </w:t>
      </w:r>
      <w:r w:rsidR="00F4018C">
        <w:rPr>
          <w:spacing w:val="3"/>
        </w:rPr>
        <w:t>р</w:t>
      </w:r>
      <w:r w:rsidR="00F4018C" w:rsidRPr="00EA478E">
        <w:rPr>
          <w:spacing w:val="3"/>
        </w:rPr>
        <w:t>емонт</w:t>
      </w:r>
      <w:r w:rsidR="00F4018C">
        <w:rPr>
          <w:spacing w:val="3"/>
        </w:rPr>
        <w:t>у</w:t>
      </w:r>
      <w:r w:rsidR="00F4018C" w:rsidRPr="00EA478E">
        <w:rPr>
          <w:spacing w:val="3"/>
        </w:rPr>
        <w:t xml:space="preserve">  помещений центрального офиса</w:t>
      </w:r>
      <w:r>
        <w:rPr>
          <w:spacing w:val="3"/>
        </w:rPr>
        <w:t>, расположенного по адресу</w:t>
      </w:r>
      <w:r w:rsidRPr="00A21125">
        <w:rPr>
          <w:spacing w:val="3"/>
        </w:rPr>
        <w:t>:</w:t>
      </w:r>
      <w:r w:rsidR="004345B1">
        <w:rPr>
          <w:spacing w:val="3"/>
        </w:rPr>
        <w:t xml:space="preserve"> г. Пенза, ул. Гагарина, 11Б</w:t>
      </w:r>
      <w:r>
        <w:rPr>
          <w:spacing w:val="3"/>
        </w:rPr>
        <w:t xml:space="preserve"> </w:t>
      </w:r>
      <w:r w:rsidRPr="001D0DAC">
        <w:rPr>
          <w:spacing w:val="3"/>
        </w:rPr>
        <w:t>(далее – объект Заказчика),</w:t>
      </w:r>
      <w:r>
        <w:rPr>
          <w:spacing w:val="3"/>
        </w:rPr>
        <w:t xml:space="preserve"> а Заказчик обязуется принять и оплатить выполненные работы</w:t>
      </w:r>
      <w:r w:rsidRPr="00AC2545">
        <w:rPr>
          <w:spacing w:val="3"/>
        </w:rPr>
        <w:t>.</w:t>
      </w:r>
    </w:p>
    <w:p w:rsidR="0055755B" w:rsidRDefault="00F8302A">
      <w:pPr>
        <w:widowControl w:val="0"/>
        <w:numPr>
          <w:ilvl w:val="0"/>
          <w:numId w:val="11"/>
        </w:numPr>
        <w:shd w:val="clear" w:color="auto" w:fill="FFFFFF"/>
        <w:tabs>
          <w:tab w:val="left" w:pos="1704"/>
        </w:tabs>
        <w:autoSpaceDE w:val="0"/>
        <w:autoSpaceDN w:val="0"/>
        <w:adjustRightInd w:val="0"/>
        <w:ind w:right="281" w:firstLine="720"/>
        <w:jc w:val="both"/>
        <w:rPr>
          <w:spacing w:val="-13"/>
        </w:rPr>
      </w:pPr>
      <w:r w:rsidRPr="00AC2545">
        <w:rPr>
          <w:spacing w:val="-2"/>
        </w:rPr>
        <w:t>Весь комплекс работ по договору в</w:t>
      </w:r>
      <w:r w:rsidR="00B06925">
        <w:rPr>
          <w:spacing w:val="-2"/>
        </w:rPr>
        <w:t>ыполняется согласно утвержденного</w:t>
      </w:r>
      <w:r w:rsidRPr="00AC2545">
        <w:rPr>
          <w:spacing w:val="-2"/>
        </w:rPr>
        <w:t xml:space="preserve"> </w:t>
      </w:r>
      <w:r w:rsidR="00B06925">
        <w:rPr>
          <w:spacing w:val="-2"/>
        </w:rPr>
        <w:t>Заказчиком локально</w:t>
      </w:r>
      <w:r w:rsidR="002A487F">
        <w:rPr>
          <w:spacing w:val="-2"/>
        </w:rPr>
        <w:t xml:space="preserve">го </w:t>
      </w:r>
      <w:r w:rsidR="00B06925">
        <w:rPr>
          <w:spacing w:val="-2"/>
        </w:rPr>
        <w:t>сметного расчета</w:t>
      </w:r>
      <w:r w:rsidRPr="00AC2545">
        <w:rPr>
          <w:spacing w:val="-2"/>
        </w:rPr>
        <w:t xml:space="preserve"> (Приложение №1</w:t>
      </w:r>
      <w:r w:rsidR="00F4018C">
        <w:rPr>
          <w:spacing w:val="-2"/>
        </w:rPr>
        <w:t xml:space="preserve"> к настоящему договору</w:t>
      </w:r>
      <w:r w:rsidR="007301E0">
        <w:rPr>
          <w:spacing w:val="-2"/>
        </w:rPr>
        <w:t>), являющего</w:t>
      </w:r>
      <w:r w:rsidR="00B06925">
        <w:rPr>
          <w:spacing w:val="-2"/>
        </w:rPr>
        <w:t>ся неотъемлемой частью настоящего договора</w:t>
      </w:r>
      <w:r w:rsidRPr="00AC2545">
        <w:rPr>
          <w:spacing w:val="-2"/>
        </w:rPr>
        <w:t xml:space="preserve">, требований СНиП, ГОСТов, </w:t>
      </w:r>
      <w:r w:rsidRPr="00AC2545">
        <w:rPr>
          <w:spacing w:val="-1"/>
        </w:rPr>
        <w:t>действующих на территории Российской Федерации.</w:t>
      </w:r>
    </w:p>
    <w:p w:rsidR="0055755B" w:rsidRPr="00F4018C" w:rsidRDefault="00F8302A" w:rsidP="004E04B9">
      <w:pPr>
        <w:widowControl w:val="0"/>
        <w:numPr>
          <w:ilvl w:val="0"/>
          <w:numId w:val="11"/>
        </w:numPr>
        <w:shd w:val="clear" w:color="auto" w:fill="FFFFFF"/>
        <w:tabs>
          <w:tab w:val="left" w:pos="1704"/>
        </w:tabs>
        <w:autoSpaceDE w:val="0"/>
        <w:autoSpaceDN w:val="0"/>
        <w:adjustRightInd w:val="0"/>
        <w:ind w:right="281" w:firstLine="720"/>
        <w:jc w:val="both"/>
        <w:rPr>
          <w:spacing w:val="-13"/>
        </w:rPr>
      </w:pPr>
      <w:r w:rsidRPr="00AC2545">
        <w:rPr>
          <w:spacing w:val="-1"/>
        </w:rPr>
        <w:t>Риск случайной гибели или случайного повреждения результата работ до её приёмки Заказчиком несёт Подрядчик.</w:t>
      </w:r>
    </w:p>
    <w:p w:rsidR="00F4018C" w:rsidRPr="004E04B9" w:rsidRDefault="00F4018C" w:rsidP="00896095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right="281"/>
        <w:jc w:val="both"/>
        <w:rPr>
          <w:spacing w:val="-13"/>
        </w:rPr>
      </w:pPr>
    </w:p>
    <w:p w:rsidR="0055755B" w:rsidRDefault="00F8302A">
      <w:pPr>
        <w:shd w:val="clear" w:color="auto" w:fill="FFFFFF"/>
        <w:spacing w:line="360" w:lineRule="auto"/>
        <w:ind w:right="281"/>
        <w:jc w:val="center"/>
        <w:rPr>
          <w:b/>
          <w:spacing w:val="4"/>
        </w:rPr>
      </w:pPr>
      <w:r w:rsidRPr="00AC2545">
        <w:rPr>
          <w:b/>
          <w:spacing w:val="4"/>
        </w:rPr>
        <w:t>2. Стоимость работ</w:t>
      </w:r>
    </w:p>
    <w:p w:rsidR="00F4018C" w:rsidRPr="00896095" w:rsidRDefault="00F8302A" w:rsidP="00896095">
      <w:pPr>
        <w:widowControl w:val="0"/>
        <w:numPr>
          <w:ilvl w:val="0"/>
          <w:numId w:val="12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ind w:right="281" w:firstLine="720"/>
        <w:jc w:val="both"/>
        <w:rPr>
          <w:spacing w:val="-7"/>
        </w:rPr>
      </w:pPr>
      <w:r w:rsidRPr="00AC2545">
        <w:rPr>
          <w:spacing w:val="2"/>
        </w:rPr>
        <w:t xml:space="preserve">Стоимость работ </w:t>
      </w:r>
      <w:r w:rsidR="00F42130">
        <w:rPr>
          <w:spacing w:val="2"/>
        </w:rPr>
        <w:t xml:space="preserve">определяется на </w:t>
      </w:r>
      <w:r w:rsidR="00F42130" w:rsidRPr="00101DD5">
        <w:rPr>
          <w:spacing w:val="2"/>
        </w:rPr>
        <w:t>основании протокола заседания постоянно действующей закупочной комиссии по организации закупок, това</w:t>
      </w:r>
      <w:r w:rsidR="00E841D6">
        <w:rPr>
          <w:spacing w:val="2"/>
        </w:rPr>
        <w:t>ров, услуг ООО «ТНС энерго Пенза</w:t>
      </w:r>
      <w:r w:rsidR="00600508">
        <w:rPr>
          <w:spacing w:val="2"/>
        </w:rPr>
        <w:t>»</w:t>
      </w:r>
      <w:r w:rsidR="00A24BD1">
        <w:rPr>
          <w:spacing w:val="2"/>
        </w:rPr>
        <w:t xml:space="preserve"> </w:t>
      </w:r>
      <w:r w:rsidR="00A24BD1" w:rsidRPr="00A24BD1">
        <w:rPr>
          <w:spacing w:val="2"/>
        </w:rPr>
        <w:t>(Протокол №</w:t>
      </w:r>
      <w:r w:rsidR="00D448CC">
        <w:rPr>
          <w:spacing w:val="2"/>
          <w:u w:val="single"/>
        </w:rPr>
        <w:t xml:space="preserve">    </w:t>
      </w:r>
      <w:r w:rsidR="00A24BD1" w:rsidRPr="00A24BD1">
        <w:rPr>
          <w:spacing w:val="2"/>
        </w:rPr>
        <w:t xml:space="preserve"> от «</w:t>
      </w:r>
      <w:r w:rsidR="00D448CC">
        <w:rPr>
          <w:spacing w:val="2"/>
          <w:u w:val="single"/>
        </w:rPr>
        <w:t xml:space="preserve">     </w:t>
      </w:r>
      <w:r w:rsidR="00A24BD1" w:rsidRPr="00A24BD1">
        <w:rPr>
          <w:spacing w:val="2"/>
        </w:rPr>
        <w:t>»</w:t>
      </w:r>
      <w:r w:rsidR="00D448CC">
        <w:rPr>
          <w:spacing w:val="2"/>
          <w:u w:val="single"/>
        </w:rPr>
        <w:t xml:space="preserve">                    </w:t>
      </w:r>
      <w:r w:rsidR="00F4018C">
        <w:rPr>
          <w:spacing w:val="2"/>
        </w:rPr>
        <w:t>201</w:t>
      </w:r>
      <w:r w:rsidR="0007230C">
        <w:rPr>
          <w:spacing w:val="2"/>
        </w:rPr>
        <w:t>8</w:t>
      </w:r>
      <w:r w:rsidR="00A24BD1" w:rsidRPr="00A24BD1">
        <w:rPr>
          <w:spacing w:val="2"/>
        </w:rPr>
        <w:t xml:space="preserve"> г.)</w:t>
      </w:r>
      <w:r w:rsidR="00600508">
        <w:rPr>
          <w:spacing w:val="2"/>
        </w:rPr>
        <w:t xml:space="preserve">, </w:t>
      </w:r>
      <w:r w:rsidR="0099163B">
        <w:rPr>
          <w:spacing w:val="2"/>
        </w:rPr>
        <w:t>является фиксированной</w:t>
      </w:r>
      <w:r w:rsidRPr="00AC2545">
        <w:rPr>
          <w:spacing w:val="2"/>
        </w:rPr>
        <w:t xml:space="preserve"> </w:t>
      </w:r>
      <w:r w:rsidRPr="00AC2545">
        <w:rPr>
          <w:spacing w:val="-1"/>
        </w:rPr>
        <w:t xml:space="preserve">и составляет: </w:t>
      </w:r>
      <w:r w:rsidR="005B4F16">
        <w:rPr>
          <w:spacing w:val="-1"/>
        </w:rPr>
        <w:t>__________</w:t>
      </w:r>
      <w:r w:rsidRPr="00AC2545">
        <w:rPr>
          <w:spacing w:val="-1"/>
        </w:rPr>
        <w:t xml:space="preserve"> рублей</w:t>
      </w:r>
      <w:proofErr w:type="gramStart"/>
      <w:r w:rsidR="005B4F16">
        <w:rPr>
          <w:spacing w:val="-1"/>
        </w:rPr>
        <w:t xml:space="preserve"> (_____________________</w:t>
      </w:r>
      <w:r w:rsidRPr="00AC2545">
        <w:t>)</w:t>
      </w:r>
      <w:r w:rsidR="005B4F16">
        <w:rPr>
          <w:spacing w:val="-1"/>
        </w:rPr>
        <w:t xml:space="preserve">, </w:t>
      </w:r>
      <w:proofErr w:type="gramEnd"/>
      <w:r w:rsidR="005B4F16">
        <w:rPr>
          <w:spacing w:val="-1"/>
        </w:rPr>
        <w:t xml:space="preserve">в </w:t>
      </w:r>
      <w:proofErr w:type="spellStart"/>
      <w:r w:rsidR="005B4F16">
        <w:rPr>
          <w:spacing w:val="-1"/>
        </w:rPr>
        <w:t>т.ч</w:t>
      </w:r>
      <w:proofErr w:type="spellEnd"/>
      <w:r w:rsidR="005B4F16">
        <w:rPr>
          <w:spacing w:val="-1"/>
        </w:rPr>
        <w:t xml:space="preserve">. НДС18% - _____________ </w:t>
      </w:r>
      <w:r w:rsidR="00541B2A">
        <w:rPr>
          <w:spacing w:val="-1"/>
        </w:rPr>
        <w:t>рублей.</w:t>
      </w:r>
    </w:p>
    <w:p w:rsidR="00896095" w:rsidRDefault="00896095">
      <w:pPr>
        <w:shd w:val="clear" w:color="auto" w:fill="FFFFFF"/>
        <w:spacing w:line="360" w:lineRule="auto"/>
        <w:ind w:right="281"/>
        <w:jc w:val="center"/>
        <w:rPr>
          <w:b/>
          <w:spacing w:val="4"/>
        </w:rPr>
      </w:pPr>
    </w:p>
    <w:p w:rsidR="0055755B" w:rsidRDefault="00F8302A">
      <w:pPr>
        <w:shd w:val="clear" w:color="auto" w:fill="FFFFFF"/>
        <w:spacing w:line="360" w:lineRule="auto"/>
        <w:ind w:right="281"/>
        <w:jc w:val="center"/>
      </w:pPr>
      <w:r w:rsidRPr="00AC2545">
        <w:rPr>
          <w:b/>
          <w:spacing w:val="4"/>
        </w:rPr>
        <w:t>3. Порядок оплаты</w:t>
      </w:r>
    </w:p>
    <w:p w:rsidR="0055755B" w:rsidRDefault="00F8302A">
      <w:pPr>
        <w:shd w:val="clear" w:color="auto" w:fill="FFFFFF"/>
        <w:tabs>
          <w:tab w:val="left" w:pos="1637"/>
        </w:tabs>
        <w:ind w:right="281" w:firstLine="720"/>
        <w:jc w:val="both"/>
        <w:rPr>
          <w:spacing w:val="4"/>
        </w:rPr>
      </w:pPr>
      <w:r w:rsidRPr="00AC2545">
        <w:rPr>
          <w:spacing w:val="-9"/>
        </w:rPr>
        <w:t>3.1.</w:t>
      </w:r>
      <w:r w:rsidR="00B369B2">
        <w:rPr>
          <w:spacing w:val="-9"/>
        </w:rPr>
        <w:t xml:space="preserve"> </w:t>
      </w:r>
      <w:r w:rsidR="00A11C87">
        <w:rPr>
          <w:spacing w:val="4"/>
        </w:rPr>
        <w:t>До начала выполнения работ Заказчик оплачивает Подря</w:t>
      </w:r>
      <w:r w:rsidR="006334D3">
        <w:rPr>
          <w:spacing w:val="4"/>
        </w:rPr>
        <w:t>дчику 30% от стоимос</w:t>
      </w:r>
      <w:r w:rsidR="00B06925">
        <w:rPr>
          <w:spacing w:val="4"/>
        </w:rPr>
        <w:t>ти договора, указанной в п. 2.1</w:t>
      </w:r>
      <w:r w:rsidR="00896095">
        <w:rPr>
          <w:spacing w:val="4"/>
        </w:rPr>
        <w:t xml:space="preserve"> настоящего договора</w:t>
      </w:r>
      <w:r w:rsidR="00B06925">
        <w:rPr>
          <w:spacing w:val="4"/>
        </w:rPr>
        <w:t xml:space="preserve">, </w:t>
      </w:r>
      <w:r w:rsidR="007A0DDD">
        <w:t xml:space="preserve">в течение 5 календарных дней </w:t>
      </w:r>
      <w:r w:rsidR="00B06925">
        <w:rPr>
          <w:spacing w:val="4"/>
        </w:rPr>
        <w:t>с момента подписания настоящего договора</w:t>
      </w:r>
      <w:r w:rsidR="007A0DDD">
        <w:rPr>
          <w:spacing w:val="4"/>
        </w:rPr>
        <w:t xml:space="preserve"> и выставления счета</w:t>
      </w:r>
      <w:r w:rsidR="00B06925">
        <w:rPr>
          <w:spacing w:val="4"/>
        </w:rPr>
        <w:t>.</w:t>
      </w:r>
    </w:p>
    <w:p w:rsidR="005B4F16" w:rsidRDefault="00600508" w:rsidP="00F4018C">
      <w:pPr>
        <w:shd w:val="clear" w:color="auto" w:fill="FFFFFF"/>
        <w:tabs>
          <w:tab w:val="left" w:pos="1637"/>
        </w:tabs>
        <w:ind w:right="281" w:firstLine="720"/>
        <w:jc w:val="both"/>
      </w:pPr>
      <w:r>
        <w:t>3.2</w:t>
      </w:r>
      <w:r w:rsidR="00163278">
        <w:t>. Окончательный расчёт производится в течение 15 календарных дней после подписания акта приёма-сдачи выполненных работ.</w:t>
      </w:r>
    </w:p>
    <w:p w:rsidR="00F4018C" w:rsidRDefault="00F4018C" w:rsidP="00F4018C">
      <w:pPr>
        <w:shd w:val="clear" w:color="auto" w:fill="FFFFFF"/>
        <w:tabs>
          <w:tab w:val="left" w:pos="1637"/>
        </w:tabs>
        <w:ind w:right="281" w:firstLine="720"/>
        <w:jc w:val="both"/>
      </w:pPr>
    </w:p>
    <w:p w:rsidR="0055755B" w:rsidRDefault="00F8302A">
      <w:pPr>
        <w:shd w:val="clear" w:color="auto" w:fill="FFFFFF"/>
        <w:spacing w:line="360" w:lineRule="auto"/>
        <w:ind w:right="281"/>
        <w:jc w:val="center"/>
      </w:pPr>
      <w:r w:rsidRPr="001F2105">
        <w:rPr>
          <w:b/>
          <w:spacing w:val="-6"/>
        </w:rPr>
        <w:t>4. Сроки выполнения работ</w:t>
      </w:r>
    </w:p>
    <w:p w:rsidR="00163278" w:rsidRPr="006C2C08" w:rsidRDefault="00F8302A" w:rsidP="00163278">
      <w:pPr>
        <w:shd w:val="clear" w:color="auto" w:fill="FFFFFF"/>
        <w:tabs>
          <w:tab w:val="left" w:pos="284"/>
        </w:tabs>
        <w:ind w:left="284" w:right="281" w:firstLine="425"/>
        <w:jc w:val="both"/>
        <w:rPr>
          <w:color w:val="000000"/>
          <w:spacing w:val="2"/>
        </w:rPr>
      </w:pPr>
      <w:r w:rsidRPr="001F2105">
        <w:rPr>
          <w:spacing w:val="-7"/>
        </w:rPr>
        <w:t>4.1.</w:t>
      </w:r>
      <w:r w:rsidR="00163278">
        <w:rPr>
          <w:spacing w:val="-7"/>
        </w:rPr>
        <w:t xml:space="preserve"> </w:t>
      </w:r>
      <w:proofErr w:type="gramStart"/>
      <w:r w:rsidR="00163278">
        <w:rPr>
          <w:color w:val="000000"/>
          <w:spacing w:val="2"/>
        </w:rPr>
        <w:t>Работы</w:t>
      </w:r>
      <w:proofErr w:type="gramEnd"/>
      <w:r w:rsidR="00163278">
        <w:rPr>
          <w:color w:val="000000"/>
          <w:spacing w:val="2"/>
        </w:rPr>
        <w:t xml:space="preserve"> предусмотренные настоящим договором, осуществляются Подрядчиком в следующие сроки</w:t>
      </w:r>
      <w:r w:rsidR="00163278" w:rsidRPr="006C2C08">
        <w:rPr>
          <w:color w:val="000000"/>
          <w:spacing w:val="2"/>
        </w:rPr>
        <w:t>:</w:t>
      </w:r>
    </w:p>
    <w:p w:rsidR="00163278" w:rsidRPr="00405948" w:rsidRDefault="00163278" w:rsidP="00163278">
      <w:pPr>
        <w:shd w:val="clear" w:color="auto" w:fill="FFFFFF"/>
        <w:tabs>
          <w:tab w:val="left" w:pos="1134"/>
          <w:tab w:val="left" w:pos="1560"/>
        </w:tabs>
        <w:ind w:right="281" w:firstLine="720"/>
        <w:jc w:val="both"/>
        <w:rPr>
          <w:spacing w:val="2"/>
        </w:rPr>
      </w:pPr>
      <w:r w:rsidRPr="00405948">
        <w:rPr>
          <w:spacing w:val="2"/>
        </w:rPr>
        <w:t>- начало работ: «</w:t>
      </w:r>
      <w:r w:rsidR="004E04B9">
        <w:rPr>
          <w:spacing w:val="2"/>
        </w:rPr>
        <w:t>__</w:t>
      </w:r>
      <w:r w:rsidRPr="00405948">
        <w:rPr>
          <w:spacing w:val="2"/>
        </w:rPr>
        <w:t xml:space="preserve">» </w:t>
      </w:r>
      <w:r w:rsidR="004E04B9">
        <w:rPr>
          <w:spacing w:val="2"/>
        </w:rPr>
        <w:t>_________</w:t>
      </w:r>
      <w:r w:rsidR="00F4018C">
        <w:rPr>
          <w:spacing w:val="2"/>
        </w:rPr>
        <w:t>201</w:t>
      </w:r>
      <w:r w:rsidR="0007230C">
        <w:rPr>
          <w:spacing w:val="2"/>
        </w:rPr>
        <w:t>8</w:t>
      </w:r>
      <w:r w:rsidRPr="00405948">
        <w:rPr>
          <w:spacing w:val="2"/>
        </w:rPr>
        <w:t xml:space="preserve"> г.,</w:t>
      </w:r>
    </w:p>
    <w:p w:rsidR="00163278" w:rsidRPr="00405948" w:rsidRDefault="00163278" w:rsidP="00163278">
      <w:pPr>
        <w:shd w:val="clear" w:color="auto" w:fill="FFFFFF"/>
        <w:tabs>
          <w:tab w:val="left" w:pos="1134"/>
          <w:tab w:val="left" w:pos="1560"/>
        </w:tabs>
        <w:ind w:right="281" w:firstLine="720"/>
        <w:jc w:val="both"/>
        <w:rPr>
          <w:spacing w:val="2"/>
        </w:rPr>
      </w:pPr>
      <w:r w:rsidRPr="00405948">
        <w:rPr>
          <w:spacing w:val="2"/>
        </w:rPr>
        <w:t xml:space="preserve">- окончание работ: </w:t>
      </w:r>
      <w:r w:rsidR="004E04B9" w:rsidRPr="00405948">
        <w:rPr>
          <w:spacing w:val="2"/>
        </w:rPr>
        <w:t>«</w:t>
      </w:r>
      <w:r w:rsidR="004E04B9">
        <w:rPr>
          <w:spacing w:val="2"/>
        </w:rPr>
        <w:t>__</w:t>
      </w:r>
      <w:r w:rsidR="004E04B9" w:rsidRPr="00405948">
        <w:rPr>
          <w:spacing w:val="2"/>
        </w:rPr>
        <w:t xml:space="preserve">» </w:t>
      </w:r>
      <w:r w:rsidR="00F4018C">
        <w:rPr>
          <w:spacing w:val="2"/>
        </w:rPr>
        <w:t>_________201</w:t>
      </w:r>
      <w:r w:rsidR="0007230C">
        <w:rPr>
          <w:spacing w:val="2"/>
        </w:rPr>
        <w:t>8</w:t>
      </w:r>
      <w:r w:rsidR="004E04B9" w:rsidRPr="00405948">
        <w:rPr>
          <w:spacing w:val="2"/>
        </w:rPr>
        <w:t xml:space="preserve"> г.,</w:t>
      </w:r>
    </w:p>
    <w:p w:rsidR="005B4F16" w:rsidRDefault="00163278" w:rsidP="00F4018C">
      <w:pPr>
        <w:shd w:val="clear" w:color="auto" w:fill="FFFFFF"/>
        <w:tabs>
          <w:tab w:val="left" w:pos="1134"/>
          <w:tab w:val="left" w:pos="1560"/>
        </w:tabs>
        <w:ind w:right="281" w:firstLine="720"/>
        <w:jc w:val="both"/>
        <w:rPr>
          <w:spacing w:val="2"/>
        </w:rPr>
      </w:pPr>
      <w:r w:rsidRPr="00405948">
        <w:rPr>
          <w:spacing w:val="2"/>
        </w:rPr>
        <w:t xml:space="preserve">- общая продолжительность работ составляет </w:t>
      </w:r>
      <w:r w:rsidR="00F4018C">
        <w:rPr>
          <w:spacing w:val="2"/>
        </w:rPr>
        <w:t>___</w:t>
      </w:r>
      <w:r w:rsidR="00E841D6">
        <w:rPr>
          <w:spacing w:val="2"/>
        </w:rPr>
        <w:t xml:space="preserve"> календар</w:t>
      </w:r>
      <w:r w:rsidR="009B286D">
        <w:rPr>
          <w:spacing w:val="2"/>
        </w:rPr>
        <w:t>ных дней</w:t>
      </w:r>
      <w:r w:rsidRPr="00405948">
        <w:rPr>
          <w:spacing w:val="2"/>
        </w:rPr>
        <w:t>.</w:t>
      </w:r>
    </w:p>
    <w:p w:rsidR="00F4018C" w:rsidRDefault="00F4018C" w:rsidP="00F4018C">
      <w:pPr>
        <w:shd w:val="clear" w:color="auto" w:fill="FFFFFF"/>
        <w:tabs>
          <w:tab w:val="left" w:pos="1134"/>
          <w:tab w:val="left" w:pos="1560"/>
        </w:tabs>
        <w:ind w:right="281" w:firstLine="720"/>
        <w:jc w:val="both"/>
        <w:rPr>
          <w:b/>
          <w:spacing w:val="4"/>
        </w:rPr>
      </w:pPr>
    </w:p>
    <w:p w:rsidR="00163278" w:rsidRDefault="00F8302A" w:rsidP="00163278">
      <w:pPr>
        <w:shd w:val="clear" w:color="auto" w:fill="FFFFFF"/>
        <w:tabs>
          <w:tab w:val="left" w:pos="1134"/>
          <w:tab w:val="left" w:pos="1560"/>
        </w:tabs>
        <w:spacing w:line="276" w:lineRule="auto"/>
        <w:ind w:right="281" w:firstLine="720"/>
        <w:jc w:val="center"/>
        <w:rPr>
          <w:b/>
          <w:spacing w:val="4"/>
        </w:rPr>
      </w:pPr>
      <w:r w:rsidRPr="00AC2545">
        <w:rPr>
          <w:b/>
          <w:spacing w:val="4"/>
        </w:rPr>
        <w:t>5. Права и обязанности сторон</w:t>
      </w:r>
    </w:p>
    <w:p w:rsidR="00EB67B1" w:rsidRPr="00EB67B1" w:rsidRDefault="00855B65" w:rsidP="00855B65">
      <w:pPr>
        <w:shd w:val="clear" w:color="auto" w:fill="FFFFFF"/>
        <w:tabs>
          <w:tab w:val="left" w:pos="1134"/>
          <w:tab w:val="left" w:pos="1560"/>
        </w:tabs>
        <w:spacing w:line="276" w:lineRule="auto"/>
        <w:ind w:right="281"/>
        <w:rPr>
          <w:spacing w:val="4"/>
        </w:rPr>
      </w:pPr>
      <w:r>
        <w:rPr>
          <w:b/>
          <w:spacing w:val="4"/>
        </w:rPr>
        <w:t xml:space="preserve">            </w:t>
      </w:r>
      <w:r w:rsidR="00EB67B1">
        <w:rPr>
          <w:spacing w:val="4"/>
        </w:rPr>
        <w:t>5.1. Права и обязанности Заказчика</w:t>
      </w:r>
      <w:r w:rsidR="00EB67B1" w:rsidRPr="00EB67B1">
        <w:rPr>
          <w:spacing w:val="4"/>
        </w:rPr>
        <w:t>:</w:t>
      </w:r>
    </w:p>
    <w:p w:rsidR="0038254F" w:rsidRDefault="00F8302A">
      <w:pPr>
        <w:shd w:val="clear" w:color="auto" w:fill="FFFFFF"/>
        <w:tabs>
          <w:tab w:val="left" w:pos="1574"/>
        </w:tabs>
        <w:ind w:right="281" w:firstLine="720"/>
        <w:jc w:val="both"/>
        <w:rPr>
          <w:spacing w:val="1"/>
        </w:rPr>
      </w:pPr>
      <w:r w:rsidRPr="00AC2545">
        <w:rPr>
          <w:spacing w:val="-8"/>
        </w:rPr>
        <w:t>5.1.</w:t>
      </w:r>
      <w:r w:rsidR="00EB67B1">
        <w:rPr>
          <w:spacing w:val="-8"/>
        </w:rPr>
        <w:t>1.</w:t>
      </w:r>
      <w:r w:rsidR="00B369B2">
        <w:rPr>
          <w:spacing w:val="-8"/>
        </w:rPr>
        <w:t xml:space="preserve"> </w:t>
      </w:r>
      <w:r w:rsidRPr="00AC2545">
        <w:rPr>
          <w:spacing w:val="1"/>
        </w:rPr>
        <w:t xml:space="preserve">Заказчик вправе осуществлять контроль и надзор за ходом и качеством выполняемых работ, соблюдением сроков их выполнения, качеством предоставленных </w:t>
      </w:r>
      <w:r w:rsidRPr="00AC2545">
        <w:rPr>
          <w:spacing w:val="1"/>
        </w:rPr>
        <w:lastRenderedPageBreak/>
        <w:t>Подрядчиком материалов, а также правильностью использования Подрядчиком материалов, не вмешиваясь в оперативно-хозяйственную деятельность.</w:t>
      </w:r>
    </w:p>
    <w:p w:rsidR="0038254F" w:rsidRPr="00B85258" w:rsidRDefault="00F8302A" w:rsidP="00B85258">
      <w:pPr>
        <w:shd w:val="clear" w:color="auto" w:fill="FFFFFF"/>
        <w:tabs>
          <w:tab w:val="left" w:pos="1574"/>
        </w:tabs>
        <w:ind w:right="281" w:firstLine="720"/>
        <w:jc w:val="both"/>
        <w:rPr>
          <w:spacing w:val="1"/>
        </w:rPr>
      </w:pPr>
      <w:r w:rsidRPr="00AC2545">
        <w:rPr>
          <w:spacing w:val="1"/>
        </w:rPr>
        <w:t>5.</w:t>
      </w:r>
      <w:r w:rsidR="00EB67B1">
        <w:rPr>
          <w:spacing w:val="1"/>
        </w:rPr>
        <w:t>1.</w:t>
      </w:r>
      <w:r w:rsidRPr="00AC2545">
        <w:rPr>
          <w:spacing w:val="1"/>
        </w:rPr>
        <w:t xml:space="preserve">2. Заказчик вправе вмешаться в производство работ Подрядчиком, если последний своими действиями нарушил требования охраны труда, правила пожарной безопасности и иные, </w:t>
      </w:r>
      <w:proofErr w:type="gramStart"/>
      <w:r w:rsidRPr="00AC2545">
        <w:rPr>
          <w:spacing w:val="1"/>
        </w:rPr>
        <w:t>обязательные к исполнению</w:t>
      </w:r>
      <w:proofErr w:type="gramEnd"/>
      <w:r w:rsidRPr="00AC2545">
        <w:rPr>
          <w:spacing w:val="1"/>
        </w:rPr>
        <w:t xml:space="preserve"> предписания и нормативы.</w:t>
      </w:r>
    </w:p>
    <w:p w:rsidR="0038254F" w:rsidRDefault="00F8302A">
      <w:pPr>
        <w:shd w:val="clear" w:color="auto" w:fill="FFFFFF"/>
        <w:tabs>
          <w:tab w:val="left" w:pos="1632"/>
        </w:tabs>
        <w:ind w:right="281" w:firstLine="720"/>
        <w:jc w:val="both"/>
        <w:rPr>
          <w:spacing w:val="-1"/>
        </w:rPr>
      </w:pPr>
      <w:r w:rsidRPr="00AC2545">
        <w:rPr>
          <w:spacing w:val="-9"/>
        </w:rPr>
        <w:t>5.</w:t>
      </w:r>
      <w:r w:rsidR="00EB67B1">
        <w:rPr>
          <w:spacing w:val="-9"/>
        </w:rPr>
        <w:t>1.</w:t>
      </w:r>
      <w:r w:rsidRPr="00AC2545">
        <w:rPr>
          <w:spacing w:val="-9"/>
        </w:rPr>
        <w:t>3.</w:t>
      </w:r>
      <w:r w:rsidR="00B369B2">
        <w:rPr>
          <w:spacing w:val="-9"/>
        </w:rPr>
        <w:t xml:space="preserve"> </w:t>
      </w:r>
      <w:r w:rsidRPr="00AC2545">
        <w:rPr>
          <w:spacing w:val="-1"/>
        </w:rPr>
        <w:t>Заказчик обязуется передать Подрядчику утвержденн</w:t>
      </w:r>
      <w:r w:rsidR="00B06925">
        <w:rPr>
          <w:spacing w:val="-1"/>
        </w:rPr>
        <w:t xml:space="preserve">ый </w:t>
      </w:r>
      <w:r w:rsidR="00B06925">
        <w:rPr>
          <w:spacing w:val="-2"/>
        </w:rPr>
        <w:t>локальн</w:t>
      </w:r>
      <w:r w:rsidR="002A487F">
        <w:rPr>
          <w:spacing w:val="-2"/>
        </w:rPr>
        <w:t xml:space="preserve">ый </w:t>
      </w:r>
      <w:r w:rsidR="00B06925">
        <w:rPr>
          <w:spacing w:val="-2"/>
        </w:rPr>
        <w:t>сметн</w:t>
      </w:r>
      <w:r w:rsidR="002A487F">
        <w:rPr>
          <w:spacing w:val="-2"/>
        </w:rPr>
        <w:t>ый</w:t>
      </w:r>
      <w:r w:rsidR="00B06925">
        <w:rPr>
          <w:spacing w:val="-2"/>
        </w:rPr>
        <w:t xml:space="preserve"> расчет</w:t>
      </w:r>
      <w:r w:rsidRPr="00AC2545">
        <w:rPr>
          <w:spacing w:val="2"/>
        </w:rPr>
        <w:t>, принять о</w:t>
      </w:r>
      <w:r w:rsidR="00600508">
        <w:rPr>
          <w:spacing w:val="2"/>
        </w:rPr>
        <w:t>т Подрядчика по акту выполненные</w:t>
      </w:r>
      <w:r w:rsidRPr="00AC2545">
        <w:rPr>
          <w:spacing w:val="2"/>
        </w:rPr>
        <w:t xml:space="preserve"> работы и произвести за </w:t>
      </w:r>
      <w:r w:rsidRPr="00AC2545">
        <w:rPr>
          <w:spacing w:val="-1"/>
        </w:rPr>
        <w:t>них окончательный расчет.</w:t>
      </w:r>
    </w:p>
    <w:p w:rsidR="0038254F" w:rsidRDefault="00F8302A">
      <w:pPr>
        <w:shd w:val="clear" w:color="auto" w:fill="FFFFFF"/>
        <w:tabs>
          <w:tab w:val="left" w:pos="1632"/>
        </w:tabs>
        <w:ind w:right="281" w:firstLine="720"/>
        <w:jc w:val="both"/>
        <w:rPr>
          <w:spacing w:val="-1"/>
        </w:rPr>
      </w:pPr>
      <w:r w:rsidRPr="00AC2545">
        <w:rPr>
          <w:spacing w:val="-1"/>
        </w:rPr>
        <w:t>5.</w:t>
      </w:r>
      <w:r w:rsidR="00EB67B1">
        <w:rPr>
          <w:spacing w:val="-1"/>
        </w:rPr>
        <w:t>1.</w:t>
      </w:r>
      <w:r w:rsidRPr="00AC2545">
        <w:rPr>
          <w:spacing w:val="-1"/>
        </w:rPr>
        <w:t>4. Заказчик обязуется оплатить выполненные работы в размере, в сроки и в порядке, предусмотренные настоящим договором.</w:t>
      </w:r>
    </w:p>
    <w:p w:rsidR="0038254F" w:rsidRDefault="00EB67B1">
      <w:pPr>
        <w:shd w:val="clear" w:color="auto" w:fill="FFFFFF"/>
        <w:tabs>
          <w:tab w:val="left" w:pos="1632"/>
        </w:tabs>
        <w:ind w:right="281" w:firstLine="720"/>
        <w:jc w:val="both"/>
        <w:rPr>
          <w:spacing w:val="-1"/>
        </w:rPr>
      </w:pPr>
      <w:r>
        <w:rPr>
          <w:spacing w:val="-1"/>
        </w:rPr>
        <w:t xml:space="preserve">5.1.5. </w:t>
      </w:r>
      <w:proofErr w:type="gramStart"/>
      <w:r w:rsidR="00F8302A" w:rsidRPr="00AC2545">
        <w:rPr>
          <w:spacing w:val="-1"/>
        </w:rP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 неисполнении Подрядчиком в назначенный срок этого требования устранить недостатки своими силами или с привлечением третьих лиц, с отнесением расходов на Подрядчика, а также потребовать возмещения убытков.</w:t>
      </w:r>
      <w:proofErr w:type="gramEnd"/>
    </w:p>
    <w:p w:rsidR="0038254F" w:rsidRDefault="00EB67B1">
      <w:pPr>
        <w:shd w:val="clear" w:color="auto" w:fill="FFFFFF"/>
        <w:tabs>
          <w:tab w:val="left" w:pos="1632"/>
        </w:tabs>
        <w:ind w:right="281" w:firstLine="720"/>
        <w:jc w:val="both"/>
      </w:pPr>
      <w:r>
        <w:rPr>
          <w:spacing w:val="-1"/>
        </w:rPr>
        <w:t xml:space="preserve">5.1.6. </w:t>
      </w:r>
      <w:r w:rsidR="00F8302A" w:rsidRPr="00AC2545">
        <w:rPr>
          <w:spacing w:val="-1"/>
        </w:rPr>
        <w:t xml:space="preserve">При грубых нарушениях Подрядчиком требований охраны труда, правил пожарной безопасности, правил внутреннего трудового распорядка, правил поведения на территории Заказчика, </w:t>
      </w:r>
      <w:proofErr w:type="gramStart"/>
      <w:r w:rsidR="00F8302A" w:rsidRPr="00AC2545">
        <w:rPr>
          <w:spacing w:val="-1"/>
        </w:rPr>
        <w:t>последний</w:t>
      </w:r>
      <w:proofErr w:type="gramEnd"/>
      <w:r w:rsidR="00F8302A" w:rsidRPr="00AC2545">
        <w:rPr>
          <w:spacing w:val="-1"/>
        </w:rPr>
        <w:t xml:space="preserve"> имеет право отстранить Подрядчика от работы до устранения нарушений. Вынужденный простой оплачивается из средств Подрядчика. Ответственность за простой возлагается на Подрядчика.</w:t>
      </w:r>
    </w:p>
    <w:p w:rsidR="0038254F" w:rsidRDefault="00F8302A" w:rsidP="00A92F36">
      <w:pPr>
        <w:shd w:val="clear" w:color="auto" w:fill="FFFFFF"/>
        <w:tabs>
          <w:tab w:val="left" w:pos="1276"/>
          <w:tab w:val="left" w:pos="1565"/>
        </w:tabs>
        <w:ind w:right="281" w:firstLine="720"/>
        <w:jc w:val="both"/>
      </w:pPr>
      <w:r w:rsidRPr="00AC2545">
        <w:rPr>
          <w:spacing w:val="-9"/>
        </w:rPr>
        <w:t>5.</w:t>
      </w:r>
      <w:r w:rsidR="00EB67B1">
        <w:rPr>
          <w:spacing w:val="-9"/>
        </w:rPr>
        <w:t>2</w:t>
      </w:r>
      <w:r w:rsidRPr="00AC2545">
        <w:rPr>
          <w:spacing w:val="-9"/>
        </w:rPr>
        <w:t>.</w:t>
      </w:r>
      <w:r w:rsidR="00B369B2">
        <w:rPr>
          <w:spacing w:val="-9"/>
        </w:rPr>
        <w:t xml:space="preserve"> </w:t>
      </w:r>
      <w:r w:rsidR="00A92F36">
        <w:rPr>
          <w:spacing w:val="-9"/>
        </w:rPr>
        <w:t xml:space="preserve">  </w:t>
      </w:r>
      <w:r w:rsidR="00EB67B1">
        <w:rPr>
          <w:spacing w:val="-2"/>
        </w:rPr>
        <w:t>Права и обязанности Подрядчика</w:t>
      </w:r>
      <w:r w:rsidRPr="00AC2545">
        <w:rPr>
          <w:spacing w:val="-2"/>
        </w:rPr>
        <w:t>:</w:t>
      </w:r>
    </w:p>
    <w:p w:rsidR="0038254F" w:rsidRDefault="00F8302A">
      <w:pPr>
        <w:shd w:val="clear" w:color="auto" w:fill="FFFFFF"/>
        <w:tabs>
          <w:tab w:val="left" w:pos="1872"/>
        </w:tabs>
        <w:ind w:right="281" w:firstLine="720"/>
        <w:jc w:val="both"/>
        <w:rPr>
          <w:spacing w:val="-1"/>
        </w:rPr>
      </w:pPr>
      <w:r w:rsidRPr="00AC2545">
        <w:rPr>
          <w:spacing w:val="-6"/>
        </w:rPr>
        <w:t>5.</w:t>
      </w:r>
      <w:r w:rsidR="00EB67B1">
        <w:rPr>
          <w:spacing w:val="-6"/>
        </w:rPr>
        <w:t>2</w:t>
      </w:r>
      <w:r w:rsidRPr="00AC2545">
        <w:rPr>
          <w:spacing w:val="-6"/>
        </w:rPr>
        <w:t>.1.</w:t>
      </w:r>
      <w:r w:rsidR="00B369B2">
        <w:rPr>
          <w:spacing w:val="-6"/>
        </w:rPr>
        <w:t xml:space="preserve"> </w:t>
      </w:r>
      <w:r w:rsidR="00B06925">
        <w:rPr>
          <w:spacing w:val="3"/>
        </w:rPr>
        <w:t>В соответствии с утвержденным и согласованным</w:t>
      </w:r>
      <w:r w:rsidRPr="00AC2545">
        <w:rPr>
          <w:spacing w:val="3"/>
        </w:rPr>
        <w:t xml:space="preserve"> с Заказчиком</w:t>
      </w:r>
      <w:r w:rsidR="00B06925" w:rsidRPr="00B06925">
        <w:rPr>
          <w:spacing w:val="-2"/>
        </w:rPr>
        <w:t xml:space="preserve"> </w:t>
      </w:r>
      <w:r w:rsidR="00B06925">
        <w:rPr>
          <w:spacing w:val="-2"/>
        </w:rPr>
        <w:t>локальн</w:t>
      </w:r>
      <w:r w:rsidR="002A487F">
        <w:rPr>
          <w:spacing w:val="-2"/>
        </w:rPr>
        <w:t xml:space="preserve">ым </w:t>
      </w:r>
      <w:r w:rsidR="00B06925">
        <w:rPr>
          <w:spacing w:val="-2"/>
        </w:rPr>
        <w:t>сметным расчетом</w:t>
      </w:r>
      <w:r w:rsidRPr="00AC2545">
        <w:rPr>
          <w:spacing w:val="-1"/>
        </w:rPr>
        <w:t xml:space="preserve">, своими силами, инструментами, механизмами, а также </w:t>
      </w:r>
      <w:r w:rsidR="00B5555A">
        <w:rPr>
          <w:spacing w:val="-1"/>
        </w:rPr>
        <w:t xml:space="preserve">всеми </w:t>
      </w:r>
      <w:r w:rsidRPr="00AC2545">
        <w:rPr>
          <w:spacing w:val="-1"/>
        </w:rPr>
        <w:t xml:space="preserve">необходимыми </w:t>
      </w:r>
      <w:r w:rsidR="007C50BB">
        <w:rPr>
          <w:spacing w:val="-1"/>
        </w:rPr>
        <w:t xml:space="preserve">строительными </w:t>
      </w:r>
      <w:r w:rsidRPr="00AC2545">
        <w:rPr>
          <w:spacing w:val="-1"/>
        </w:rPr>
        <w:t>материалами, осуществить качественное выполнение работ.</w:t>
      </w:r>
    </w:p>
    <w:p w:rsidR="00EB72DA" w:rsidRDefault="00EB72DA" w:rsidP="00EB72DA">
      <w:pPr>
        <w:tabs>
          <w:tab w:val="num" w:pos="426"/>
        </w:tabs>
        <w:ind w:right="281"/>
        <w:jc w:val="both"/>
      </w:pPr>
      <w:r>
        <w:rPr>
          <w:spacing w:val="-1"/>
        </w:rPr>
        <w:t xml:space="preserve">           </w:t>
      </w:r>
      <w:r w:rsidR="006B3BDD">
        <w:rPr>
          <w:spacing w:val="-1"/>
        </w:rPr>
        <w:t xml:space="preserve"> </w:t>
      </w:r>
      <w:r w:rsidRPr="001F2105">
        <w:rPr>
          <w:spacing w:val="-1"/>
        </w:rPr>
        <w:t>5.</w:t>
      </w:r>
      <w:r w:rsidR="00EB67B1">
        <w:rPr>
          <w:spacing w:val="-1"/>
        </w:rPr>
        <w:t>2</w:t>
      </w:r>
      <w:r w:rsidRPr="001F2105">
        <w:rPr>
          <w:spacing w:val="-1"/>
        </w:rPr>
        <w:t xml:space="preserve">.2. Все </w:t>
      </w:r>
      <w:r w:rsidR="007C50BB">
        <w:rPr>
          <w:spacing w:val="-1"/>
        </w:rPr>
        <w:t xml:space="preserve">строительные </w:t>
      </w:r>
      <w:r w:rsidRPr="001F2105">
        <w:rPr>
          <w:spacing w:val="-1"/>
        </w:rPr>
        <w:t xml:space="preserve">материалы и оборудование, применяемые при выполнении ремонтных работ, должны иметь </w:t>
      </w:r>
      <w:r w:rsidRPr="001F2105">
        <w:t>соответствующие сертификаты, технические паспорта и другие документы, удостоверяющие их качество.</w:t>
      </w:r>
    </w:p>
    <w:p w:rsidR="0038254F" w:rsidRDefault="00F8302A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ind w:right="281" w:firstLine="720"/>
        <w:jc w:val="both"/>
        <w:rPr>
          <w:spacing w:val="-5"/>
        </w:rPr>
      </w:pPr>
      <w:r w:rsidRPr="00AC2545">
        <w:rPr>
          <w:spacing w:val="-1"/>
        </w:rPr>
        <w:t>5.</w:t>
      </w:r>
      <w:r w:rsidR="00EB67B1">
        <w:rPr>
          <w:spacing w:val="-1"/>
        </w:rPr>
        <w:t>2</w:t>
      </w:r>
      <w:r w:rsidRPr="00AC2545">
        <w:rPr>
          <w:spacing w:val="-1"/>
        </w:rPr>
        <w:t>.</w:t>
      </w:r>
      <w:r w:rsidR="00EB72DA">
        <w:rPr>
          <w:spacing w:val="-1"/>
        </w:rPr>
        <w:t>3</w:t>
      </w:r>
      <w:r w:rsidRPr="00AC2545">
        <w:rPr>
          <w:spacing w:val="-1"/>
        </w:rPr>
        <w:t xml:space="preserve">. Во время проведения работ обеспечить выполнение на объекте </w:t>
      </w:r>
      <w:r w:rsidR="00EB67B1">
        <w:rPr>
          <w:spacing w:val="-1"/>
        </w:rPr>
        <w:t xml:space="preserve">Заказчика </w:t>
      </w:r>
      <w:r w:rsidRPr="00AC2545">
        <w:rPr>
          <w:spacing w:val="-1"/>
        </w:rPr>
        <w:t>необходимых противопожарных мероприятий, мероприятий по технике безопасности.</w:t>
      </w:r>
    </w:p>
    <w:p w:rsidR="0038254F" w:rsidRDefault="00F8302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281"/>
        <w:jc w:val="both"/>
        <w:rPr>
          <w:spacing w:val="-1"/>
        </w:rPr>
      </w:pPr>
      <w:r w:rsidRPr="00AC2545">
        <w:rPr>
          <w:spacing w:val="-1"/>
        </w:rPr>
        <w:tab/>
        <w:t>5.</w:t>
      </w:r>
      <w:r w:rsidR="00EB67B1">
        <w:rPr>
          <w:spacing w:val="-1"/>
        </w:rPr>
        <w:t>2</w:t>
      </w:r>
      <w:r w:rsidRPr="00AC2545">
        <w:rPr>
          <w:spacing w:val="-1"/>
        </w:rPr>
        <w:t>.</w:t>
      </w:r>
      <w:r w:rsidR="00EB72DA">
        <w:rPr>
          <w:spacing w:val="-1"/>
        </w:rPr>
        <w:t>4</w:t>
      </w:r>
      <w:r w:rsidRPr="00AC2545">
        <w:rPr>
          <w:spacing w:val="-1"/>
        </w:rPr>
        <w:t>. Согласова</w:t>
      </w:r>
      <w:r w:rsidR="00F4018C">
        <w:rPr>
          <w:spacing w:val="-1"/>
        </w:rPr>
        <w:t>ть с Заказчиком требования по технике безопасности</w:t>
      </w:r>
      <w:r w:rsidRPr="00AC2545">
        <w:rPr>
          <w:spacing w:val="-1"/>
        </w:rPr>
        <w:t>, охране труда и работе на действующем предприятии.</w:t>
      </w:r>
    </w:p>
    <w:p w:rsidR="006D7AF3" w:rsidRDefault="006D7AF3" w:rsidP="006D7AF3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ind w:right="281" w:firstLine="709"/>
        <w:jc w:val="both"/>
      </w:pPr>
      <w:r w:rsidRPr="00AC2545">
        <w:rPr>
          <w:spacing w:val="-1"/>
        </w:rPr>
        <w:t>5.</w:t>
      </w:r>
      <w:r w:rsidR="00EB67B1">
        <w:rPr>
          <w:spacing w:val="-1"/>
        </w:rPr>
        <w:t>2</w:t>
      </w:r>
      <w:r w:rsidRPr="00AC2545">
        <w:rPr>
          <w:spacing w:val="-1"/>
        </w:rPr>
        <w:t>.</w:t>
      </w:r>
      <w:r>
        <w:rPr>
          <w:spacing w:val="-1"/>
        </w:rPr>
        <w:t>5</w:t>
      </w:r>
      <w:r w:rsidRPr="00AC2545">
        <w:rPr>
          <w:spacing w:val="-1"/>
        </w:rPr>
        <w:t xml:space="preserve">. </w:t>
      </w:r>
      <w:r w:rsidRPr="00037E13">
        <w:t>На протяжении выполнения комплекса работ, в том числе демонтажа, не допускать</w:t>
      </w:r>
      <w:r w:rsidRPr="00D1438A">
        <w:t xml:space="preserve"> захламления территории </w:t>
      </w:r>
      <w:r>
        <w:t xml:space="preserve">мусором и принимать меры по его </w:t>
      </w:r>
      <w:r w:rsidRPr="00D1438A">
        <w:t>своевременному вывозу</w:t>
      </w:r>
      <w:r>
        <w:t xml:space="preserve"> </w:t>
      </w:r>
      <w:r w:rsidRPr="00B23176">
        <w:t>своими силами и за свой счет</w:t>
      </w:r>
      <w:r w:rsidR="002A487F">
        <w:t>.</w:t>
      </w:r>
    </w:p>
    <w:p w:rsidR="006E5D25" w:rsidRDefault="00855B65" w:rsidP="00855B65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ind w:left="720" w:right="281"/>
        <w:jc w:val="both"/>
        <w:rPr>
          <w:spacing w:val="-1"/>
        </w:rPr>
      </w:pPr>
      <w:r w:rsidRPr="00AC2545">
        <w:rPr>
          <w:spacing w:val="-1"/>
        </w:rPr>
        <w:t>5.</w:t>
      </w:r>
      <w:r>
        <w:rPr>
          <w:spacing w:val="-1"/>
        </w:rPr>
        <w:t>2</w:t>
      </w:r>
      <w:r w:rsidRPr="00AC2545">
        <w:rPr>
          <w:spacing w:val="-1"/>
        </w:rPr>
        <w:t>.</w:t>
      </w:r>
      <w:r>
        <w:rPr>
          <w:spacing w:val="-1"/>
        </w:rPr>
        <w:t>6. За свой счет самостоятельно производить</w:t>
      </w:r>
      <w:r w:rsidR="006E5D25">
        <w:rPr>
          <w:spacing w:val="-1"/>
        </w:rPr>
        <w:t xml:space="preserve"> расчет и оплату за загрязнение</w:t>
      </w:r>
    </w:p>
    <w:p w:rsidR="00855B65" w:rsidRPr="009B44D7" w:rsidRDefault="00855B65" w:rsidP="006E5D25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ind w:right="281"/>
        <w:jc w:val="both"/>
        <w:rPr>
          <w:spacing w:val="-1"/>
        </w:rPr>
      </w:pPr>
      <w:r>
        <w:rPr>
          <w:spacing w:val="-1"/>
        </w:rPr>
        <w:t>окружающей среды при проведении работ, составление и согласование установленной отчетности по охране окружающей среды, согласно законодательству РФ</w:t>
      </w:r>
      <w:r w:rsidRPr="00AC2545">
        <w:rPr>
          <w:spacing w:val="-1"/>
        </w:rPr>
        <w:t>.</w:t>
      </w:r>
    </w:p>
    <w:p w:rsidR="0038254F" w:rsidRDefault="00855B65" w:rsidP="00B85258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ind w:right="281"/>
        <w:jc w:val="both"/>
        <w:rPr>
          <w:spacing w:val="-1"/>
        </w:rPr>
      </w:pPr>
      <w:r>
        <w:rPr>
          <w:spacing w:val="-5"/>
        </w:rPr>
        <w:t xml:space="preserve">             </w:t>
      </w:r>
      <w:r w:rsidR="00F8302A" w:rsidRPr="00AC2545">
        <w:rPr>
          <w:spacing w:val="-1"/>
        </w:rPr>
        <w:t>5.</w:t>
      </w:r>
      <w:r w:rsidR="00EB67B1">
        <w:rPr>
          <w:spacing w:val="-1"/>
        </w:rPr>
        <w:t>2</w:t>
      </w:r>
      <w:r w:rsidR="00F8302A" w:rsidRPr="00AC2545">
        <w:rPr>
          <w:spacing w:val="-1"/>
        </w:rPr>
        <w:t>.</w:t>
      </w:r>
      <w:r>
        <w:rPr>
          <w:spacing w:val="-1"/>
        </w:rPr>
        <w:t>7</w:t>
      </w:r>
      <w:r w:rsidR="00F8302A" w:rsidRPr="00AC2545">
        <w:rPr>
          <w:spacing w:val="-1"/>
        </w:rPr>
        <w:t>. Безвозмездно устранять недостатки, допущенные в ходе работ.</w:t>
      </w:r>
    </w:p>
    <w:p w:rsidR="004E7F48" w:rsidRDefault="004E7F48" w:rsidP="00B85258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ind w:right="281"/>
        <w:jc w:val="both"/>
        <w:rPr>
          <w:spacing w:val="-5"/>
        </w:rPr>
      </w:pPr>
      <w:r>
        <w:rPr>
          <w:spacing w:val="-5"/>
        </w:rPr>
        <w:t xml:space="preserve">             </w:t>
      </w:r>
      <w:r w:rsidRPr="004E7F48">
        <w:rPr>
          <w:spacing w:val="-5"/>
        </w:rPr>
        <w:t>5.2.8. Приобретать строительные материалы после согласования с Заказчиком.</w:t>
      </w:r>
    </w:p>
    <w:p w:rsidR="0038254F" w:rsidRPr="007A3B36" w:rsidRDefault="0038254F">
      <w:pPr>
        <w:shd w:val="clear" w:color="auto" w:fill="FFFFFF"/>
        <w:tabs>
          <w:tab w:val="left" w:pos="1723"/>
        </w:tabs>
        <w:ind w:right="281"/>
        <w:jc w:val="both"/>
        <w:rPr>
          <w:spacing w:val="-5"/>
          <w:sz w:val="16"/>
          <w:szCs w:val="16"/>
        </w:rPr>
      </w:pPr>
    </w:p>
    <w:p w:rsidR="00600508" w:rsidRDefault="00F8302A" w:rsidP="00855B65">
      <w:pPr>
        <w:pStyle w:val="ConsNormal"/>
        <w:widowControl/>
        <w:tabs>
          <w:tab w:val="left" w:pos="540"/>
        </w:tabs>
        <w:spacing w:line="360" w:lineRule="auto"/>
        <w:ind w:right="281" w:firstLine="0"/>
        <w:jc w:val="center"/>
        <w:rPr>
          <w:b/>
        </w:rPr>
      </w:pPr>
      <w:r w:rsidRPr="00AC2545">
        <w:rPr>
          <w:b/>
        </w:rPr>
        <w:t>6. Ответственность. Риски</w:t>
      </w:r>
    </w:p>
    <w:p w:rsidR="0038254F" w:rsidRDefault="00A92F36" w:rsidP="00600508">
      <w:pPr>
        <w:pStyle w:val="ConsNormal"/>
        <w:widowControl/>
        <w:tabs>
          <w:tab w:val="left" w:pos="540"/>
        </w:tabs>
        <w:ind w:right="281" w:firstLine="539"/>
        <w:jc w:val="both"/>
      </w:pPr>
      <w:r>
        <w:tab/>
      </w:r>
      <w:r>
        <w:tab/>
        <w:t xml:space="preserve">6.1. </w:t>
      </w:r>
      <w:r w:rsidR="00600508" w:rsidRPr="00BF69A5"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</w:t>
      </w:r>
      <w:r w:rsidR="00600508">
        <w:t>РФ.</w:t>
      </w:r>
    </w:p>
    <w:p w:rsidR="00600508" w:rsidRDefault="00600508" w:rsidP="00600508">
      <w:pPr>
        <w:pStyle w:val="ConsNormal"/>
        <w:widowControl/>
        <w:tabs>
          <w:tab w:val="left" w:pos="540"/>
        </w:tabs>
        <w:ind w:right="281" w:firstLine="539"/>
        <w:jc w:val="both"/>
      </w:pPr>
      <w:r>
        <w:t xml:space="preserve">   6.2</w:t>
      </w:r>
      <w:r w:rsidRPr="00600508">
        <w:t>. Сторона, нарушившая договор, обязана возместить другой стороне причиненные таким нарушением убытки.</w:t>
      </w:r>
    </w:p>
    <w:p w:rsidR="0038254F" w:rsidRDefault="00600508">
      <w:pPr>
        <w:pStyle w:val="ConsNormal"/>
        <w:widowControl/>
        <w:tabs>
          <w:tab w:val="left" w:pos="540"/>
        </w:tabs>
        <w:ind w:right="281" w:firstLine="540"/>
        <w:jc w:val="both"/>
      </w:pPr>
      <w:r>
        <w:tab/>
        <w:t>6.3</w:t>
      </w:r>
      <w:r w:rsidR="00F8302A" w:rsidRPr="00AC2545">
        <w:t>.</w:t>
      </w:r>
      <w:r w:rsidR="0096501C">
        <w:t xml:space="preserve"> </w:t>
      </w:r>
      <w:r w:rsidR="00F8302A" w:rsidRPr="00AC2545">
        <w:t>Подрядчик несет ответственность за нарушения требований охраны труда, пожарной безопасности, правил внутреннего трудового распорядка, правил поведения на территории Заказчика. Сумма оплаты по договору  может быть уменьшена на 0,5 % от суммы настоящего договора за каждое нарушение, но в общей сумме не более чем на 10 % от суммы договора. При этом каждое нарушение должно быть подтверждено актом комиссии, созданной Заказчиком, в составе не менее трех человек.</w:t>
      </w:r>
    </w:p>
    <w:p w:rsidR="0038254F" w:rsidRDefault="00600508">
      <w:pPr>
        <w:pStyle w:val="ConsNormal"/>
        <w:widowControl/>
        <w:tabs>
          <w:tab w:val="left" w:pos="540"/>
        </w:tabs>
        <w:ind w:right="281" w:firstLine="540"/>
        <w:jc w:val="both"/>
      </w:pPr>
      <w:r>
        <w:tab/>
        <w:t>6.4</w:t>
      </w:r>
      <w:r w:rsidR="00F8302A" w:rsidRPr="00AC2545">
        <w:t xml:space="preserve">. </w:t>
      </w:r>
      <w:r w:rsidR="007C50BB">
        <w:t>Подрядчик</w:t>
      </w:r>
      <w:r w:rsidR="00F8302A" w:rsidRPr="00AC2545">
        <w:t>, предоставивш</w:t>
      </w:r>
      <w:r w:rsidR="007C50BB">
        <w:t>ий</w:t>
      </w:r>
      <w:r w:rsidR="00F8302A" w:rsidRPr="00AC2545">
        <w:t xml:space="preserve"> </w:t>
      </w:r>
      <w:r w:rsidR="007C50BB">
        <w:t xml:space="preserve">строительные </w:t>
      </w:r>
      <w:r w:rsidR="00F8302A" w:rsidRPr="00AC2545">
        <w:t>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38254F" w:rsidRDefault="00600508">
      <w:pPr>
        <w:pStyle w:val="ConsNormal"/>
        <w:widowControl/>
        <w:tabs>
          <w:tab w:val="left" w:pos="540"/>
        </w:tabs>
        <w:ind w:right="281" w:firstLine="540"/>
        <w:jc w:val="both"/>
      </w:pPr>
      <w:r>
        <w:lastRenderedPageBreak/>
        <w:tab/>
        <w:t>6.5</w:t>
      </w:r>
      <w:r w:rsidR="00F8302A" w:rsidRPr="00AC2545">
        <w:t>. В случаях, когда работы выполнены Подрядчиком с отступлениями от настоящего договора, ухудшившими результат работы, или с иными недостатками, Заказчик вправе по своему выбору:</w:t>
      </w:r>
    </w:p>
    <w:p w:rsidR="0038254F" w:rsidRDefault="00600508">
      <w:pPr>
        <w:pStyle w:val="ConsNormal"/>
        <w:widowControl/>
        <w:tabs>
          <w:tab w:val="left" w:pos="540"/>
        </w:tabs>
        <w:ind w:right="281" w:firstLine="540"/>
        <w:jc w:val="both"/>
      </w:pPr>
      <w:r>
        <w:tab/>
        <w:t>6.5</w:t>
      </w:r>
      <w:r w:rsidR="00F8302A" w:rsidRPr="00AC2545">
        <w:t>.1. Потребовать от Подрядчика безвозмездного устранения недостатков в разумный срок.</w:t>
      </w:r>
    </w:p>
    <w:p w:rsidR="0038254F" w:rsidRDefault="00600508">
      <w:pPr>
        <w:pStyle w:val="ConsNormal"/>
        <w:widowControl/>
        <w:tabs>
          <w:tab w:val="left" w:pos="540"/>
        </w:tabs>
        <w:ind w:right="281" w:firstLine="540"/>
        <w:jc w:val="both"/>
      </w:pPr>
      <w:r>
        <w:tab/>
        <w:t>6.5</w:t>
      </w:r>
      <w:r w:rsidR="00F8302A" w:rsidRPr="00AC2545">
        <w:t>.2. Потребовать от Подрядчика соразмерного уменьшения установленной за работу цены.</w:t>
      </w:r>
    </w:p>
    <w:p w:rsidR="0038254F" w:rsidRDefault="00600508">
      <w:pPr>
        <w:pStyle w:val="ConsNormal"/>
        <w:widowControl/>
        <w:tabs>
          <w:tab w:val="left" w:pos="540"/>
        </w:tabs>
        <w:ind w:right="281" w:firstLine="540"/>
        <w:jc w:val="both"/>
      </w:pPr>
      <w:r>
        <w:tab/>
        <w:t>6.5</w:t>
      </w:r>
      <w:r w:rsidR="00F8302A" w:rsidRPr="00AC2545">
        <w:t>.3. Устранить недостатки своими силами с отнесением расходов по устранению недостатков на Подрядчика, либо поручить их устранение третьему лицу.</w:t>
      </w:r>
    </w:p>
    <w:p w:rsidR="0038254F" w:rsidRDefault="00F8302A">
      <w:pPr>
        <w:pStyle w:val="ConsNormal"/>
        <w:widowControl/>
        <w:tabs>
          <w:tab w:val="left" w:pos="540"/>
        </w:tabs>
        <w:ind w:right="281" w:firstLine="540"/>
        <w:jc w:val="both"/>
      </w:pPr>
      <w:r w:rsidRPr="00AC2545">
        <w:t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вправе назначить срок для выполнения работы.</w:t>
      </w:r>
    </w:p>
    <w:p w:rsidR="0038254F" w:rsidRDefault="00600508">
      <w:pPr>
        <w:pStyle w:val="ConsNormal"/>
        <w:widowControl/>
        <w:tabs>
          <w:tab w:val="left" w:pos="540"/>
        </w:tabs>
        <w:ind w:right="281" w:firstLine="540"/>
        <w:jc w:val="both"/>
      </w:pPr>
      <w:r>
        <w:tab/>
        <w:t>6.6</w:t>
      </w:r>
      <w:r w:rsidR="00F8302A" w:rsidRPr="00AC2545">
        <w:t>. Риск несчастных случаев или повреждения имущества по вине или неосторожности персонала Подрядчика, возлагается на Подрядчика</w:t>
      </w:r>
      <w:r w:rsidR="0096501C">
        <w:t>.</w:t>
      </w:r>
    </w:p>
    <w:p w:rsidR="0096501C" w:rsidRPr="001F2105" w:rsidRDefault="00600508" w:rsidP="0096501C">
      <w:pPr>
        <w:pStyle w:val="ConsPlusNormal"/>
        <w:widowControl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6.7</w:t>
      </w:r>
      <w:r w:rsidR="0096501C" w:rsidRPr="001F2105">
        <w:rPr>
          <w:rFonts w:ascii="Times New Roman" w:eastAsia="MS Mincho" w:hAnsi="Times New Roman" w:cs="Times New Roman"/>
          <w:sz w:val="24"/>
          <w:szCs w:val="24"/>
          <w:lang w:eastAsia="ja-JP"/>
        </w:rPr>
        <w:t>. За ущерб, причиненный Заказчику в процессе выполнения работ, отвечает Подрядчик. В этом случае Подрядчик обязан за свой счет устранить причинённый ущерб или при невозможности этого возместить Заказчику убытки.</w:t>
      </w:r>
    </w:p>
    <w:p w:rsidR="0038254F" w:rsidRDefault="00F8302A">
      <w:pPr>
        <w:pStyle w:val="ConsNormal"/>
        <w:widowControl/>
        <w:tabs>
          <w:tab w:val="left" w:pos="540"/>
        </w:tabs>
        <w:ind w:right="281" w:firstLine="540"/>
        <w:jc w:val="both"/>
      </w:pPr>
      <w:r w:rsidRPr="001F2105">
        <w:t xml:space="preserve">   6.</w:t>
      </w:r>
      <w:r w:rsidR="00600508">
        <w:t>8</w:t>
      </w:r>
      <w:r w:rsidRPr="001F2105">
        <w:t xml:space="preserve">. </w:t>
      </w:r>
      <w:r w:rsidR="00A92F36">
        <w:t xml:space="preserve"> </w:t>
      </w:r>
      <w:r w:rsidRPr="001F2105">
        <w:t>Подрядчик</w:t>
      </w:r>
      <w:r w:rsidRPr="00AC2545">
        <w:t xml:space="preserve"> гарантирует качество выполненных работ в течени</w:t>
      </w:r>
      <w:proofErr w:type="gramStart"/>
      <w:r w:rsidRPr="00AC2545">
        <w:t>и</w:t>
      </w:r>
      <w:proofErr w:type="gramEnd"/>
      <w:r w:rsidRPr="00AC2545">
        <w:t xml:space="preserve"> </w:t>
      </w:r>
      <w:r w:rsidR="003826B4">
        <w:t>36</w:t>
      </w:r>
      <w:r w:rsidR="006D7AF3">
        <w:t xml:space="preserve"> месяцев</w:t>
      </w:r>
      <w:r w:rsidRPr="00AC2545">
        <w:t xml:space="preserve"> со дня </w:t>
      </w:r>
      <w:r w:rsidR="00600508">
        <w:t>подписания акта сдачи-</w:t>
      </w:r>
      <w:r w:rsidRPr="00AC2545">
        <w:t xml:space="preserve">приемки </w:t>
      </w:r>
      <w:r w:rsidR="00600508">
        <w:t xml:space="preserve">выполненных работ </w:t>
      </w:r>
      <w:r w:rsidR="003929C7">
        <w:t xml:space="preserve">Заказчиком </w:t>
      </w:r>
      <w:r w:rsidRPr="00AC2545">
        <w:t>и несет ответственность за недостатки (дефекты) результата работ, которые б</w:t>
      </w:r>
      <w:r w:rsidR="003929C7">
        <w:t>удут</w:t>
      </w:r>
      <w:r w:rsidRPr="00AC2545">
        <w:t xml:space="preserve"> обнаружены в пределах этого срока.</w:t>
      </w:r>
    </w:p>
    <w:p w:rsidR="00F4018C" w:rsidRDefault="00F4018C">
      <w:pPr>
        <w:pStyle w:val="ConsNormal"/>
        <w:widowControl/>
        <w:tabs>
          <w:tab w:val="left" w:pos="540"/>
        </w:tabs>
        <w:ind w:right="281" w:firstLine="540"/>
        <w:jc w:val="both"/>
      </w:pPr>
    </w:p>
    <w:p w:rsidR="0038254F" w:rsidRDefault="00F8302A">
      <w:pPr>
        <w:pStyle w:val="ConsNormal"/>
        <w:widowControl/>
        <w:tabs>
          <w:tab w:val="left" w:pos="540"/>
        </w:tabs>
        <w:spacing w:line="360" w:lineRule="auto"/>
        <w:ind w:right="281" w:firstLine="0"/>
        <w:jc w:val="center"/>
        <w:rPr>
          <w:b/>
        </w:rPr>
      </w:pPr>
      <w:r w:rsidRPr="00AC2545">
        <w:rPr>
          <w:b/>
        </w:rPr>
        <w:t>7. Непреодолимая сила (Форс-мажорные обстоятельства)</w:t>
      </w:r>
    </w:p>
    <w:p w:rsidR="0038254F" w:rsidRDefault="00F8302A" w:rsidP="00A92F36">
      <w:pPr>
        <w:pStyle w:val="ConsNormal"/>
        <w:widowControl/>
        <w:tabs>
          <w:tab w:val="left" w:pos="540"/>
        </w:tabs>
        <w:ind w:right="281" w:firstLine="709"/>
        <w:jc w:val="both"/>
      </w:pPr>
      <w:r w:rsidRPr="00AC2545">
        <w:t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F4018C" w:rsidRDefault="00F8302A" w:rsidP="00F4018C">
      <w:pPr>
        <w:pStyle w:val="ConsNormal"/>
        <w:widowControl/>
        <w:tabs>
          <w:tab w:val="left" w:pos="540"/>
        </w:tabs>
        <w:spacing w:after="120"/>
        <w:ind w:right="281" w:firstLine="709"/>
        <w:jc w:val="both"/>
      </w:pPr>
      <w:r w:rsidRPr="00AC2545">
        <w:t>7.2. 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договором.</w:t>
      </w:r>
    </w:p>
    <w:p w:rsidR="0038254F" w:rsidRPr="00855B65" w:rsidRDefault="00F8302A" w:rsidP="00F4018C">
      <w:pPr>
        <w:pStyle w:val="ConsNormal"/>
        <w:widowControl/>
        <w:tabs>
          <w:tab w:val="left" w:pos="540"/>
        </w:tabs>
        <w:spacing w:after="120"/>
        <w:ind w:right="281" w:firstLine="709"/>
        <w:jc w:val="center"/>
      </w:pPr>
      <w:r w:rsidRPr="00AC2545">
        <w:rPr>
          <w:b/>
        </w:rPr>
        <w:t>8. Срок действия договора</w:t>
      </w:r>
    </w:p>
    <w:p w:rsidR="0038254F" w:rsidRDefault="00F8302A">
      <w:pPr>
        <w:ind w:right="281"/>
        <w:jc w:val="both"/>
      </w:pPr>
      <w:r w:rsidRPr="00AC2545">
        <w:tab/>
        <w:t>8.1. Настоящий договор вступает в силу с момента подписания и действует до полного исполнения Сторонами обязательств.</w:t>
      </w:r>
    </w:p>
    <w:p w:rsidR="0038254F" w:rsidRDefault="0007230C">
      <w:pPr>
        <w:ind w:right="281" w:firstLine="709"/>
        <w:jc w:val="both"/>
      </w:pPr>
      <w:r>
        <w:t xml:space="preserve">8.2. </w:t>
      </w:r>
      <w:r w:rsidR="00F8302A" w:rsidRPr="00AC2545">
        <w:t>Истечение срока действия настоящего договора или его досрочное прекращение не влечет за собой прекращения обязатель</w:t>
      </w:r>
      <w:proofErr w:type="gramStart"/>
      <w:r w:rsidR="00F8302A" w:rsidRPr="00AC2545">
        <w:t>ств ст</w:t>
      </w:r>
      <w:proofErr w:type="gramEnd"/>
      <w:r w:rsidR="00F8302A" w:rsidRPr="00AC2545">
        <w:t>орон, возникших и не исполненных до момента прекращения действия настоящего договора, если иное не предусмотрено нормативными правовыми актами или соглашением сторон.</w:t>
      </w:r>
    </w:p>
    <w:p w:rsidR="0007230C" w:rsidRDefault="0007230C" w:rsidP="0007230C">
      <w:pPr>
        <w:ind w:firstLine="709"/>
        <w:jc w:val="both"/>
        <w:rPr>
          <w:rFonts w:eastAsia="Calibri"/>
          <w:sz w:val="26"/>
          <w:szCs w:val="26"/>
        </w:rPr>
      </w:pPr>
    </w:p>
    <w:p w:rsidR="0007230C" w:rsidRPr="0007230C" w:rsidRDefault="0007230C" w:rsidP="0007230C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9. Антикоррупционная оговорка</w:t>
      </w:r>
    </w:p>
    <w:p w:rsidR="0007230C" w:rsidRPr="00190F9A" w:rsidRDefault="0007230C" w:rsidP="0007230C">
      <w:pPr>
        <w:ind w:firstLine="709"/>
        <w:jc w:val="both"/>
        <w:rPr>
          <w:rFonts w:eastAsia="Calibri"/>
        </w:rPr>
      </w:pPr>
    </w:p>
    <w:p w:rsidR="0007230C" w:rsidRPr="0007230C" w:rsidRDefault="0007230C" w:rsidP="0007230C">
      <w:pPr>
        <w:ind w:firstLine="360"/>
        <w:jc w:val="both"/>
        <w:rPr>
          <w:i/>
        </w:rPr>
      </w:pPr>
      <w:r>
        <w:t xml:space="preserve">      </w:t>
      </w:r>
      <w:r w:rsidRPr="0007230C">
        <w:t>9.1.</w:t>
      </w:r>
      <w:r>
        <w:t xml:space="preserve"> </w:t>
      </w:r>
      <w:proofErr w:type="gramStart"/>
      <w:r w:rsidR="00996693">
        <w:t xml:space="preserve">Подрядчику </w:t>
      </w:r>
      <w:r w:rsidRPr="0007230C">
        <w:t xml:space="preserve"> известно о том, что ООО «ТНС энерго Пенза» реализует требования статьи 13.3 Федерального закона от 25.12.2008 № 273-ФЗ </w:t>
      </w:r>
      <w:r w:rsidRPr="0007230C">
        <w:br/>
        <w:t>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:rsidR="0007230C" w:rsidRPr="0007230C" w:rsidRDefault="0007230C" w:rsidP="0007230C">
      <w:pPr>
        <w:ind w:firstLine="567"/>
        <w:jc w:val="both"/>
        <w:rPr>
          <w:i/>
        </w:rPr>
      </w:pPr>
      <w:r>
        <w:t xml:space="preserve">  </w:t>
      </w:r>
      <w:r w:rsidRPr="0007230C">
        <w:t xml:space="preserve">9.2. </w:t>
      </w:r>
      <w:proofErr w:type="gramStart"/>
      <w:r w:rsidR="00996693">
        <w:t xml:space="preserve">Подрядчик </w:t>
      </w:r>
      <w:r w:rsidRPr="0007230C">
        <w:t xml:space="preserve"> настоящим подтверждает, что он ознакомился с Антикоррупционной политикой ООО «ТНС энерго Пенза» (представлена в подразделе «Положения общества» раздела «Раскрытие информации/Раскрытие информации обществом» на официальном сайте ООО «ТНС энерго Пенза» по адресу: </w:t>
      </w:r>
      <w:hyperlink r:id="rId9" w:history="1">
        <w:r w:rsidRPr="0007230C">
          <w:rPr>
            <w:rStyle w:val="aa"/>
            <w:color w:val="auto"/>
          </w:rPr>
          <w:t>https://penza.tns-e.ru/disclosure/company/polozheniya-obshchestva/</w:t>
        </w:r>
      </w:hyperlink>
      <w:r w:rsidRPr="0007230C">
        <w:t xml:space="preserve">), полностью принимает положения Антикоррупционной политики ООО «ТНС энерго Пенза», и обязуется обеспечивать соблюдения ее требований как со своей стороны, </w:t>
      </w:r>
      <w:r w:rsidRPr="0007230C">
        <w:lastRenderedPageBreak/>
        <w:t>так</w:t>
      </w:r>
      <w:proofErr w:type="gramEnd"/>
      <w:r w:rsidRPr="0007230C">
        <w:t xml:space="preserve">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07230C" w:rsidRPr="0007230C" w:rsidRDefault="0007230C" w:rsidP="0007230C">
      <w:pPr>
        <w:ind w:firstLine="709"/>
        <w:jc w:val="both"/>
        <w:rPr>
          <w:rFonts w:eastAsia="Calibri"/>
          <w:i/>
        </w:rPr>
      </w:pPr>
      <w:r w:rsidRPr="0007230C">
        <w:rPr>
          <w:rFonts w:eastAsia="Times New Roman"/>
        </w:rPr>
        <w:t>9.3. При исполнении своих обязательств по настоящему Договору стороны, их аффилированные лица, работники и/или посредники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07230C" w:rsidRPr="0007230C" w:rsidRDefault="0007230C" w:rsidP="0007230C">
      <w:pPr>
        <w:pStyle w:val="af1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30C">
        <w:rPr>
          <w:rFonts w:ascii="Times New Roman" w:hAnsi="Times New Roman"/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</w:t>
      </w:r>
      <w:r w:rsidRPr="0007230C">
        <w:rPr>
          <w:rFonts w:ascii="Times New Roman" w:hAnsi="Times New Roman"/>
          <w:sz w:val="24"/>
          <w:szCs w:val="24"/>
          <w:lang w:val="en-US"/>
        </w:rPr>
        <w:t> </w:t>
      </w:r>
      <w:r w:rsidRPr="0007230C">
        <w:rPr>
          <w:rFonts w:ascii="Times New Roman" w:hAnsi="Times New Roman"/>
          <w:sz w:val="24"/>
          <w:szCs w:val="24"/>
        </w:rPr>
        <w:t>направленными на обеспечение выполнения этим работником каких-либо действий в пользу стимулирующей его стороны (</w:t>
      </w:r>
      <w:r w:rsidR="002A487F">
        <w:rPr>
          <w:rFonts w:ascii="Times New Roman" w:hAnsi="Times New Roman"/>
          <w:sz w:val="24"/>
          <w:szCs w:val="24"/>
        </w:rPr>
        <w:t>Подрядчика</w:t>
      </w:r>
      <w:r w:rsidRPr="0007230C">
        <w:rPr>
          <w:rFonts w:ascii="Times New Roman" w:hAnsi="Times New Roman"/>
          <w:sz w:val="24"/>
          <w:szCs w:val="24"/>
        </w:rPr>
        <w:t xml:space="preserve"> и Заказчика).</w:t>
      </w:r>
      <w:proofErr w:type="gramEnd"/>
    </w:p>
    <w:p w:rsidR="0007230C" w:rsidRPr="0007230C" w:rsidRDefault="0007230C" w:rsidP="0007230C">
      <w:pPr>
        <w:ind w:firstLine="709"/>
        <w:jc w:val="both"/>
      </w:pPr>
      <w:r w:rsidRPr="0007230C">
        <w:t xml:space="preserve">9.4. В случае возникновения у одной из Сторон подозрений, что произошло или может произойти нарушение каких-либо положений пунктов </w:t>
      </w:r>
      <w:r w:rsidR="00996693">
        <w:t>9.</w:t>
      </w:r>
      <w:r w:rsidRPr="0007230C">
        <w:t>1</w:t>
      </w:r>
      <w:r w:rsidR="00996693">
        <w:t>.</w:t>
      </w:r>
      <w:r w:rsidRPr="0007230C">
        <w:t xml:space="preserve"> – </w:t>
      </w:r>
      <w:r w:rsidR="00996693">
        <w:t>9.</w:t>
      </w:r>
      <w:r w:rsidRPr="0007230C">
        <w:t>3</w:t>
      </w:r>
      <w:r w:rsidR="00996693">
        <w:t>.</w:t>
      </w:r>
      <w:r w:rsidRPr="0007230C">
        <w:t xml:space="preserve">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07230C">
        <w:t>с даты направления</w:t>
      </w:r>
      <w:proofErr w:type="gramEnd"/>
      <w:r w:rsidRPr="0007230C">
        <w:t xml:space="preserve"> письменного уведомления.</w:t>
      </w:r>
    </w:p>
    <w:p w:rsidR="0007230C" w:rsidRPr="0007230C" w:rsidRDefault="0007230C" w:rsidP="0007230C">
      <w:pPr>
        <w:pStyle w:val="af1"/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7230C">
        <w:rPr>
          <w:rFonts w:ascii="Times New Roman" w:eastAsia="Times New Roman" w:hAnsi="Times New Roman"/>
          <w:sz w:val="24"/>
          <w:szCs w:val="24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 w:rsidR="00996693">
        <w:rPr>
          <w:rFonts w:ascii="Times New Roman" w:eastAsia="Times New Roman" w:hAnsi="Times New Roman"/>
          <w:sz w:val="24"/>
          <w:szCs w:val="24"/>
        </w:rPr>
        <w:t>9.</w:t>
      </w:r>
      <w:r w:rsidRPr="0007230C">
        <w:rPr>
          <w:rFonts w:ascii="Times New Roman" w:eastAsia="Times New Roman" w:hAnsi="Times New Roman"/>
          <w:sz w:val="24"/>
          <w:szCs w:val="24"/>
        </w:rPr>
        <w:t>1</w:t>
      </w:r>
      <w:r w:rsidR="00996693">
        <w:rPr>
          <w:rFonts w:ascii="Times New Roman" w:eastAsia="Times New Roman" w:hAnsi="Times New Roman"/>
          <w:sz w:val="24"/>
          <w:szCs w:val="24"/>
        </w:rPr>
        <w:t>.</w:t>
      </w:r>
      <w:r w:rsidRPr="0007230C">
        <w:rPr>
          <w:rFonts w:ascii="Times New Roman" w:eastAsia="Times New Roman" w:hAnsi="Times New Roman"/>
          <w:sz w:val="24"/>
          <w:szCs w:val="24"/>
        </w:rPr>
        <w:t xml:space="preserve">, </w:t>
      </w:r>
      <w:r w:rsidR="00996693">
        <w:rPr>
          <w:rFonts w:ascii="Times New Roman" w:eastAsia="Times New Roman" w:hAnsi="Times New Roman"/>
          <w:sz w:val="24"/>
          <w:szCs w:val="24"/>
        </w:rPr>
        <w:t>9.</w:t>
      </w:r>
      <w:r w:rsidRPr="0007230C">
        <w:rPr>
          <w:rFonts w:ascii="Times New Roman" w:eastAsia="Times New Roman" w:hAnsi="Times New Roman"/>
          <w:sz w:val="24"/>
          <w:szCs w:val="24"/>
        </w:rPr>
        <w:t>2</w:t>
      </w:r>
      <w:r w:rsidR="00996693">
        <w:rPr>
          <w:rFonts w:ascii="Times New Roman" w:eastAsia="Times New Roman" w:hAnsi="Times New Roman"/>
          <w:sz w:val="24"/>
          <w:szCs w:val="24"/>
        </w:rPr>
        <w:t>.</w:t>
      </w:r>
      <w:r w:rsidRPr="0007230C">
        <w:rPr>
          <w:rFonts w:ascii="Times New Roman" w:eastAsia="Times New Roman" w:hAnsi="Times New Roman"/>
          <w:sz w:val="24"/>
          <w:szCs w:val="24"/>
        </w:rPr>
        <w:t xml:space="preserve"> Антикоррупционной оговорки любой из Сторон, аффилированными лицами, работниками и/или посредниками.</w:t>
      </w:r>
    </w:p>
    <w:p w:rsidR="0007230C" w:rsidRPr="0007230C" w:rsidRDefault="0007230C" w:rsidP="0007230C">
      <w:pPr>
        <w:ind w:firstLine="709"/>
        <w:jc w:val="both"/>
        <w:rPr>
          <w:i/>
        </w:rPr>
      </w:pPr>
      <w:r w:rsidRPr="0007230C">
        <w:t xml:space="preserve">9.5. В случае нарушения одной из Сторон обязательств по соблюдению требований Антикоррупционной политики, предусмотренных пунктами </w:t>
      </w:r>
      <w:r w:rsidR="00996693">
        <w:t>9.</w:t>
      </w:r>
      <w:r w:rsidRPr="0007230C">
        <w:t>1</w:t>
      </w:r>
      <w:r w:rsidR="00996693">
        <w:t>.</w:t>
      </w:r>
      <w:r w:rsidRPr="0007230C">
        <w:t xml:space="preserve">, </w:t>
      </w:r>
      <w:r w:rsidR="00996693">
        <w:t>9.</w:t>
      </w:r>
      <w:r w:rsidRPr="0007230C">
        <w:t>2</w:t>
      </w:r>
      <w:r w:rsidR="00996693">
        <w:t>.</w:t>
      </w:r>
      <w:r w:rsidRPr="0007230C">
        <w:t xml:space="preserve"> Антикоррупционной оговорки и обязательств воздерживаться </w:t>
      </w:r>
      <w:proofErr w:type="gramStart"/>
      <w:r w:rsidRPr="0007230C">
        <w:t>от</w:t>
      </w:r>
      <w:proofErr w:type="gramEnd"/>
      <w:r w:rsidRPr="0007230C">
        <w:t xml:space="preserve"> запрещенных в пункте </w:t>
      </w:r>
      <w:r w:rsidR="00D51196">
        <w:t>9.</w:t>
      </w:r>
      <w:r w:rsidRPr="0007230C">
        <w:t>3</w:t>
      </w:r>
      <w:r w:rsidR="00D51196">
        <w:t>.</w:t>
      </w:r>
      <w:r w:rsidRPr="0007230C">
        <w:t xml:space="preserve"> Антикоррупционной оговорки действий, и/или неполучения другой стороной в установленный срок подтверждения, что нарушения не произошло или не произойдет, </w:t>
      </w:r>
      <w:r w:rsidR="002A487F">
        <w:t>Подрядчик или Заказчик</w:t>
      </w:r>
      <w:r w:rsidRPr="0007230C">
        <w:t xml:space="preserve"> име</w:t>
      </w:r>
      <w:r w:rsidR="00996693">
        <w:t>ют</w:t>
      </w:r>
      <w:r w:rsidRPr="0007230C">
        <w:t xml:space="preserve"> право расторгнуть Договор в одностороннем порядке полностью или частично, направив письменное уведомление о расторжении. Сторона, по чьей инициативе </w:t>
      </w:r>
      <w:proofErr w:type="gramStart"/>
      <w:r w:rsidRPr="0007230C">
        <w:t>был</w:t>
      </w:r>
      <w:proofErr w:type="gramEnd"/>
      <w:r w:rsidRPr="0007230C">
        <w:t xml:space="preserve"> расторгнут настоящий Договор согласно положениям настоящего пункта, вправе требовать</w:t>
      </w:r>
      <w:r w:rsidRPr="0007230C">
        <w:rPr>
          <w:rFonts w:eastAsia="Times New Roman"/>
        </w:rPr>
        <w:t xml:space="preserve"> возмещения реального ущерба, возникшего в результате такого расторжения.</w:t>
      </w:r>
    </w:p>
    <w:p w:rsidR="0007230C" w:rsidRPr="00190F9A" w:rsidRDefault="0007230C" w:rsidP="0007230C"/>
    <w:p w:rsidR="0007230C" w:rsidRDefault="0007230C">
      <w:pPr>
        <w:ind w:right="281" w:firstLine="709"/>
        <w:jc w:val="both"/>
      </w:pPr>
    </w:p>
    <w:p w:rsidR="0038254F" w:rsidRDefault="0038254F">
      <w:pPr>
        <w:ind w:right="281" w:firstLine="709"/>
        <w:jc w:val="both"/>
        <w:rPr>
          <w:sz w:val="16"/>
          <w:szCs w:val="16"/>
        </w:rPr>
      </w:pPr>
    </w:p>
    <w:p w:rsidR="0038254F" w:rsidRDefault="0007230C" w:rsidP="00855B65">
      <w:pPr>
        <w:pStyle w:val="aff"/>
        <w:spacing w:after="0" w:line="360" w:lineRule="auto"/>
        <w:ind w:left="0" w:right="281"/>
        <w:jc w:val="center"/>
        <w:rPr>
          <w:b/>
        </w:rPr>
      </w:pPr>
      <w:r>
        <w:rPr>
          <w:b/>
        </w:rPr>
        <w:t>10</w:t>
      </w:r>
      <w:r w:rsidR="00F8302A" w:rsidRPr="00AC2545">
        <w:rPr>
          <w:b/>
        </w:rPr>
        <w:t>. Прочие условия</w:t>
      </w:r>
    </w:p>
    <w:p w:rsidR="0038254F" w:rsidRDefault="0007230C">
      <w:pPr>
        <w:pStyle w:val="aff"/>
        <w:spacing w:after="0"/>
        <w:ind w:left="0" w:right="281" w:firstLine="708"/>
        <w:jc w:val="both"/>
      </w:pPr>
      <w:r>
        <w:t>10</w:t>
      </w:r>
      <w:r w:rsidR="00F8302A" w:rsidRPr="00AC2545">
        <w:t xml:space="preserve">.1.  Все изменения </w:t>
      </w:r>
      <w:r w:rsidR="00FC14F2">
        <w:t xml:space="preserve">и дополнения настоящего договора </w:t>
      </w:r>
      <w:r w:rsidR="00F8302A" w:rsidRPr="00AC2545">
        <w:t>оформляются дополнительным соглаш</w:t>
      </w:r>
      <w:r w:rsidR="00FC14F2">
        <w:t>ением сторон в письменной форме и подписываются уполномоченными представителями сторон.</w:t>
      </w:r>
    </w:p>
    <w:p w:rsidR="0038254F" w:rsidRDefault="0007230C">
      <w:pPr>
        <w:pStyle w:val="aff"/>
        <w:spacing w:after="0"/>
        <w:ind w:left="0" w:right="281" w:firstLine="708"/>
        <w:jc w:val="both"/>
      </w:pPr>
      <w:r>
        <w:t>10</w:t>
      </w:r>
      <w:r w:rsidR="00F8302A" w:rsidRPr="00AC2545">
        <w:t>.2</w:t>
      </w:r>
      <w:r w:rsidR="00880C05">
        <w:t>.</w:t>
      </w:r>
      <w:r w:rsidR="00F8302A" w:rsidRPr="00AC2545">
        <w:t xml:space="preserve"> Все спорные вопросы, возникающие в ходе выполнения работ по настоящему договору, разреш</w:t>
      </w:r>
      <w:r w:rsidR="00E841D6">
        <w:t>аются пут</w:t>
      </w:r>
      <w:r w:rsidR="00C90943">
        <w:t xml:space="preserve">ем переговоров. При </w:t>
      </w:r>
      <w:proofErr w:type="spellStart"/>
      <w:r w:rsidR="00C90943">
        <w:t>недостижении</w:t>
      </w:r>
      <w:proofErr w:type="spellEnd"/>
      <w:r w:rsidR="00F8302A" w:rsidRPr="00AC2545">
        <w:t xml:space="preserve"> соглашения споры</w:t>
      </w:r>
      <w:r w:rsidR="00FC14F2" w:rsidRPr="00FC14F2">
        <w:t xml:space="preserve"> </w:t>
      </w:r>
      <w:r w:rsidR="00FC14F2">
        <w:t>подлежат рассмотрению в Арбитражном суде Пензенской области</w:t>
      </w:r>
      <w:r w:rsidR="00F8302A" w:rsidRPr="00AC2545">
        <w:t xml:space="preserve"> в порядке, установленном </w:t>
      </w:r>
      <w:r w:rsidR="00FC14F2">
        <w:t xml:space="preserve">действующим </w:t>
      </w:r>
      <w:r w:rsidR="00F8302A" w:rsidRPr="00AC2545">
        <w:t>законодательством</w:t>
      </w:r>
      <w:r w:rsidR="00FC14F2">
        <w:t xml:space="preserve"> РФ</w:t>
      </w:r>
      <w:r w:rsidR="00F8302A" w:rsidRPr="00AC2545">
        <w:t>.</w:t>
      </w:r>
    </w:p>
    <w:p w:rsidR="0038254F" w:rsidRDefault="0007230C">
      <w:pPr>
        <w:pStyle w:val="aff"/>
        <w:spacing w:after="0"/>
        <w:ind w:left="0" w:right="281" w:firstLine="708"/>
        <w:jc w:val="both"/>
      </w:pPr>
      <w:r>
        <w:t>10</w:t>
      </w:r>
      <w:r w:rsidR="00880C05">
        <w:t>.3</w:t>
      </w:r>
      <w:r w:rsidR="00F8302A" w:rsidRPr="00AC2545">
        <w:t xml:space="preserve">. Взаимоотношения Сторон,  неурегулированные  настоящим договором, регулируются по правилам и </w:t>
      </w:r>
      <w:r w:rsidR="00FC14F2">
        <w:t>в порядке действующего законодательства РФ</w:t>
      </w:r>
      <w:r w:rsidR="00F8302A" w:rsidRPr="00AC2545">
        <w:t>.</w:t>
      </w:r>
    </w:p>
    <w:p w:rsidR="003E2F70" w:rsidRDefault="0007230C">
      <w:pPr>
        <w:pStyle w:val="aff"/>
        <w:spacing w:after="0"/>
        <w:ind w:left="0" w:right="281" w:firstLine="708"/>
        <w:jc w:val="both"/>
      </w:pPr>
      <w:r>
        <w:t>10</w:t>
      </w:r>
      <w:r w:rsidR="00880C05">
        <w:t>.4</w:t>
      </w:r>
      <w:r w:rsidR="003E2F70">
        <w:t>. Настоящий договор составлен в двух экземплярах, имею</w:t>
      </w:r>
      <w:r w:rsidR="00F42130">
        <w:t>щих одинаковую юридическую силу, по одному экземпляру для каждой из Сторон.</w:t>
      </w:r>
    </w:p>
    <w:p w:rsidR="00855B65" w:rsidRDefault="00855B65" w:rsidP="00855B65">
      <w:pPr>
        <w:pStyle w:val="aff"/>
        <w:spacing w:after="0" w:line="360" w:lineRule="auto"/>
        <w:ind w:left="0" w:right="281"/>
      </w:pPr>
    </w:p>
    <w:p w:rsidR="009B286D" w:rsidRDefault="009B286D" w:rsidP="00855B65">
      <w:pPr>
        <w:pStyle w:val="aff"/>
        <w:spacing w:after="0" w:line="360" w:lineRule="auto"/>
        <w:ind w:left="0" w:right="281"/>
        <w:jc w:val="center"/>
        <w:rPr>
          <w:b/>
        </w:rPr>
      </w:pPr>
    </w:p>
    <w:p w:rsidR="009B286D" w:rsidRDefault="009B286D" w:rsidP="00855B65">
      <w:pPr>
        <w:pStyle w:val="aff"/>
        <w:spacing w:after="0" w:line="360" w:lineRule="auto"/>
        <w:ind w:left="0" w:right="281"/>
        <w:jc w:val="center"/>
        <w:rPr>
          <w:b/>
        </w:rPr>
      </w:pPr>
    </w:p>
    <w:p w:rsidR="0007230C" w:rsidRDefault="0007230C" w:rsidP="00855B65">
      <w:pPr>
        <w:pStyle w:val="aff"/>
        <w:spacing w:after="0" w:line="360" w:lineRule="auto"/>
        <w:ind w:left="0" w:right="281"/>
        <w:jc w:val="center"/>
        <w:rPr>
          <w:b/>
        </w:rPr>
      </w:pPr>
    </w:p>
    <w:p w:rsidR="0007230C" w:rsidRDefault="0007230C" w:rsidP="00855B65">
      <w:pPr>
        <w:pStyle w:val="aff"/>
        <w:spacing w:after="0" w:line="360" w:lineRule="auto"/>
        <w:ind w:left="0" w:right="281"/>
        <w:jc w:val="center"/>
        <w:rPr>
          <w:b/>
        </w:rPr>
      </w:pPr>
    </w:p>
    <w:p w:rsidR="00F4018C" w:rsidRDefault="00F4018C" w:rsidP="00855B65">
      <w:pPr>
        <w:pStyle w:val="aff"/>
        <w:spacing w:after="0" w:line="360" w:lineRule="auto"/>
        <w:ind w:left="0" w:right="281"/>
        <w:jc w:val="center"/>
        <w:rPr>
          <w:b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F4018C" w:rsidRDefault="00F4018C" w:rsidP="00F4018C">
      <w:pPr>
        <w:pStyle w:val="aff"/>
        <w:spacing w:after="0" w:line="360" w:lineRule="auto"/>
        <w:ind w:left="0"/>
        <w:jc w:val="center"/>
        <w:rPr>
          <w:b/>
        </w:rPr>
      </w:pPr>
      <w:r w:rsidRPr="00855B65">
        <w:rPr>
          <w:b/>
        </w:rPr>
        <w:t>1</w:t>
      </w:r>
      <w:r w:rsidR="0007230C">
        <w:rPr>
          <w:b/>
        </w:rPr>
        <w:t>1</w:t>
      </w:r>
      <w:r w:rsidRPr="00855B65">
        <w:rPr>
          <w:b/>
        </w:rPr>
        <w:t>. Почтовый адрес, реквизиты и подписи сторон</w:t>
      </w:r>
    </w:p>
    <w:p w:rsidR="00F4018C" w:rsidRPr="00855B65" w:rsidRDefault="00F4018C" w:rsidP="00F4018C">
      <w:pPr>
        <w:pStyle w:val="aff"/>
        <w:spacing w:after="0" w:line="360" w:lineRule="auto"/>
        <w:ind w:left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4018C" w:rsidRPr="008F590B" w:rsidTr="00830F99">
        <w:tc>
          <w:tcPr>
            <w:tcW w:w="4926" w:type="dxa"/>
            <w:shd w:val="clear" w:color="auto" w:fill="auto"/>
          </w:tcPr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b/>
              </w:rPr>
            </w:pPr>
            <w:r w:rsidRPr="008F590B">
              <w:rPr>
                <w:b/>
              </w:rPr>
              <w:t xml:space="preserve">Заказчик: </w:t>
            </w:r>
          </w:p>
          <w:p w:rsidR="00F4018C" w:rsidRDefault="00F4018C" w:rsidP="00830F99">
            <w:pPr>
              <w:pStyle w:val="aff"/>
              <w:spacing w:after="0"/>
              <w:ind w:left="0" w:right="281"/>
            </w:pPr>
            <w:r>
              <w:t xml:space="preserve">ООО «ТНС энерго Пенза», </w:t>
            </w:r>
          </w:p>
          <w:p w:rsidR="00F4018C" w:rsidRDefault="00F4018C" w:rsidP="00830F99">
            <w:pPr>
              <w:pStyle w:val="aff"/>
              <w:spacing w:after="0"/>
              <w:ind w:left="0" w:right="281"/>
            </w:pPr>
            <w:r>
              <w:t xml:space="preserve">Почтовый адрес: 440039, г. Пенза, ул. Гагарина, 11Б,  </w:t>
            </w:r>
          </w:p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b/>
              </w:rPr>
            </w:pPr>
            <w:r>
              <w:t xml:space="preserve">Юридический адрес: 440039, г. Пенза, ул. Гагарина, 11Б,   </w:t>
            </w:r>
          </w:p>
          <w:p w:rsidR="00F4018C" w:rsidRDefault="00F4018C" w:rsidP="00830F99">
            <w:pPr>
              <w:pStyle w:val="aff"/>
              <w:spacing w:after="0"/>
              <w:ind w:left="0" w:right="281"/>
            </w:pPr>
            <w:r>
              <w:t xml:space="preserve">Платежные реквизиты: </w:t>
            </w:r>
          </w:p>
          <w:p w:rsidR="00F4018C" w:rsidRDefault="00F4018C" w:rsidP="00830F99">
            <w:pPr>
              <w:pStyle w:val="aff"/>
              <w:spacing w:after="0"/>
              <w:ind w:left="0" w:right="281"/>
            </w:pPr>
            <w:r>
              <w:t xml:space="preserve">ИНН/КПП  7702743761/583501001   </w:t>
            </w:r>
          </w:p>
          <w:p w:rsidR="00F4018C" w:rsidRDefault="00F4018C" w:rsidP="00830F99">
            <w:pPr>
              <w:pStyle w:val="aff"/>
              <w:spacing w:after="0"/>
              <w:ind w:left="0" w:right="281"/>
            </w:pPr>
            <w:r>
              <w:t xml:space="preserve">ОГРН  1107746839463 </w:t>
            </w:r>
          </w:p>
          <w:p w:rsidR="00F4018C" w:rsidRDefault="00F4018C" w:rsidP="00830F99">
            <w:pPr>
              <w:pStyle w:val="aff"/>
              <w:spacing w:after="0"/>
              <w:ind w:left="0" w:right="281"/>
            </w:pPr>
            <w:proofErr w:type="gramStart"/>
            <w:r>
              <w:t>Р</w:t>
            </w:r>
            <w:proofErr w:type="gramEnd"/>
            <w:r>
              <w:t xml:space="preserve">/с 40702810629170000092 </w:t>
            </w:r>
          </w:p>
          <w:p w:rsidR="00F4018C" w:rsidRDefault="00F4018C" w:rsidP="00830F99">
            <w:pPr>
              <w:pStyle w:val="aff"/>
              <w:spacing w:after="0"/>
              <w:ind w:left="0" w:right="281"/>
            </w:pPr>
            <w:r>
              <w:t xml:space="preserve">Филиал «Нижегородский»  АО «АЛЬФА-БАНК» г. Нижний Новгород      </w:t>
            </w:r>
          </w:p>
          <w:p w:rsidR="00F4018C" w:rsidRPr="008F590B" w:rsidRDefault="00F4018C" w:rsidP="00830F99">
            <w:pPr>
              <w:pStyle w:val="aff"/>
              <w:spacing w:after="0"/>
              <w:ind w:left="0" w:right="281"/>
            </w:pPr>
            <w:r>
              <w:t xml:space="preserve">БИК 042202824  </w:t>
            </w:r>
          </w:p>
          <w:p w:rsidR="00F4018C" w:rsidRPr="008F590B" w:rsidRDefault="00F4018C" w:rsidP="00830F99">
            <w:pPr>
              <w:pStyle w:val="aff"/>
              <w:spacing w:after="0"/>
              <w:ind w:left="0" w:right="281"/>
            </w:pPr>
            <w:r>
              <w:t>к/с 30101810200000000824</w:t>
            </w:r>
          </w:p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b/>
              </w:rPr>
            </w:pPr>
          </w:p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b/>
              </w:rPr>
            </w:pPr>
          </w:p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b/>
              </w:rPr>
            </w:pPr>
          </w:p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b/>
              </w:rPr>
            </w:pPr>
            <w:r>
              <w:t>Заместитель генерального директора ПАО</w:t>
            </w:r>
          </w:p>
          <w:p w:rsidR="00F4018C" w:rsidRPr="008F590B" w:rsidRDefault="00F4018C" w:rsidP="00830F99">
            <w:pPr>
              <w:pStyle w:val="aff"/>
              <w:spacing w:after="0"/>
              <w:ind w:left="0" w:right="32"/>
              <w:rPr>
                <w:b/>
              </w:rPr>
            </w:pPr>
            <w:r>
              <w:t>ГК «ТНС энерго» - управляющий директор</w:t>
            </w:r>
          </w:p>
          <w:p w:rsidR="00F4018C" w:rsidRDefault="00F4018C" w:rsidP="00830F99">
            <w:pPr>
              <w:ind w:right="281"/>
              <w:rPr>
                <w:noProof/>
              </w:rPr>
            </w:pPr>
            <w:r>
              <w:rPr>
                <w:noProof/>
              </w:rPr>
              <w:t>ООО «ТНС энерго Пенза»</w:t>
            </w:r>
          </w:p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noProof/>
              </w:rPr>
            </w:pPr>
          </w:p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noProof/>
              </w:rPr>
            </w:pPr>
          </w:p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b/>
              </w:rPr>
            </w:pPr>
            <w:r>
              <w:rPr>
                <w:noProof/>
              </w:rPr>
              <w:t>______</w:t>
            </w:r>
            <w:r w:rsidRPr="008F590B">
              <w:rPr>
                <w:b/>
                <w:noProof/>
              </w:rPr>
              <w:t>__________Р.Б. Чернов</w:t>
            </w:r>
          </w:p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b/>
              </w:rPr>
            </w:pPr>
          </w:p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b/>
              </w:rPr>
            </w:pPr>
          </w:p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b/>
              </w:rPr>
            </w:pPr>
          </w:p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b/>
              </w:rPr>
            </w:pPr>
          </w:p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F4018C" w:rsidRPr="008F590B" w:rsidRDefault="00F4018C" w:rsidP="00830F99">
            <w:pPr>
              <w:pStyle w:val="aff"/>
              <w:spacing w:after="0"/>
              <w:ind w:right="281" w:hanging="283"/>
              <w:rPr>
                <w:b/>
              </w:rPr>
            </w:pPr>
            <w:r>
              <w:rPr>
                <w:b/>
              </w:rPr>
              <w:t>Подрядчик</w:t>
            </w:r>
            <w:r w:rsidRPr="008F590B">
              <w:rPr>
                <w:b/>
              </w:rPr>
              <w:t xml:space="preserve">: </w:t>
            </w:r>
          </w:p>
          <w:p w:rsidR="00F4018C" w:rsidRPr="00BE29AD" w:rsidRDefault="00F4018C" w:rsidP="00F4018C">
            <w:pPr>
              <w:pStyle w:val="aff"/>
              <w:spacing w:after="0"/>
              <w:ind w:left="0" w:right="2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</w:t>
            </w:r>
          </w:p>
          <w:p w:rsidR="00F4018C" w:rsidRPr="00F4018C" w:rsidRDefault="00A23587" w:rsidP="00F4018C">
            <w:pPr>
              <w:pStyle w:val="aff"/>
              <w:spacing w:after="0"/>
              <w:ind w:left="0" w:right="281"/>
              <w:rPr>
                <w:sz w:val="23"/>
                <w:szCs w:val="23"/>
              </w:rPr>
            </w:pPr>
            <w:r>
              <w:t>Почтовый адрес:</w:t>
            </w:r>
            <w:r w:rsidR="00F4018C">
              <w:rPr>
                <w:sz w:val="23"/>
                <w:szCs w:val="23"/>
              </w:rPr>
              <w:t>________________</w:t>
            </w:r>
          </w:p>
          <w:p w:rsidR="00A23587" w:rsidRPr="00BE29AD" w:rsidRDefault="00A23587" w:rsidP="00A23587">
            <w:pPr>
              <w:pStyle w:val="aff"/>
              <w:spacing w:after="0"/>
              <w:ind w:left="0" w:right="281"/>
              <w:rPr>
                <w:sz w:val="23"/>
                <w:szCs w:val="23"/>
              </w:rPr>
            </w:pPr>
            <w:r>
              <w:t>Юридический адрес:</w:t>
            </w:r>
            <w:r>
              <w:rPr>
                <w:sz w:val="23"/>
                <w:szCs w:val="23"/>
              </w:rPr>
              <w:t>________________</w:t>
            </w:r>
          </w:p>
          <w:p w:rsidR="00F4018C" w:rsidRPr="00BE29AD" w:rsidRDefault="00F4018C" w:rsidP="00830F9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29A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A23587" w:rsidRDefault="00F4018C" w:rsidP="00A23587">
            <w:pPr>
              <w:pStyle w:val="aff"/>
              <w:spacing w:after="0"/>
              <w:ind w:left="0" w:right="281"/>
              <w:rPr>
                <w:sz w:val="23"/>
                <w:szCs w:val="23"/>
              </w:rPr>
            </w:pPr>
            <w:r w:rsidRPr="00BE29AD">
              <w:t xml:space="preserve">ИНН </w:t>
            </w:r>
            <w:r w:rsidR="00A23587">
              <w:rPr>
                <w:sz w:val="23"/>
                <w:szCs w:val="23"/>
              </w:rPr>
              <w:t>________________</w:t>
            </w:r>
          </w:p>
          <w:p w:rsidR="00A23587" w:rsidRPr="00BE29AD" w:rsidRDefault="00F4018C" w:rsidP="00A23587">
            <w:pPr>
              <w:pStyle w:val="aff"/>
              <w:spacing w:after="0"/>
              <w:ind w:left="0" w:right="281"/>
              <w:rPr>
                <w:sz w:val="23"/>
                <w:szCs w:val="23"/>
              </w:rPr>
            </w:pPr>
            <w:r w:rsidRPr="00BE29AD">
              <w:t xml:space="preserve">КПП </w:t>
            </w:r>
            <w:r w:rsidR="00A23587">
              <w:rPr>
                <w:sz w:val="23"/>
                <w:szCs w:val="23"/>
              </w:rPr>
              <w:t>________________</w:t>
            </w:r>
          </w:p>
          <w:p w:rsidR="00F4018C" w:rsidRPr="00A23587" w:rsidRDefault="00F4018C" w:rsidP="00A23587">
            <w:pPr>
              <w:pStyle w:val="aff"/>
              <w:spacing w:after="0"/>
              <w:ind w:left="0" w:right="281"/>
              <w:rPr>
                <w:sz w:val="23"/>
                <w:szCs w:val="23"/>
              </w:rPr>
            </w:pPr>
            <w:r w:rsidRPr="00BE29AD">
              <w:t>ОГРН</w:t>
            </w:r>
            <w:r w:rsidR="00A23587">
              <w:rPr>
                <w:sz w:val="23"/>
                <w:szCs w:val="23"/>
              </w:rPr>
              <w:t>________________</w:t>
            </w:r>
          </w:p>
          <w:p w:rsidR="00F4018C" w:rsidRPr="00A23587" w:rsidRDefault="00F4018C" w:rsidP="00A23587">
            <w:pPr>
              <w:pStyle w:val="aff"/>
              <w:spacing w:after="0"/>
              <w:ind w:left="0" w:right="281"/>
              <w:rPr>
                <w:sz w:val="23"/>
                <w:szCs w:val="23"/>
              </w:rPr>
            </w:pPr>
            <w:proofErr w:type="gramStart"/>
            <w:r w:rsidRPr="00BE29AD">
              <w:t>р</w:t>
            </w:r>
            <w:proofErr w:type="gramEnd"/>
            <w:r w:rsidRPr="00BE29AD">
              <w:t xml:space="preserve">/счет </w:t>
            </w:r>
            <w:r w:rsidR="00A23587">
              <w:rPr>
                <w:sz w:val="23"/>
                <w:szCs w:val="23"/>
              </w:rPr>
              <w:t>________________</w:t>
            </w:r>
            <w:r w:rsidRPr="00BE29AD">
              <w:t xml:space="preserve">   </w:t>
            </w:r>
          </w:p>
          <w:p w:rsidR="00A23587" w:rsidRPr="00BE29AD" w:rsidRDefault="00F4018C" w:rsidP="00A23587">
            <w:pPr>
              <w:pStyle w:val="aff"/>
              <w:spacing w:after="0"/>
              <w:ind w:left="0" w:right="281"/>
              <w:rPr>
                <w:sz w:val="23"/>
                <w:szCs w:val="23"/>
              </w:rPr>
            </w:pPr>
            <w:r w:rsidRPr="00BE29AD">
              <w:t>БИК</w:t>
            </w:r>
            <w:r w:rsidR="00A23587">
              <w:rPr>
                <w:sz w:val="23"/>
                <w:szCs w:val="23"/>
              </w:rPr>
              <w:t>________________</w:t>
            </w:r>
          </w:p>
          <w:p w:rsidR="00A23587" w:rsidRPr="00BE29AD" w:rsidRDefault="00F4018C" w:rsidP="00A23587">
            <w:pPr>
              <w:pStyle w:val="aff"/>
              <w:spacing w:after="0"/>
              <w:ind w:left="0" w:right="281"/>
              <w:rPr>
                <w:sz w:val="23"/>
                <w:szCs w:val="23"/>
              </w:rPr>
            </w:pPr>
            <w:proofErr w:type="gramStart"/>
            <w:r w:rsidRPr="00BE29AD">
              <w:t>к</w:t>
            </w:r>
            <w:proofErr w:type="gramEnd"/>
            <w:r w:rsidRPr="00BE29AD">
              <w:t xml:space="preserve">/счет </w:t>
            </w:r>
            <w:r w:rsidR="00A23587">
              <w:rPr>
                <w:sz w:val="23"/>
                <w:szCs w:val="23"/>
              </w:rPr>
              <w:t>________________</w:t>
            </w:r>
          </w:p>
          <w:p w:rsidR="00A23587" w:rsidRDefault="00A23587" w:rsidP="00830F99">
            <w:pPr>
              <w:pStyle w:val="aff"/>
              <w:spacing w:after="0"/>
              <w:ind w:left="0" w:right="281"/>
            </w:pPr>
          </w:p>
          <w:p w:rsidR="00A23587" w:rsidRDefault="00A23587" w:rsidP="00830F99">
            <w:pPr>
              <w:pStyle w:val="aff"/>
              <w:spacing w:after="0"/>
              <w:ind w:left="0" w:right="281"/>
            </w:pPr>
          </w:p>
          <w:p w:rsidR="00F4018C" w:rsidRDefault="00F4018C" w:rsidP="00830F99">
            <w:pPr>
              <w:pStyle w:val="aff"/>
              <w:spacing w:after="0"/>
              <w:ind w:left="0" w:right="281"/>
              <w:rPr>
                <w:b/>
              </w:rPr>
            </w:pPr>
            <w:r w:rsidRPr="00BE29AD">
              <w:t xml:space="preserve">  </w:t>
            </w:r>
          </w:p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b/>
              </w:rPr>
            </w:pPr>
          </w:p>
          <w:p w:rsidR="00F4018C" w:rsidRDefault="00F4018C" w:rsidP="00830F99">
            <w:pPr>
              <w:pStyle w:val="aff"/>
              <w:spacing w:after="0"/>
              <w:ind w:left="0" w:right="281"/>
              <w:rPr>
                <w:b/>
              </w:rPr>
            </w:pPr>
          </w:p>
          <w:p w:rsidR="00F4018C" w:rsidRDefault="00F4018C" w:rsidP="00830F99">
            <w:pPr>
              <w:pStyle w:val="aff"/>
              <w:spacing w:after="0"/>
              <w:ind w:left="0" w:right="281"/>
              <w:rPr>
                <w:b/>
              </w:rPr>
            </w:pPr>
          </w:p>
          <w:p w:rsidR="00F4018C" w:rsidRPr="00BE29AD" w:rsidRDefault="00F4018C" w:rsidP="00830F99">
            <w:pPr>
              <w:pStyle w:val="aff"/>
              <w:spacing w:after="0"/>
              <w:ind w:left="0" w:right="2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</w:t>
            </w:r>
          </w:p>
          <w:p w:rsidR="00F4018C" w:rsidRDefault="00F4018C" w:rsidP="00830F99">
            <w:pPr>
              <w:pStyle w:val="aff"/>
              <w:spacing w:after="0"/>
              <w:ind w:left="0" w:right="2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</w:t>
            </w:r>
          </w:p>
          <w:p w:rsidR="00F4018C" w:rsidRPr="00F4018C" w:rsidRDefault="00F4018C" w:rsidP="00830F99">
            <w:pPr>
              <w:pStyle w:val="aff"/>
              <w:spacing w:after="0"/>
              <w:ind w:left="0" w:right="281"/>
              <w:rPr>
                <w:sz w:val="23"/>
                <w:szCs w:val="23"/>
              </w:rPr>
            </w:pPr>
          </w:p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b/>
                <w:noProof/>
              </w:rPr>
            </w:pPr>
          </w:p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b/>
                <w:noProof/>
              </w:rPr>
            </w:pPr>
          </w:p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b/>
              </w:rPr>
            </w:pPr>
            <w:r w:rsidRPr="008F590B">
              <w:rPr>
                <w:b/>
                <w:noProof/>
              </w:rPr>
              <w:t>________________</w:t>
            </w:r>
          </w:p>
          <w:p w:rsidR="00F4018C" w:rsidRPr="008F590B" w:rsidRDefault="00F4018C" w:rsidP="00830F99">
            <w:pPr>
              <w:pStyle w:val="aff"/>
              <w:spacing w:after="0"/>
              <w:ind w:left="0" w:right="281"/>
              <w:rPr>
                <w:b/>
              </w:rPr>
            </w:pPr>
          </w:p>
        </w:tc>
      </w:tr>
    </w:tbl>
    <w:p w:rsidR="0038254F" w:rsidRPr="00474C19" w:rsidRDefault="0038254F" w:rsidP="00F4018C">
      <w:pPr>
        <w:pStyle w:val="aff"/>
        <w:spacing w:after="0" w:line="360" w:lineRule="auto"/>
        <w:ind w:left="0" w:right="281"/>
        <w:jc w:val="center"/>
        <w:rPr>
          <w:b/>
          <w:noProof/>
        </w:rPr>
      </w:pPr>
    </w:p>
    <w:sectPr w:rsidR="0038254F" w:rsidRPr="00474C19" w:rsidSect="009D0665">
      <w:headerReference w:type="default" r:id="rId10"/>
      <w:footerReference w:type="even" r:id="rId11"/>
      <w:pgSz w:w="11906" w:h="16838" w:code="9"/>
      <w:pgMar w:top="284" w:right="851" w:bottom="28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61" w:rsidRDefault="00620061" w:rsidP="00C73AEC">
      <w:r>
        <w:separator/>
      </w:r>
    </w:p>
  </w:endnote>
  <w:endnote w:type="continuationSeparator" w:id="0">
    <w:p w:rsidR="00620061" w:rsidRDefault="00620061" w:rsidP="00C7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2E" w:rsidRDefault="000D612E" w:rsidP="006162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32</w:t>
    </w:r>
    <w:r>
      <w:rPr>
        <w:rStyle w:val="a6"/>
      </w:rPr>
      <w:fldChar w:fldCharType="end"/>
    </w:r>
  </w:p>
  <w:p w:rsidR="000D612E" w:rsidRDefault="000D612E" w:rsidP="001219C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61" w:rsidRDefault="00620061" w:rsidP="00C73AEC">
      <w:r>
        <w:separator/>
      </w:r>
    </w:p>
  </w:footnote>
  <w:footnote w:type="continuationSeparator" w:id="0">
    <w:p w:rsidR="00620061" w:rsidRDefault="00620061" w:rsidP="00C73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2E" w:rsidRPr="00733FB8" w:rsidRDefault="000D612E" w:rsidP="001219C4">
    <w:pPr>
      <w:pStyle w:val="a7"/>
      <w:tabs>
        <w:tab w:val="clear" w:pos="9355"/>
        <w:tab w:val="right" w:pos="864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E573A"/>
    <w:multiLevelType w:val="multilevel"/>
    <w:tmpl w:val="BEF2EF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5136045"/>
    <w:multiLevelType w:val="multilevel"/>
    <w:tmpl w:val="3C2E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727EA1"/>
    <w:multiLevelType w:val="hybridMultilevel"/>
    <w:tmpl w:val="EA36B08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323A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E3D7B"/>
    <w:multiLevelType w:val="hybridMultilevel"/>
    <w:tmpl w:val="55ECD1F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1693320D"/>
    <w:multiLevelType w:val="hybridMultilevel"/>
    <w:tmpl w:val="9746F012"/>
    <w:lvl w:ilvl="0" w:tplc="6D5497F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35B7C"/>
    <w:multiLevelType w:val="hybridMultilevel"/>
    <w:tmpl w:val="0336A0B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05E73E7"/>
    <w:multiLevelType w:val="singleLevel"/>
    <w:tmpl w:val="9112FDA0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0">
    <w:nsid w:val="20645A20"/>
    <w:multiLevelType w:val="hybridMultilevel"/>
    <w:tmpl w:val="487E6D6C"/>
    <w:lvl w:ilvl="0" w:tplc="58F629E2">
      <w:start w:val="8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1935FA"/>
    <w:multiLevelType w:val="hybridMultilevel"/>
    <w:tmpl w:val="1ED4FC9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22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48405C"/>
    <w:multiLevelType w:val="hybridMultilevel"/>
    <w:tmpl w:val="49662030"/>
    <w:lvl w:ilvl="0" w:tplc="3D729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B2B5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B13801"/>
    <w:multiLevelType w:val="hybridMultilevel"/>
    <w:tmpl w:val="13CA6D22"/>
    <w:lvl w:ilvl="0" w:tplc="5F28100A">
      <w:start w:val="1"/>
      <w:numFmt w:val="decimal"/>
      <w:lvlText w:val="%1."/>
      <w:lvlJc w:val="left"/>
      <w:pPr>
        <w:ind w:left="1620" w:hanging="360"/>
      </w:pPr>
    </w:lvl>
    <w:lvl w:ilvl="1" w:tplc="CFA2168E" w:tentative="1">
      <w:start w:val="1"/>
      <w:numFmt w:val="lowerLetter"/>
      <w:lvlText w:val="%2."/>
      <w:lvlJc w:val="left"/>
      <w:pPr>
        <w:ind w:left="1800" w:hanging="360"/>
      </w:pPr>
    </w:lvl>
    <w:lvl w:ilvl="2" w:tplc="A148B860" w:tentative="1">
      <w:start w:val="1"/>
      <w:numFmt w:val="lowerRoman"/>
      <w:lvlText w:val="%3."/>
      <w:lvlJc w:val="right"/>
      <w:pPr>
        <w:ind w:left="2520" w:hanging="180"/>
      </w:pPr>
    </w:lvl>
    <w:lvl w:ilvl="3" w:tplc="B76EAD46" w:tentative="1">
      <w:start w:val="1"/>
      <w:numFmt w:val="decimal"/>
      <w:lvlText w:val="%4."/>
      <w:lvlJc w:val="left"/>
      <w:pPr>
        <w:ind w:left="3240" w:hanging="360"/>
      </w:pPr>
    </w:lvl>
    <w:lvl w:ilvl="4" w:tplc="0594616A" w:tentative="1">
      <w:start w:val="1"/>
      <w:numFmt w:val="lowerLetter"/>
      <w:lvlText w:val="%5."/>
      <w:lvlJc w:val="left"/>
      <w:pPr>
        <w:ind w:left="3960" w:hanging="360"/>
      </w:pPr>
    </w:lvl>
    <w:lvl w:ilvl="5" w:tplc="8892AC7C" w:tentative="1">
      <w:start w:val="1"/>
      <w:numFmt w:val="lowerRoman"/>
      <w:lvlText w:val="%6."/>
      <w:lvlJc w:val="right"/>
      <w:pPr>
        <w:ind w:left="4680" w:hanging="180"/>
      </w:pPr>
    </w:lvl>
    <w:lvl w:ilvl="6" w:tplc="B1CA47FC" w:tentative="1">
      <w:start w:val="1"/>
      <w:numFmt w:val="decimal"/>
      <w:lvlText w:val="%7."/>
      <w:lvlJc w:val="left"/>
      <w:pPr>
        <w:ind w:left="5400" w:hanging="360"/>
      </w:pPr>
    </w:lvl>
    <w:lvl w:ilvl="7" w:tplc="1D88334A" w:tentative="1">
      <w:start w:val="1"/>
      <w:numFmt w:val="lowerLetter"/>
      <w:lvlText w:val="%8."/>
      <w:lvlJc w:val="left"/>
      <w:pPr>
        <w:ind w:left="6120" w:hanging="360"/>
      </w:pPr>
    </w:lvl>
    <w:lvl w:ilvl="8" w:tplc="FD88CE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9F286A"/>
    <w:multiLevelType w:val="multilevel"/>
    <w:tmpl w:val="2B888A26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321"/>
        </w:tabs>
        <w:ind w:left="1321" w:hanging="6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042"/>
        </w:tabs>
        <w:ind w:left="2042" w:hanging="720"/>
      </w:pPr>
      <w:rPr>
        <w:rFonts w:hint="default"/>
        <w:b w:val="0"/>
        <w:i w:val="0"/>
      </w:rPr>
    </w:lvl>
    <w:lvl w:ilvl="3">
      <w:start w:val="3"/>
      <w:numFmt w:val="decimal"/>
      <w:lvlText w:val="%1.%2.%3.%4"/>
      <w:lvlJc w:val="left"/>
      <w:pPr>
        <w:tabs>
          <w:tab w:val="num" w:pos="2703"/>
        </w:tabs>
        <w:ind w:left="270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724"/>
        </w:tabs>
        <w:ind w:left="372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385"/>
        </w:tabs>
        <w:ind w:left="438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406"/>
        </w:tabs>
        <w:ind w:left="540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067"/>
        </w:tabs>
        <w:ind w:left="606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088"/>
        </w:tabs>
        <w:ind w:left="7088" w:hanging="1800"/>
      </w:pPr>
      <w:rPr>
        <w:rFonts w:hint="default"/>
        <w:b w:val="0"/>
        <w:i w:val="0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60DEE"/>
    <w:multiLevelType w:val="singleLevel"/>
    <w:tmpl w:val="45147A5C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>
    <w:nsid w:val="356A5FCE"/>
    <w:multiLevelType w:val="multilevel"/>
    <w:tmpl w:val="A5CCFB3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36AD5888"/>
    <w:multiLevelType w:val="hybridMultilevel"/>
    <w:tmpl w:val="8E024AF6"/>
    <w:lvl w:ilvl="0" w:tplc="035422E8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95B16EB"/>
    <w:multiLevelType w:val="hybridMultilevel"/>
    <w:tmpl w:val="E964694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F5C600D"/>
    <w:multiLevelType w:val="hybridMultilevel"/>
    <w:tmpl w:val="5A585A48"/>
    <w:lvl w:ilvl="0" w:tplc="8CB2F2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3A08A4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48C2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7AC75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E832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4842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80D3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F204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3823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CA4965"/>
    <w:multiLevelType w:val="multilevel"/>
    <w:tmpl w:val="E21E4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2" w:hanging="1800"/>
      </w:pPr>
      <w:rPr>
        <w:rFonts w:hint="default"/>
      </w:rPr>
    </w:lvl>
  </w:abstractNum>
  <w:abstractNum w:abstractNumId="23">
    <w:nsid w:val="459D5F14"/>
    <w:multiLevelType w:val="hybridMultilevel"/>
    <w:tmpl w:val="95FE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A395C"/>
    <w:multiLevelType w:val="multilevel"/>
    <w:tmpl w:val="0BD43D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7"/>
        </w:tabs>
        <w:ind w:left="110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3492"/>
        </w:tabs>
        <w:ind w:left="3492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5">
    <w:nsid w:val="4B106774"/>
    <w:multiLevelType w:val="hybridMultilevel"/>
    <w:tmpl w:val="66D67E9C"/>
    <w:lvl w:ilvl="0" w:tplc="D1D6AEFA">
      <w:start w:val="1"/>
      <w:numFmt w:val="decimal"/>
      <w:lvlText w:val="%1."/>
      <w:lvlJc w:val="left"/>
      <w:pPr>
        <w:tabs>
          <w:tab w:val="num" w:pos="3432"/>
        </w:tabs>
        <w:ind w:left="3432" w:hanging="360"/>
      </w:pPr>
      <w:rPr>
        <w:b/>
      </w:r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C6F0571"/>
    <w:multiLevelType w:val="hybridMultilevel"/>
    <w:tmpl w:val="F7C00A4A"/>
    <w:lvl w:ilvl="0" w:tplc="C1601AB4">
      <w:start w:val="1"/>
      <w:numFmt w:val="decimal"/>
      <w:lvlText w:val="%1."/>
      <w:lvlJc w:val="left"/>
      <w:pPr>
        <w:ind w:left="1260" w:hanging="360"/>
      </w:pPr>
    </w:lvl>
    <w:lvl w:ilvl="1" w:tplc="CCF8D2AA" w:tentative="1">
      <w:start w:val="1"/>
      <w:numFmt w:val="lowerLetter"/>
      <w:lvlText w:val="%2."/>
      <w:lvlJc w:val="left"/>
      <w:pPr>
        <w:ind w:left="1980" w:hanging="360"/>
      </w:pPr>
    </w:lvl>
    <w:lvl w:ilvl="2" w:tplc="3D46F204" w:tentative="1">
      <w:start w:val="1"/>
      <w:numFmt w:val="lowerRoman"/>
      <w:lvlText w:val="%3."/>
      <w:lvlJc w:val="right"/>
      <w:pPr>
        <w:ind w:left="2700" w:hanging="180"/>
      </w:pPr>
    </w:lvl>
    <w:lvl w:ilvl="3" w:tplc="37702384" w:tentative="1">
      <w:start w:val="1"/>
      <w:numFmt w:val="decimal"/>
      <w:lvlText w:val="%4."/>
      <w:lvlJc w:val="left"/>
      <w:pPr>
        <w:ind w:left="3420" w:hanging="360"/>
      </w:pPr>
    </w:lvl>
    <w:lvl w:ilvl="4" w:tplc="E20EBA76" w:tentative="1">
      <w:start w:val="1"/>
      <w:numFmt w:val="lowerLetter"/>
      <w:lvlText w:val="%5."/>
      <w:lvlJc w:val="left"/>
      <w:pPr>
        <w:ind w:left="4140" w:hanging="360"/>
      </w:pPr>
    </w:lvl>
    <w:lvl w:ilvl="5" w:tplc="F7926708" w:tentative="1">
      <w:start w:val="1"/>
      <w:numFmt w:val="lowerRoman"/>
      <w:lvlText w:val="%6."/>
      <w:lvlJc w:val="right"/>
      <w:pPr>
        <w:ind w:left="4860" w:hanging="180"/>
      </w:pPr>
    </w:lvl>
    <w:lvl w:ilvl="6" w:tplc="1966D9D0" w:tentative="1">
      <w:start w:val="1"/>
      <w:numFmt w:val="decimal"/>
      <w:lvlText w:val="%7."/>
      <w:lvlJc w:val="left"/>
      <w:pPr>
        <w:ind w:left="5580" w:hanging="360"/>
      </w:pPr>
    </w:lvl>
    <w:lvl w:ilvl="7" w:tplc="BD54D44C" w:tentative="1">
      <w:start w:val="1"/>
      <w:numFmt w:val="lowerLetter"/>
      <w:lvlText w:val="%8."/>
      <w:lvlJc w:val="left"/>
      <w:pPr>
        <w:ind w:left="6300" w:hanging="360"/>
      </w:pPr>
    </w:lvl>
    <w:lvl w:ilvl="8" w:tplc="FDC04D9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52794"/>
    <w:multiLevelType w:val="hybridMultilevel"/>
    <w:tmpl w:val="182E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8633A"/>
    <w:multiLevelType w:val="hybridMultilevel"/>
    <w:tmpl w:val="0D329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0538F"/>
    <w:multiLevelType w:val="multilevel"/>
    <w:tmpl w:val="990CC5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8"/>
        </w:tabs>
        <w:ind w:left="231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3117"/>
        </w:tabs>
        <w:ind w:left="31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5"/>
        </w:tabs>
        <w:ind w:left="5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34"/>
        </w:tabs>
        <w:ind w:left="6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3"/>
        </w:tabs>
        <w:ind w:left="70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92"/>
        </w:tabs>
        <w:ind w:left="8192" w:hanging="1800"/>
      </w:pPr>
      <w:rPr>
        <w:rFonts w:hint="default"/>
      </w:rPr>
    </w:lvl>
  </w:abstractNum>
  <w:abstractNum w:abstractNumId="31">
    <w:nsid w:val="62A65327"/>
    <w:multiLevelType w:val="multilevel"/>
    <w:tmpl w:val="4A10CD9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2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>
    <w:nsid w:val="65385B5A"/>
    <w:multiLevelType w:val="multilevel"/>
    <w:tmpl w:val="870EB4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>
    <w:nsid w:val="65EB39F7"/>
    <w:multiLevelType w:val="multilevel"/>
    <w:tmpl w:val="903AA2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3E23B0"/>
    <w:multiLevelType w:val="multilevel"/>
    <w:tmpl w:val="03DC7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64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7822F3F"/>
    <w:multiLevelType w:val="hybridMultilevel"/>
    <w:tmpl w:val="AECC350C"/>
    <w:lvl w:ilvl="0" w:tplc="6786F18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336EA6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9">
    <w:nsid w:val="72476041"/>
    <w:multiLevelType w:val="multilevel"/>
    <w:tmpl w:val="C206F7A2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i w:val="0"/>
      </w:rPr>
    </w:lvl>
  </w:abstractNum>
  <w:abstractNum w:abstractNumId="40">
    <w:nsid w:val="72CC54F6"/>
    <w:multiLevelType w:val="hybridMultilevel"/>
    <w:tmpl w:val="F19689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2">
    <w:nsid w:val="7D9D4BD2"/>
    <w:multiLevelType w:val="hybridMultilevel"/>
    <w:tmpl w:val="AEF8E8C2"/>
    <w:lvl w:ilvl="0" w:tplc="53E2869E">
      <w:start w:val="1"/>
      <w:numFmt w:val="decimal"/>
      <w:lvlText w:val="%1."/>
      <w:lvlJc w:val="left"/>
      <w:pPr>
        <w:ind w:left="1800" w:hanging="360"/>
      </w:pPr>
    </w:lvl>
    <w:lvl w:ilvl="1" w:tplc="D672620C" w:tentative="1">
      <w:start w:val="1"/>
      <w:numFmt w:val="lowerLetter"/>
      <w:lvlText w:val="%2."/>
      <w:lvlJc w:val="left"/>
      <w:pPr>
        <w:ind w:left="1980" w:hanging="360"/>
      </w:pPr>
    </w:lvl>
    <w:lvl w:ilvl="2" w:tplc="E64CB578" w:tentative="1">
      <w:start w:val="1"/>
      <w:numFmt w:val="lowerRoman"/>
      <w:lvlText w:val="%3."/>
      <w:lvlJc w:val="right"/>
      <w:pPr>
        <w:ind w:left="2700" w:hanging="180"/>
      </w:pPr>
    </w:lvl>
    <w:lvl w:ilvl="3" w:tplc="42A423F4" w:tentative="1">
      <w:start w:val="1"/>
      <w:numFmt w:val="decimal"/>
      <w:lvlText w:val="%4."/>
      <w:lvlJc w:val="left"/>
      <w:pPr>
        <w:ind w:left="3420" w:hanging="360"/>
      </w:pPr>
    </w:lvl>
    <w:lvl w:ilvl="4" w:tplc="BDF4B12E" w:tentative="1">
      <w:start w:val="1"/>
      <w:numFmt w:val="lowerLetter"/>
      <w:lvlText w:val="%5."/>
      <w:lvlJc w:val="left"/>
      <w:pPr>
        <w:ind w:left="4140" w:hanging="360"/>
      </w:pPr>
    </w:lvl>
    <w:lvl w:ilvl="5" w:tplc="D5EAFA84" w:tentative="1">
      <w:start w:val="1"/>
      <w:numFmt w:val="lowerRoman"/>
      <w:lvlText w:val="%6."/>
      <w:lvlJc w:val="right"/>
      <w:pPr>
        <w:ind w:left="4860" w:hanging="180"/>
      </w:pPr>
    </w:lvl>
    <w:lvl w:ilvl="6" w:tplc="3452BEBC" w:tentative="1">
      <w:start w:val="1"/>
      <w:numFmt w:val="decimal"/>
      <w:lvlText w:val="%7."/>
      <w:lvlJc w:val="left"/>
      <w:pPr>
        <w:ind w:left="5580" w:hanging="360"/>
      </w:pPr>
    </w:lvl>
    <w:lvl w:ilvl="7" w:tplc="E6A29CAC" w:tentative="1">
      <w:start w:val="1"/>
      <w:numFmt w:val="lowerLetter"/>
      <w:lvlText w:val="%8."/>
      <w:lvlJc w:val="left"/>
      <w:pPr>
        <w:ind w:left="6300" w:hanging="360"/>
      </w:pPr>
    </w:lvl>
    <w:lvl w:ilvl="8" w:tplc="0E6CB94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E957F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32"/>
  </w:num>
  <w:num w:numId="5">
    <w:abstractNumId w:val="0"/>
  </w:num>
  <w:num w:numId="6">
    <w:abstractNumId w:val="33"/>
  </w:num>
  <w:num w:numId="7">
    <w:abstractNumId w:val="36"/>
  </w:num>
  <w:num w:numId="8">
    <w:abstractNumId w:val="12"/>
  </w:num>
  <w:num w:numId="9">
    <w:abstractNumId w:val="21"/>
  </w:num>
  <w:num w:numId="10">
    <w:abstractNumId w:val="24"/>
  </w:num>
  <w:num w:numId="11">
    <w:abstractNumId w:val="17"/>
  </w:num>
  <w:num w:numId="12">
    <w:abstractNumId w:val="9"/>
  </w:num>
  <w:num w:numId="13">
    <w:abstractNumId w:val="25"/>
  </w:num>
  <w:num w:numId="14">
    <w:abstractNumId w:val="11"/>
  </w:num>
  <w:num w:numId="15">
    <w:abstractNumId w:val="2"/>
  </w:num>
  <w:num w:numId="16">
    <w:abstractNumId w:val="6"/>
  </w:num>
  <w:num w:numId="17">
    <w:abstractNumId w:val="38"/>
  </w:num>
  <w:num w:numId="18">
    <w:abstractNumId w:val="26"/>
  </w:num>
  <w:num w:numId="19">
    <w:abstractNumId w:val="16"/>
  </w:num>
  <w:num w:numId="20">
    <w:abstractNumId w:val="27"/>
  </w:num>
  <w:num w:numId="21">
    <w:abstractNumId w:val="14"/>
  </w:num>
  <w:num w:numId="22">
    <w:abstractNumId w:val="8"/>
  </w:num>
  <w:num w:numId="23">
    <w:abstractNumId w:val="42"/>
  </w:num>
  <w:num w:numId="24">
    <w:abstractNumId w:val="41"/>
  </w:num>
  <w:num w:numId="25">
    <w:abstractNumId w:val="31"/>
  </w:num>
  <w:num w:numId="26">
    <w:abstractNumId w:val="20"/>
  </w:num>
  <w:num w:numId="27">
    <w:abstractNumId w:val="5"/>
  </w:num>
  <w:num w:numId="28">
    <w:abstractNumId w:val="34"/>
  </w:num>
  <w:num w:numId="29">
    <w:abstractNumId w:val="30"/>
  </w:num>
  <w:num w:numId="30">
    <w:abstractNumId w:val="1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8"/>
  </w:num>
  <w:num w:numId="35">
    <w:abstractNumId w:val="23"/>
  </w:num>
  <w:num w:numId="36">
    <w:abstractNumId w:val="19"/>
  </w:num>
  <w:num w:numId="37">
    <w:abstractNumId w:val="3"/>
  </w:num>
  <w:num w:numId="38">
    <w:abstractNumId w:val="37"/>
  </w:num>
  <w:num w:numId="39">
    <w:abstractNumId w:val="10"/>
  </w:num>
  <w:num w:numId="40">
    <w:abstractNumId w:val="43"/>
  </w:num>
  <w:num w:numId="41">
    <w:abstractNumId w:val="13"/>
  </w:num>
  <w:num w:numId="42">
    <w:abstractNumId w:val="39"/>
  </w:num>
  <w:num w:numId="43">
    <w:abstractNumId w:val="35"/>
  </w:num>
  <w:num w:numId="44">
    <w:abstractNumId w:val="22"/>
  </w:num>
  <w:num w:numId="45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69"/>
    <w:rsid w:val="00001CE6"/>
    <w:rsid w:val="000036B2"/>
    <w:rsid w:val="00005925"/>
    <w:rsid w:val="00005DEF"/>
    <w:rsid w:val="00006347"/>
    <w:rsid w:val="0000677B"/>
    <w:rsid w:val="00007273"/>
    <w:rsid w:val="00007932"/>
    <w:rsid w:val="00012A11"/>
    <w:rsid w:val="000130E8"/>
    <w:rsid w:val="00015BCC"/>
    <w:rsid w:val="00020284"/>
    <w:rsid w:val="00022C35"/>
    <w:rsid w:val="000266C3"/>
    <w:rsid w:val="00027E81"/>
    <w:rsid w:val="0003100F"/>
    <w:rsid w:val="00034768"/>
    <w:rsid w:val="00037E13"/>
    <w:rsid w:val="00040B30"/>
    <w:rsid w:val="00042FD1"/>
    <w:rsid w:val="00045A19"/>
    <w:rsid w:val="000526B0"/>
    <w:rsid w:val="00056B73"/>
    <w:rsid w:val="00057A0F"/>
    <w:rsid w:val="00057E20"/>
    <w:rsid w:val="00062384"/>
    <w:rsid w:val="00062DAB"/>
    <w:rsid w:val="00063F93"/>
    <w:rsid w:val="00065682"/>
    <w:rsid w:val="00066054"/>
    <w:rsid w:val="00071764"/>
    <w:rsid w:val="0007230C"/>
    <w:rsid w:val="0008138A"/>
    <w:rsid w:val="00091EDF"/>
    <w:rsid w:val="0009681F"/>
    <w:rsid w:val="00097154"/>
    <w:rsid w:val="000A10D5"/>
    <w:rsid w:val="000A1430"/>
    <w:rsid w:val="000A149F"/>
    <w:rsid w:val="000A5C89"/>
    <w:rsid w:val="000A695A"/>
    <w:rsid w:val="000B10A5"/>
    <w:rsid w:val="000C2280"/>
    <w:rsid w:val="000C497E"/>
    <w:rsid w:val="000C5AB4"/>
    <w:rsid w:val="000C7FE9"/>
    <w:rsid w:val="000D2F8D"/>
    <w:rsid w:val="000D454B"/>
    <w:rsid w:val="000D612E"/>
    <w:rsid w:val="000E0BB3"/>
    <w:rsid w:val="000E0C53"/>
    <w:rsid w:val="000E2C84"/>
    <w:rsid w:val="000E4FBB"/>
    <w:rsid w:val="000F0D97"/>
    <w:rsid w:val="000F0DF4"/>
    <w:rsid w:val="000F164C"/>
    <w:rsid w:val="000F3410"/>
    <w:rsid w:val="000F4CBE"/>
    <w:rsid w:val="00100789"/>
    <w:rsid w:val="00100A93"/>
    <w:rsid w:val="00101216"/>
    <w:rsid w:val="00102C58"/>
    <w:rsid w:val="0010575E"/>
    <w:rsid w:val="00107BB6"/>
    <w:rsid w:val="00111989"/>
    <w:rsid w:val="0011274F"/>
    <w:rsid w:val="00113CA3"/>
    <w:rsid w:val="00114559"/>
    <w:rsid w:val="001171E9"/>
    <w:rsid w:val="00117D9E"/>
    <w:rsid w:val="00117F14"/>
    <w:rsid w:val="00120F62"/>
    <w:rsid w:val="001219C4"/>
    <w:rsid w:val="00122CEE"/>
    <w:rsid w:val="001237A8"/>
    <w:rsid w:val="001243FD"/>
    <w:rsid w:val="00125E5F"/>
    <w:rsid w:val="001270CF"/>
    <w:rsid w:val="00134AB6"/>
    <w:rsid w:val="00134F55"/>
    <w:rsid w:val="00136EFD"/>
    <w:rsid w:val="00140CA8"/>
    <w:rsid w:val="001440A7"/>
    <w:rsid w:val="00146149"/>
    <w:rsid w:val="0014694F"/>
    <w:rsid w:val="00152F8C"/>
    <w:rsid w:val="001536F9"/>
    <w:rsid w:val="00162ECF"/>
    <w:rsid w:val="00163278"/>
    <w:rsid w:val="0016503F"/>
    <w:rsid w:val="001652E3"/>
    <w:rsid w:val="00167F79"/>
    <w:rsid w:val="00173395"/>
    <w:rsid w:val="00174EF9"/>
    <w:rsid w:val="00181106"/>
    <w:rsid w:val="00187D1A"/>
    <w:rsid w:val="0019175F"/>
    <w:rsid w:val="001945D3"/>
    <w:rsid w:val="00196CBA"/>
    <w:rsid w:val="001A0B60"/>
    <w:rsid w:val="001A1E28"/>
    <w:rsid w:val="001B01BB"/>
    <w:rsid w:val="001B1982"/>
    <w:rsid w:val="001B2167"/>
    <w:rsid w:val="001B35D8"/>
    <w:rsid w:val="001B3F97"/>
    <w:rsid w:val="001B4425"/>
    <w:rsid w:val="001B6605"/>
    <w:rsid w:val="001C22EE"/>
    <w:rsid w:val="001C7CC5"/>
    <w:rsid w:val="001D1DB0"/>
    <w:rsid w:val="001D3865"/>
    <w:rsid w:val="001E0C9E"/>
    <w:rsid w:val="001E2202"/>
    <w:rsid w:val="001E5507"/>
    <w:rsid w:val="001F0D68"/>
    <w:rsid w:val="001F1C43"/>
    <w:rsid w:val="001F2105"/>
    <w:rsid w:val="002037EA"/>
    <w:rsid w:val="002047AD"/>
    <w:rsid w:val="00204E6A"/>
    <w:rsid w:val="002050CA"/>
    <w:rsid w:val="00206AAA"/>
    <w:rsid w:val="002074D9"/>
    <w:rsid w:val="00207C7C"/>
    <w:rsid w:val="0021097D"/>
    <w:rsid w:val="00210A61"/>
    <w:rsid w:val="00211BBC"/>
    <w:rsid w:val="002149A5"/>
    <w:rsid w:val="002214E5"/>
    <w:rsid w:val="00221AB2"/>
    <w:rsid w:val="002226EF"/>
    <w:rsid w:val="00223A26"/>
    <w:rsid w:val="00223B9A"/>
    <w:rsid w:val="00225FAD"/>
    <w:rsid w:val="0023229E"/>
    <w:rsid w:val="00233684"/>
    <w:rsid w:val="00234676"/>
    <w:rsid w:val="0023548D"/>
    <w:rsid w:val="00236A01"/>
    <w:rsid w:val="002419DD"/>
    <w:rsid w:val="00246EA8"/>
    <w:rsid w:val="0024703A"/>
    <w:rsid w:val="00247290"/>
    <w:rsid w:val="002500BA"/>
    <w:rsid w:val="002529D0"/>
    <w:rsid w:val="00256CF8"/>
    <w:rsid w:val="00256F25"/>
    <w:rsid w:val="002570E2"/>
    <w:rsid w:val="00257CBE"/>
    <w:rsid w:val="00257E8E"/>
    <w:rsid w:val="002656A1"/>
    <w:rsid w:val="00267073"/>
    <w:rsid w:val="0027093B"/>
    <w:rsid w:val="00275A56"/>
    <w:rsid w:val="00276167"/>
    <w:rsid w:val="002819F4"/>
    <w:rsid w:val="00282B95"/>
    <w:rsid w:val="00291705"/>
    <w:rsid w:val="00293D31"/>
    <w:rsid w:val="00297818"/>
    <w:rsid w:val="002A242F"/>
    <w:rsid w:val="002A487F"/>
    <w:rsid w:val="002A59EB"/>
    <w:rsid w:val="002A6744"/>
    <w:rsid w:val="002A763C"/>
    <w:rsid w:val="002B26DD"/>
    <w:rsid w:val="002B3FB7"/>
    <w:rsid w:val="002B44F2"/>
    <w:rsid w:val="002B4872"/>
    <w:rsid w:val="002B5240"/>
    <w:rsid w:val="002B59A4"/>
    <w:rsid w:val="002C06A3"/>
    <w:rsid w:val="002C1276"/>
    <w:rsid w:val="002C3EA2"/>
    <w:rsid w:val="002C5D68"/>
    <w:rsid w:val="002D464E"/>
    <w:rsid w:val="002D5298"/>
    <w:rsid w:val="002D6C6E"/>
    <w:rsid w:val="002E2B69"/>
    <w:rsid w:val="002E3860"/>
    <w:rsid w:val="002F1625"/>
    <w:rsid w:val="002F26DD"/>
    <w:rsid w:val="002F5535"/>
    <w:rsid w:val="00302B37"/>
    <w:rsid w:val="003053F8"/>
    <w:rsid w:val="003077F6"/>
    <w:rsid w:val="0031527E"/>
    <w:rsid w:val="003152A8"/>
    <w:rsid w:val="00316A3C"/>
    <w:rsid w:val="00316B94"/>
    <w:rsid w:val="0031724F"/>
    <w:rsid w:val="00324146"/>
    <w:rsid w:val="00325DAC"/>
    <w:rsid w:val="003264D9"/>
    <w:rsid w:val="003311DF"/>
    <w:rsid w:val="00331EBE"/>
    <w:rsid w:val="00332F28"/>
    <w:rsid w:val="00334855"/>
    <w:rsid w:val="00334D64"/>
    <w:rsid w:val="00335310"/>
    <w:rsid w:val="00336B0A"/>
    <w:rsid w:val="00344448"/>
    <w:rsid w:val="003510A1"/>
    <w:rsid w:val="00351852"/>
    <w:rsid w:val="00352D87"/>
    <w:rsid w:val="00353FE5"/>
    <w:rsid w:val="00354605"/>
    <w:rsid w:val="00357472"/>
    <w:rsid w:val="00360497"/>
    <w:rsid w:val="003616D3"/>
    <w:rsid w:val="00363426"/>
    <w:rsid w:val="0036370F"/>
    <w:rsid w:val="00363C19"/>
    <w:rsid w:val="003640EA"/>
    <w:rsid w:val="0036523D"/>
    <w:rsid w:val="003666E6"/>
    <w:rsid w:val="00367D56"/>
    <w:rsid w:val="00367FF4"/>
    <w:rsid w:val="003700A9"/>
    <w:rsid w:val="00371785"/>
    <w:rsid w:val="0037315B"/>
    <w:rsid w:val="00377FCE"/>
    <w:rsid w:val="0038254F"/>
    <w:rsid w:val="003826B4"/>
    <w:rsid w:val="00382B7A"/>
    <w:rsid w:val="00383613"/>
    <w:rsid w:val="00383BB0"/>
    <w:rsid w:val="00383CB6"/>
    <w:rsid w:val="0038522C"/>
    <w:rsid w:val="003860B4"/>
    <w:rsid w:val="00386469"/>
    <w:rsid w:val="003929C7"/>
    <w:rsid w:val="00393143"/>
    <w:rsid w:val="0039678D"/>
    <w:rsid w:val="003A2F1F"/>
    <w:rsid w:val="003A308E"/>
    <w:rsid w:val="003A38E8"/>
    <w:rsid w:val="003B3439"/>
    <w:rsid w:val="003B5AF5"/>
    <w:rsid w:val="003B5D22"/>
    <w:rsid w:val="003B680B"/>
    <w:rsid w:val="003B779F"/>
    <w:rsid w:val="003C2BEB"/>
    <w:rsid w:val="003C386A"/>
    <w:rsid w:val="003C3C20"/>
    <w:rsid w:val="003C5126"/>
    <w:rsid w:val="003C5C55"/>
    <w:rsid w:val="003C76A8"/>
    <w:rsid w:val="003D24A8"/>
    <w:rsid w:val="003D2F98"/>
    <w:rsid w:val="003D66B3"/>
    <w:rsid w:val="003E12B0"/>
    <w:rsid w:val="003E2C7D"/>
    <w:rsid w:val="003E2F70"/>
    <w:rsid w:val="003F00B1"/>
    <w:rsid w:val="003F1D5A"/>
    <w:rsid w:val="003F7312"/>
    <w:rsid w:val="003F7F3E"/>
    <w:rsid w:val="004008AF"/>
    <w:rsid w:val="00402488"/>
    <w:rsid w:val="00404872"/>
    <w:rsid w:val="00405948"/>
    <w:rsid w:val="004061BF"/>
    <w:rsid w:val="00407531"/>
    <w:rsid w:val="00410BC8"/>
    <w:rsid w:val="00411669"/>
    <w:rsid w:val="0041380A"/>
    <w:rsid w:val="00415309"/>
    <w:rsid w:val="00416C81"/>
    <w:rsid w:val="004179EE"/>
    <w:rsid w:val="00417FFA"/>
    <w:rsid w:val="00420E5E"/>
    <w:rsid w:val="0042330F"/>
    <w:rsid w:val="00423329"/>
    <w:rsid w:val="004237FD"/>
    <w:rsid w:val="004239A3"/>
    <w:rsid w:val="004243BC"/>
    <w:rsid w:val="0042637D"/>
    <w:rsid w:val="004274DE"/>
    <w:rsid w:val="00430B0D"/>
    <w:rsid w:val="00431320"/>
    <w:rsid w:val="0043176E"/>
    <w:rsid w:val="004345B1"/>
    <w:rsid w:val="004408C7"/>
    <w:rsid w:val="00441C78"/>
    <w:rsid w:val="004566EB"/>
    <w:rsid w:val="00456B74"/>
    <w:rsid w:val="0045780A"/>
    <w:rsid w:val="0046026D"/>
    <w:rsid w:val="0046365D"/>
    <w:rsid w:val="004718B6"/>
    <w:rsid w:val="00472409"/>
    <w:rsid w:val="00472617"/>
    <w:rsid w:val="00472688"/>
    <w:rsid w:val="004746EE"/>
    <w:rsid w:val="00474C19"/>
    <w:rsid w:val="00475AC4"/>
    <w:rsid w:val="004815DB"/>
    <w:rsid w:val="00482FAC"/>
    <w:rsid w:val="004830F4"/>
    <w:rsid w:val="00483792"/>
    <w:rsid w:val="004839D6"/>
    <w:rsid w:val="00491FD4"/>
    <w:rsid w:val="00493A61"/>
    <w:rsid w:val="004A57EB"/>
    <w:rsid w:val="004A684C"/>
    <w:rsid w:val="004A72F6"/>
    <w:rsid w:val="004B24AB"/>
    <w:rsid w:val="004B4300"/>
    <w:rsid w:val="004B57EA"/>
    <w:rsid w:val="004B5816"/>
    <w:rsid w:val="004B6B44"/>
    <w:rsid w:val="004C1190"/>
    <w:rsid w:val="004C19D2"/>
    <w:rsid w:val="004C5206"/>
    <w:rsid w:val="004D05F7"/>
    <w:rsid w:val="004D14EF"/>
    <w:rsid w:val="004D4F44"/>
    <w:rsid w:val="004D5589"/>
    <w:rsid w:val="004E04B9"/>
    <w:rsid w:val="004E141F"/>
    <w:rsid w:val="004E5EC7"/>
    <w:rsid w:val="004E6297"/>
    <w:rsid w:val="004E71B4"/>
    <w:rsid w:val="004E7F48"/>
    <w:rsid w:val="004F05CF"/>
    <w:rsid w:val="004F217C"/>
    <w:rsid w:val="004F2889"/>
    <w:rsid w:val="004F5677"/>
    <w:rsid w:val="00502281"/>
    <w:rsid w:val="00502901"/>
    <w:rsid w:val="0050756D"/>
    <w:rsid w:val="00511F87"/>
    <w:rsid w:val="00514A71"/>
    <w:rsid w:val="005179BD"/>
    <w:rsid w:val="00525FF9"/>
    <w:rsid w:val="00531144"/>
    <w:rsid w:val="005312B5"/>
    <w:rsid w:val="00531690"/>
    <w:rsid w:val="00531D09"/>
    <w:rsid w:val="0053238C"/>
    <w:rsid w:val="00533D65"/>
    <w:rsid w:val="005362BA"/>
    <w:rsid w:val="0053796B"/>
    <w:rsid w:val="0054082F"/>
    <w:rsid w:val="0054086F"/>
    <w:rsid w:val="00541B2A"/>
    <w:rsid w:val="005439AC"/>
    <w:rsid w:val="00544606"/>
    <w:rsid w:val="0054613D"/>
    <w:rsid w:val="00547383"/>
    <w:rsid w:val="0054755D"/>
    <w:rsid w:val="00547F0C"/>
    <w:rsid w:val="005515C8"/>
    <w:rsid w:val="005527CB"/>
    <w:rsid w:val="00555B6F"/>
    <w:rsid w:val="00557300"/>
    <w:rsid w:val="0055755B"/>
    <w:rsid w:val="00561279"/>
    <w:rsid w:val="005616F3"/>
    <w:rsid w:val="00565F19"/>
    <w:rsid w:val="0057185B"/>
    <w:rsid w:val="0057220A"/>
    <w:rsid w:val="005725D6"/>
    <w:rsid w:val="00574062"/>
    <w:rsid w:val="00574E18"/>
    <w:rsid w:val="00580FD4"/>
    <w:rsid w:val="00581BA9"/>
    <w:rsid w:val="00584664"/>
    <w:rsid w:val="00584A56"/>
    <w:rsid w:val="0058688E"/>
    <w:rsid w:val="005868FA"/>
    <w:rsid w:val="00586959"/>
    <w:rsid w:val="005871A9"/>
    <w:rsid w:val="00592013"/>
    <w:rsid w:val="00592167"/>
    <w:rsid w:val="00593B6F"/>
    <w:rsid w:val="00594A8B"/>
    <w:rsid w:val="005A143B"/>
    <w:rsid w:val="005A22CF"/>
    <w:rsid w:val="005A2F01"/>
    <w:rsid w:val="005A4D8A"/>
    <w:rsid w:val="005A5326"/>
    <w:rsid w:val="005B06AD"/>
    <w:rsid w:val="005B13E0"/>
    <w:rsid w:val="005B1588"/>
    <w:rsid w:val="005B2801"/>
    <w:rsid w:val="005B4F16"/>
    <w:rsid w:val="005B536C"/>
    <w:rsid w:val="005B55E9"/>
    <w:rsid w:val="005C10FD"/>
    <w:rsid w:val="005C652E"/>
    <w:rsid w:val="005C796D"/>
    <w:rsid w:val="005D28FD"/>
    <w:rsid w:val="005D3E28"/>
    <w:rsid w:val="005D4F83"/>
    <w:rsid w:val="005E02DE"/>
    <w:rsid w:val="005E1706"/>
    <w:rsid w:val="005E2329"/>
    <w:rsid w:val="005E6563"/>
    <w:rsid w:val="005E77FC"/>
    <w:rsid w:val="005E793B"/>
    <w:rsid w:val="005F378F"/>
    <w:rsid w:val="005F4803"/>
    <w:rsid w:val="00600508"/>
    <w:rsid w:val="00601616"/>
    <w:rsid w:val="00602F32"/>
    <w:rsid w:val="0060444E"/>
    <w:rsid w:val="00604F32"/>
    <w:rsid w:val="006114A6"/>
    <w:rsid w:val="0061486F"/>
    <w:rsid w:val="00614AF9"/>
    <w:rsid w:val="00614EAD"/>
    <w:rsid w:val="006160C8"/>
    <w:rsid w:val="006162DD"/>
    <w:rsid w:val="00620061"/>
    <w:rsid w:val="00620D93"/>
    <w:rsid w:val="00622711"/>
    <w:rsid w:val="00622EC7"/>
    <w:rsid w:val="00624739"/>
    <w:rsid w:val="00624B8D"/>
    <w:rsid w:val="00624DC4"/>
    <w:rsid w:val="00627628"/>
    <w:rsid w:val="006334D3"/>
    <w:rsid w:val="00636760"/>
    <w:rsid w:val="00637FBF"/>
    <w:rsid w:val="00640EC0"/>
    <w:rsid w:val="00643722"/>
    <w:rsid w:val="0065062F"/>
    <w:rsid w:val="006524B6"/>
    <w:rsid w:val="006528F9"/>
    <w:rsid w:val="006567BB"/>
    <w:rsid w:val="00657A3E"/>
    <w:rsid w:val="00661114"/>
    <w:rsid w:val="0066167E"/>
    <w:rsid w:val="006646B4"/>
    <w:rsid w:val="006700D0"/>
    <w:rsid w:val="006724CF"/>
    <w:rsid w:val="00673EE7"/>
    <w:rsid w:val="00681B9B"/>
    <w:rsid w:val="00681FF5"/>
    <w:rsid w:val="0068353F"/>
    <w:rsid w:val="0068537E"/>
    <w:rsid w:val="00691B98"/>
    <w:rsid w:val="006925A4"/>
    <w:rsid w:val="00694699"/>
    <w:rsid w:val="006966C2"/>
    <w:rsid w:val="00696A18"/>
    <w:rsid w:val="00697600"/>
    <w:rsid w:val="006A6BEC"/>
    <w:rsid w:val="006A7C1C"/>
    <w:rsid w:val="006B0D8D"/>
    <w:rsid w:val="006B13E7"/>
    <w:rsid w:val="006B1F60"/>
    <w:rsid w:val="006B2B89"/>
    <w:rsid w:val="006B3BDD"/>
    <w:rsid w:val="006B5260"/>
    <w:rsid w:val="006B5723"/>
    <w:rsid w:val="006B5ADA"/>
    <w:rsid w:val="006C09A2"/>
    <w:rsid w:val="006C31C6"/>
    <w:rsid w:val="006C7ED1"/>
    <w:rsid w:val="006D2CB5"/>
    <w:rsid w:val="006D4E98"/>
    <w:rsid w:val="006D5E05"/>
    <w:rsid w:val="006D61E6"/>
    <w:rsid w:val="006D71EB"/>
    <w:rsid w:val="006D7AF3"/>
    <w:rsid w:val="006E48D0"/>
    <w:rsid w:val="006E5D25"/>
    <w:rsid w:val="006E6195"/>
    <w:rsid w:val="006E6969"/>
    <w:rsid w:val="006E759F"/>
    <w:rsid w:val="006E7A9B"/>
    <w:rsid w:val="006F1F8C"/>
    <w:rsid w:val="006F4679"/>
    <w:rsid w:val="006F509B"/>
    <w:rsid w:val="006F5C71"/>
    <w:rsid w:val="006F7558"/>
    <w:rsid w:val="006F7993"/>
    <w:rsid w:val="006F7BD9"/>
    <w:rsid w:val="00701094"/>
    <w:rsid w:val="007028AF"/>
    <w:rsid w:val="007037EC"/>
    <w:rsid w:val="00704BEA"/>
    <w:rsid w:val="00712537"/>
    <w:rsid w:val="007125EB"/>
    <w:rsid w:val="00714915"/>
    <w:rsid w:val="00717845"/>
    <w:rsid w:val="00720136"/>
    <w:rsid w:val="0072279B"/>
    <w:rsid w:val="00723C12"/>
    <w:rsid w:val="00725AAD"/>
    <w:rsid w:val="00726B35"/>
    <w:rsid w:val="007301E0"/>
    <w:rsid w:val="0073055D"/>
    <w:rsid w:val="00732D4D"/>
    <w:rsid w:val="00732E1E"/>
    <w:rsid w:val="00733FB8"/>
    <w:rsid w:val="0073487A"/>
    <w:rsid w:val="007349E8"/>
    <w:rsid w:val="0074269B"/>
    <w:rsid w:val="007430A8"/>
    <w:rsid w:val="00744513"/>
    <w:rsid w:val="007469C4"/>
    <w:rsid w:val="00750C5D"/>
    <w:rsid w:val="007516AC"/>
    <w:rsid w:val="007525F3"/>
    <w:rsid w:val="0075716A"/>
    <w:rsid w:val="00760200"/>
    <w:rsid w:val="007671DB"/>
    <w:rsid w:val="00771027"/>
    <w:rsid w:val="00771D69"/>
    <w:rsid w:val="00777D55"/>
    <w:rsid w:val="00781F7C"/>
    <w:rsid w:val="007831CB"/>
    <w:rsid w:val="00783A76"/>
    <w:rsid w:val="00785252"/>
    <w:rsid w:val="00787CA4"/>
    <w:rsid w:val="00790590"/>
    <w:rsid w:val="007946F9"/>
    <w:rsid w:val="00795A55"/>
    <w:rsid w:val="00796208"/>
    <w:rsid w:val="007A0DDD"/>
    <w:rsid w:val="007A235F"/>
    <w:rsid w:val="007A3B36"/>
    <w:rsid w:val="007A3D64"/>
    <w:rsid w:val="007A4731"/>
    <w:rsid w:val="007B09F4"/>
    <w:rsid w:val="007B39C2"/>
    <w:rsid w:val="007B4011"/>
    <w:rsid w:val="007B5FDE"/>
    <w:rsid w:val="007B6BAC"/>
    <w:rsid w:val="007B7C7A"/>
    <w:rsid w:val="007C0243"/>
    <w:rsid w:val="007C302E"/>
    <w:rsid w:val="007C4349"/>
    <w:rsid w:val="007C488B"/>
    <w:rsid w:val="007C4ACE"/>
    <w:rsid w:val="007C50BB"/>
    <w:rsid w:val="007C6F49"/>
    <w:rsid w:val="007D1C7C"/>
    <w:rsid w:val="007D26A2"/>
    <w:rsid w:val="007D37EA"/>
    <w:rsid w:val="007D56CF"/>
    <w:rsid w:val="007D6080"/>
    <w:rsid w:val="007D74DC"/>
    <w:rsid w:val="007E02CF"/>
    <w:rsid w:val="007E21C6"/>
    <w:rsid w:val="007E389F"/>
    <w:rsid w:val="007E46C9"/>
    <w:rsid w:val="007E5112"/>
    <w:rsid w:val="007E7B48"/>
    <w:rsid w:val="007F6475"/>
    <w:rsid w:val="00800A47"/>
    <w:rsid w:val="00803E01"/>
    <w:rsid w:val="00806171"/>
    <w:rsid w:val="00807294"/>
    <w:rsid w:val="00810149"/>
    <w:rsid w:val="00810409"/>
    <w:rsid w:val="008135EF"/>
    <w:rsid w:val="00817109"/>
    <w:rsid w:val="00827CBB"/>
    <w:rsid w:val="00830D27"/>
    <w:rsid w:val="0083173E"/>
    <w:rsid w:val="00831C3B"/>
    <w:rsid w:val="00832C16"/>
    <w:rsid w:val="00833ADD"/>
    <w:rsid w:val="00836280"/>
    <w:rsid w:val="00836783"/>
    <w:rsid w:val="00836C19"/>
    <w:rsid w:val="00837AE0"/>
    <w:rsid w:val="00840C6F"/>
    <w:rsid w:val="00842F0A"/>
    <w:rsid w:val="00843656"/>
    <w:rsid w:val="00846B85"/>
    <w:rsid w:val="00847BF0"/>
    <w:rsid w:val="00850C68"/>
    <w:rsid w:val="00853B6D"/>
    <w:rsid w:val="0085505F"/>
    <w:rsid w:val="00855B65"/>
    <w:rsid w:val="00856B32"/>
    <w:rsid w:val="00863055"/>
    <w:rsid w:val="008676FA"/>
    <w:rsid w:val="0087269C"/>
    <w:rsid w:val="008750FC"/>
    <w:rsid w:val="00880C05"/>
    <w:rsid w:val="00881766"/>
    <w:rsid w:val="00895793"/>
    <w:rsid w:val="00896095"/>
    <w:rsid w:val="008A0A47"/>
    <w:rsid w:val="008A1648"/>
    <w:rsid w:val="008A1CD0"/>
    <w:rsid w:val="008A3A33"/>
    <w:rsid w:val="008B3222"/>
    <w:rsid w:val="008B4670"/>
    <w:rsid w:val="008B6346"/>
    <w:rsid w:val="008B6B8C"/>
    <w:rsid w:val="008B6D34"/>
    <w:rsid w:val="008B72AC"/>
    <w:rsid w:val="008C08DF"/>
    <w:rsid w:val="008C4C47"/>
    <w:rsid w:val="008C6DE1"/>
    <w:rsid w:val="008D2322"/>
    <w:rsid w:val="008D28A4"/>
    <w:rsid w:val="008D3416"/>
    <w:rsid w:val="008D3EEA"/>
    <w:rsid w:val="008E12BA"/>
    <w:rsid w:val="008E1ED7"/>
    <w:rsid w:val="008E2548"/>
    <w:rsid w:val="008E2832"/>
    <w:rsid w:val="008E2C59"/>
    <w:rsid w:val="008E3D57"/>
    <w:rsid w:val="008E3E0E"/>
    <w:rsid w:val="008E4069"/>
    <w:rsid w:val="008E5460"/>
    <w:rsid w:val="008E5D59"/>
    <w:rsid w:val="008E6BD7"/>
    <w:rsid w:val="008E78E4"/>
    <w:rsid w:val="008F0CD0"/>
    <w:rsid w:val="008F3E09"/>
    <w:rsid w:val="008F3E72"/>
    <w:rsid w:val="008F4DE2"/>
    <w:rsid w:val="008F7FDE"/>
    <w:rsid w:val="009000ED"/>
    <w:rsid w:val="0090769C"/>
    <w:rsid w:val="00911BF0"/>
    <w:rsid w:val="00922199"/>
    <w:rsid w:val="00924493"/>
    <w:rsid w:val="00924C16"/>
    <w:rsid w:val="00925E8D"/>
    <w:rsid w:val="009264DC"/>
    <w:rsid w:val="00926C54"/>
    <w:rsid w:val="00933834"/>
    <w:rsid w:val="009343C1"/>
    <w:rsid w:val="00937171"/>
    <w:rsid w:val="009375F6"/>
    <w:rsid w:val="0094088E"/>
    <w:rsid w:val="00941F47"/>
    <w:rsid w:val="009435EE"/>
    <w:rsid w:val="009439FA"/>
    <w:rsid w:val="00944DF8"/>
    <w:rsid w:val="00944F38"/>
    <w:rsid w:val="0094593D"/>
    <w:rsid w:val="00950027"/>
    <w:rsid w:val="009501A3"/>
    <w:rsid w:val="009530F1"/>
    <w:rsid w:val="00956A38"/>
    <w:rsid w:val="00957357"/>
    <w:rsid w:val="0096102F"/>
    <w:rsid w:val="00961A1F"/>
    <w:rsid w:val="00962755"/>
    <w:rsid w:val="00962CF0"/>
    <w:rsid w:val="00963A71"/>
    <w:rsid w:val="0096501C"/>
    <w:rsid w:val="0096541C"/>
    <w:rsid w:val="00966CBF"/>
    <w:rsid w:val="009672BF"/>
    <w:rsid w:val="00970477"/>
    <w:rsid w:val="009715E3"/>
    <w:rsid w:val="0097220D"/>
    <w:rsid w:val="00972B9E"/>
    <w:rsid w:val="0097569A"/>
    <w:rsid w:val="00982A71"/>
    <w:rsid w:val="009838C1"/>
    <w:rsid w:val="0099163B"/>
    <w:rsid w:val="00991DF3"/>
    <w:rsid w:val="009930F3"/>
    <w:rsid w:val="00993CFB"/>
    <w:rsid w:val="0099619F"/>
    <w:rsid w:val="00996693"/>
    <w:rsid w:val="009A286D"/>
    <w:rsid w:val="009A32FE"/>
    <w:rsid w:val="009A3344"/>
    <w:rsid w:val="009A6C3E"/>
    <w:rsid w:val="009A7B73"/>
    <w:rsid w:val="009B0A41"/>
    <w:rsid w:val="009B15D3"/>
    <w:rsid w:val="009B26C0"/>
    <w:rsid w:val="009B286D"/>
    <w:rsid w:val="009B44D7"/>
    <w:rsid w:val="009B4EA1"/>
    <w:rsid w:val="009B6274"/>
    <w:rsid w:val="009C272B"/>
    <w:rsid w:val="009C2C66"/>
    <w:rsid w:val="009C46D8"/>
    <w:rsid w:val="009D0665"/>
    <w:rsid w:val="009D4681"/>
    <w:rsid w:val="009D606F"/>
    <w:rsid w:val="009E0A5A"/>
    <w:rsid w:val="009E1472"/>
    <w:rsid w:val="009E21CA"/>
    <w:rsid w:val="009E3534"/>
    <w:rsid w:val="009E373A"/>
    <w:rsid w:val="009E4AE8"/>
    <w:rsid w:val="009E6707"/>
    <w:rsid w:val="009E6741"/>
    <w:rsid w:val="009F0021"/>
    <w:rsid w:val="009F2743"/>
    <w:rsid w:val="009F2B3D"/>
    <w:rsid w:val="00A05593"/>
    <w:rsid w:val="00A11C87"/>
    <w:rsid w:val="00A15A0B"/>
    <w:rsid w:val="00A16A72"/>
    <w:rsid w:val="00A20AA3"/>
    <w:rsid w:val="00A21125"/>
    <w:rsid w:val="00A23587"/>
    <w:rsid w:val="00A24BD1"/>
    <w:rsid w:val="00A25D37"/>
    <w:rsid w:val="00A31EF4"/>
    <w:rsid w:val="00A35630"/>
    <w:rsid w:val="00A364F3"/>
    <w:rsid w:val="00A36D6A"/>
    <w:rsid w:val="00A372F1"/>
    <w:rsid w:val="00A41153"/>
    <w:rsid w:val="00A447E7"/>
    <w:rsid w:val="00A455DA"/>
    <w:rsid w:val="00A4710B"/>
    <w:rsid w:val="00A5130A"/>
    <w:rsid w:val="00A55000"/>
    <w:rsid w:val="00A554B9"/>
    <w:rsid w:val="00A62101"/>
    <w:rsid w:val="00A62897"/>
    <w:rsid w:val="00A6340F"/>
    <w:rsid w:val="00A6406D"/>
    <w:rsid w:val="00A66CCA"/>
    <w:rsid w:val="00A67982"/>
    <w:rsid w:val="00A70F74"/>
    <w:rsid w:val="00A731CE"/>
    <w:rsid w:val="00A73953"/>
    <w:rsid w:val="00A73B73"/>
    <w:rsid w:val="00A74E36"/>
    <w:rsid w:val="00A74F4A"/>
    <w:rsid w:val="00A836C0"/>
    <w:rsid w:val="00A83B96"/>
    <w:rsid w:val="00A84E03"/>
    <w:rsid w:val="00A9081E"/>
    <w:rsid w:val="00A9102C"/>
    <w:rsid w:val="00A9210E"/>
    <w:rsid w:val="00A92843"/>
    <w:rsid w:val="00A92F36"/>
    <w:rsid w:val="00A939D8"/>
    <w:rsid w:val="00AA12B3"/>
    <w:rsid w:val="00AA285E"/>
    <w:rsid w:val="00AA2A2E"/>
    <w:rsid w:val="00AA315E"/>
    <w:rsid w:val="00AA4BA9"/>
    <w:rsid w:val="00AA4BE8"/>
    <w:rsid w:val="00AB0256"/>
    <w:rsid w:val="00AB0479"/>
    <w:rsid w:val="00AB3E43"/>
    <w:rsid w:val="00AB5AF9"/>
    <w:rsid w:val="00AB6103"/>
    <w:rsid w:val="00AB6338"/>
    <w:rsid w:val="00AB7126"/>
    <w:rsid w:val="00AB7B58"/>
    <w:rsid w:val="00AC1A32"/>
    <w:rsid w:val="00AC2545"/>
    <w:rsid w:val="00AC2B2D"/>
    <w:rsid w:val="00AC48EA"/>
    <w:rsid w:val="00AC5AEE"/>
    <w:rsid w:val="00AC7A13"/>
    <w:rsid w:val="00AC7E39"/>
    <w:rsid w:val="00AC7F92"/>
    <w:rsid w:val="00AD24FB"/>
    <w:rsid w:val="00AD33AF"/>
    <w:rsid w:val="00AD36B4"/>
    <w:rsid w:val="00AD5147"/>
    <w:rsid w:val="00AD6077"/>
    <w:rsid w:val="00AD67C4"/>
    <w:rsid w:val="00AD6B81"/>
    <w:rsid w:val="00AD6F36"/>
    <w:rsid w:val="00AE05C7"/>
    <w:rsid w:val="00AE1B8F"/>
    <w:rsid w:val="00AE253E"/>
    <w:rsid w:val="00AE5619"/>
    <w:rsid w:val="00AE663B"/>
    <w:rsid w:val="00AE71A9"/>
    <w:rsid w:val="00AE77C2"/>
    <w:rsid w:val="00AF01BA"/>
    <w:rsid w:val="00AF0AAD"/>
    <w:rsid w:val="00AF2F85"/>
    <w:rsid w:val="00AF3272"/>
    <w:rsid w:val="00AF42B7"/>
    <w:rsid w:val="00AF58B3"/>
    <w:rsid w:val="00AF697F"/>
    <w:rsid w:val="00AF6C23"/>
    <w:rsid w:val="00B025B0"/>
    <w:rsid w:val="00B02D1D"/>
    <w:rsid w:val="00B06925"/>
    <w:rsid w:val="00B06FEA"/>
    <w:rsid w:val="00B07405"/>
    <w:rsid w:val="00B101E6"/>
    <w:rsid w:val="00B10F75"/>
    <w:rsid w:val="00B12644"/>
    <w:rsid w:val="00B1749C"/>
    <w:rsid w:val="00B23176"/>
    <w:rsid w:val="00B24128"/>
    <w:rsid w:val="00B26564"/>
    <w:rsid w:val="00B26994"/>
    <w:rsid w:val="00B31F58"/>
    <w:rsid w:val="00B321FD"/>
    <w:rsid w:val="00B33387"/>
    <w:rsid w:val="00B352F0"/>
    <w:rsid w:val="00B366AC"/>
    <w:rsid w:val="00B369B2"/>
    <w:rsid w:val="00B433D2"/>
    <w:rsid w:val="00B434DE"/>
    <w:rsid w:val="00B460F9"/>
    <w:rsid w:val="00B4665A"/>
    <w:rsid w:val="00B468DD"/>
    <w:rsid w:val="00B4710E"/>
    <w:rsid w:val="00B5143C"/>
    <w:rsid w:val="00B525D4"/>
    <w:rsid w:val="00B52CFD"/>
    <w:rsid w:val="00B5378B"/>
    <w:rsid w:val="00B55158"/>
    <w:rsid w:val="00B5555A"/>
    <w:rsid w:val="00B55F6C"/>
    <w:rsid w:val="00B564AB"/>
    <w:rsid w:val="00B57C1A"/>
    <w:rsid w:val="00B623D1"/>
    <w:rsid w:val="00B7016D"/>
    <w:rsid w:val="00B70948"/>
    <w:rsid w:val="00B715A4"/>
    <w:rsid w:val="00B743A1"/>
    <w:rsid w:val="00B766B0"/>
    <w:rsid w:val="00B76764"/>
    <w:rsid w:val="00B821B1"/>
    <w:rsid w:val="00B85258"/>
    <w:rsid w:val="00B85F6A"/>
    <w:rsid w:val="00B86FF6"/>
    <w:rsid w:val="00B8748A"/>
    <w:rsid w:val="00BA28CE"/>
    <w:rsid w:val="00BA78DF"/>
    <w:rsid w:val="00BA7BC4"/>
    <w:rsid w:val="00BB05EE"/>
    <w:rsid w:val="00BB0CCA"/>
    <w:rsid w:val="00BB106C"/>
    <w:rsid w:val="00BB51B2"/>
    <w:rsid w:val="00BB6DE8"/>
    <w:rsid w:val="00BC2E7D"/>
    <w:rsid w:val="00BC4C52"/>
    <w:rsid w:val="00BD0A5C"/>
    <w:rsid w:val="00BD0A78"/>
    <w:rsid w:val="00BD2D0E"/>
    <w:rsid w:val="00BD3D79"/>
    <w:rsid w:val="00BD7581"/>
    <w:rsid w:val="00BE1291"/>
    <w:rsid w:val="00BE47BA"/>
    <w:rsid w:val="00BE634D"/>
    <w:rsid w:val="00BE76D0"/>
    <w:rsid w:val="00BE76E9"/>
    <w:rsid w:val="00BF16BF"/>
    <w:rsid w:val="00BF3629"/>
    <w:rsid w:val="00BF3A40"/>
    <w:rsid w:val="00BF74EB"/>
    <w:rsid w:val="00BF75DE"/>
    <w:rsid w:val="00BF7912"/>
    <w:rsid w:val="00C026E8"/>
    <w:rsid w:val="00C04C3E"/>
    <w:rsid w:val="00C06AE8"/>
    <w:rsid w:val="00C071E4"/>
    <w:rsid w:val="00C077F3"/>
    <w:rsid w:val="00C12C4E"/>
    <w:rsid w:val="00C145D9"/>
    <w:rsid w:val="00C15BB4"/>
    <w:rsid w:val="00C17EBF"/>
    <w:rsid w:val="00C253DD"/>
    <w:rsid w:val="00C26217"/>
    <w:rsid w:val="00C27B35"/>
    <w:rsid w:val="00C327FE"/>
    <w:rsid w:val="00C33FCA"/>
    <w:rsid w:val="00C36832"/>
    <w:rsid w:val="00C44325"/>
    <w:rsid w:val="00C468A9"/>
    <w:rsid w:val="00C50049"/>
    <w:rsid w:val="00C52E6F"/>
    <w:rsid w:val="00C54BBE"/>
    <w:rsid w:val="00C55172"/>
    <w:rsid w:val="00C579D2"/>
    <w:rsid w:val="00C6126B"/>
    <w:rsid w:val="00C61C9B"/>
    <w:rsid w:val="00C626D1"/>
    <w:rsid w:val="00C64035"/>
    <w:rsid w:val="00C64795"/>
    <w:rsid w:val="00C64A38"/>
    <w:rsid w:val="00C64B8E"/>
    <w:rsid w:val="00C65C60"/>
    <w:rsid w:val="00C66FE0"/>
    <w:rsid w:val="00C70BA0"/>
    <w:rsid w:val="00C710AC"/>
    <w:rsid w:val="00C71AA4"/>
    <w:rsid w:val="00C72DAB"/>
    <w:rsid w:val="00C73AEC"/>
    <w:rsid w:val="00C74066"/>
    <w:rsid w:val="00C8590E"/>
    <w:rsid w:val="00C90943"/>
    <w:rsid w:val="00C92F87"/>
    <w:rsid w:val="00C9463C"/>
    <w:rsid w:val="00C94DB1"/>
    <w:rsid w:val="00C95A5D"/>
    <w:rsid w:val="00C95D2A"/>
    <w:rsid w:val="00CA0165"/>
    <w:rsid w:val="00CA2213"/>
    <w:rsid w:val="00CA268A"/>
    <w:rsid w:val="00CA5B89"/>
    <w:rsid w:val="00CA71D6"/>
    <w:rsid w:val="00CB1A2E"/>
    <w:rsid w:val="00CC4DEE"/>
    <w:rsid w:val="00CC5C10"/>
    <w:rsid w:val="00CD17B0"/>
    <w:rsid w:val="00CD33BC"/>
    <w:rsid w:val="00CD4482"/>
    <w:rsid w:val="00CE13FC"/>
    <w:rsid w:val="00CE2C86"/>
    <w:rsid w:val="00CE2EE8"/>
    <w:rsid w:val="00CE511D"/>
    <w:rsid w:val="00CF0746"/>
    <w:rsid w:val="00CF205A"/>
    <w:rsid w:val="00CF29C4"/>
    <w:rsid w:val="00CF2E3C"/>
    <w:rsid w:val="00CF3646"/>
    <w:rsid w:val="00CF3742"/>
    <w:rsid w:val="00CF6826"/>
    <w:rsid w:val="00D01F29"/>
    <w:rsid w:val="00D02A24"/>
    <w:rsid w:val="00D03E7C"/>
    <w:rsid w:val="00D04A1D"/>
    <w:rsid w:val="00D04F96"/>
    <w:rsid w:val="00D06F2C"/>
    <w:rsid w:val="00D079AA"/>
    <w:rsid w:val="00D07DC4"/>
    <w:rsid w:val="00D1046C"/>
    <w:rsid w:val="00D11567"/>
    <w:rsid w:val="00D13D5E"/>
    <w:rsid w:val="00D1438A"/>
    <w:rsid w:val="00D15DA3"/>
    <w:rsid w:val="00D170CB"/>
    <w:rsid w:val="00D20F17"/>
    <w:rsid w:val="00D2243C"/>
    <w:rsid w:val="00D22EE1"/>
    <w:rsid w:val="00D236BE"/>
    <w:rsid w:val="00D24148"/>
    <w:rsid w:val="00D30634"/>
    <w:rsid w:val="00D32156"/>
    <w:rsid w:val="00D33D63"/>
    <w:rsid w:val="00D34CFA"/>
    <w:rsid w:val="00D36D48"/>
    <w:rsid w:val="00D44193"/>
    <w:rsid w:val="00D44716"/>
    <w:rsid w:val="00D448CC"/>
    <w:rsid w:val="00D4771A"/>
    <w:rsid w:val="00D47FCC"/>
    <w:rsid w:val="00D503E9"/>
    <w:rsid w:val="00D5058B"/>
    <w:rsid w:val="00D51196"/>
    <w:rsid w:val="00D52EB6"/>
    <w:rsid w:val="00D53A80"/>
    <w:rsid w:val="00D57D91"/>
    <w:rsid w:val="00D60212"/>
    <w:rsid w:val="00D626F2"/>
    <w:rsid w:val="00D71307"/>
    <w:rsid w:val="00D71A84"/>
    <w:rsid w:val="00D7211B"/>
    <w:rsid w:val="00D721E2"/>
    <w:rsid w:val="00D72C8A"/>
    <w:rsid w:val="00D75586"/>
    <w:rsid w:val="00D825A5"/>
    <w:rsid w:val="00D84FF1"/>
    <w:rsid w:val="00D86184"/>
    <w:rsid w:val="00D92B41"/>
    <w:rsid w:val="00D938CF"/>
    <w:rsid w:val="00D94BCF"/>
    <w:rsid w:val="00D9710F"/>
    <w:rsid w:val="00DA077C"/>
    <w:rsid w:val="00DA31BC"/>
    <w:rsid w:val="00DA3E4E"/>
    <w:rsid w:val="00DA7397"/>
    <w:rsid w:val="00DB029E"/>
    <w:rsid w:val="00DB081C"/>
    <w:rsid w:val="00DC2406"/>
    <w:rsid w:val="00DC240A"/>
    <w:rsid w:val="00DC2546"/>
    <w:rsid w:val="00DC743C"/>
    <w:rsid w:val="00DD0BC6"/>
    <w:rsid w:val="00DD2190"/>
    <w:rsid w:val="00DD3724"/>
    <w:rsid w:val="00DD428B"/>
    <w:rsid w:val="00DD4516"/>
    <w:rsid w:val="00DD585D"/>
    <w:rsid w:val="00DE326A"/>
    <w:rsid w:val="00DE68C9"/>
    <w:rsid w:val="00DF17CC"/>
    <w:rsid w:val="00DF1F75"/>
    <w:rsid w:val="00DF2EB0"/>
    <w:rsid w:val="00DF429F"/>
    <w:rsid w:val="00DF48F8"/>
    <w:rsid w:val="00DF7334"/>
    <w:rsid w:val="00DF7498"/>
    <w:rsid w:val="00E02A99"/>
    <w:rsid w:val="00E050E8"/>
    <w:rsid w:val="00E05BE9"/>
    <w:rsid w:val="00E06DAC"/>
    <w:rsid w:val="00E071C6"/>
    <w:rsid w:val="00E107EE"/>
    <w:rsid w:val="00E11138"/>
    <w:rsid w:val="00E111A5"/>
    <w:rsid w:val="00E13BB1"/>
    <w:rsid w:val="00E15039"/>
    <w:rsid w:val="00E16B89"/>
    <w:rsid w:val="00E20343"/>
    <w:rsid w:val="00E2144D"/>
    <w:rsid w:val="00E24E36"/>
    <w:rsid w:val="00E255F4"/>
    <w:rsid w:val="00E25B97"/>
    <w:rsid w:val="00E26CD7"/>
    <w:rsid w:val="00E27439"/>
    <w:rsid w:val="00E315F1"/>
    <w:rsid w:val="00E329C7"/>
    <w:rsid w:val="00E32DB7"/>
    <w:rsid w:val="00E34CC4"/>
    <w:rsid w:val="00E414B6"/>
    <w:rsid w:val="00E41634"/>
    <w:rsid w:val="00E43FC9"/>
    <w:rsid w:val="00E45A81"/>
    <w:rsid w:val="00E477C9"/>
    <w:rsid w:val="00E47FD8"/>
    <w:rsid w:val="00E51F44"/>
    <w:rsid w:val="00E53D48"/>
    <w:rsid w:val="00E54214"/>
    <w:rsid w:val="00E551DA"/>
    <w:rsid w:val="00E55D8C"/>
    <w:rsid w:val="00E571ED"/>
    <w:rsid w:val="00E575B5"/>
    <w:rsid w:val="00E621E1"/>
    <w:rsid w:val="00E66262"/>
    <w:rsid w:val="00E7133B"/>
    <w:rsid w:val="00E73695"/>
    <w:rsid w:val="00E73C19"/>
    <w:rsid w:val="00E74747"/>
    <w:rsid w:val="00E74E7D"/>
    <w:rsid w:val="00E770C7"/>
    <w:rsid w:val="00E77288"/>
    <w:rsid w:val="00E8238A"/>
    <w:rsid w:val="00E841D6"/>
    <w:rsid w:val="00E84857"/>
    <w:rsid w:val="00E84D01"/>
    <w:rsid w:val="00E87AFE"/>
    <w:rsid w:val="00E90879"/>
    <w:rsid w:val="00E928D5"/>
    <w:rsid w:val="00E93A3E"/>
    <w:rsid w:val="00E9508D"/>
    <w:rsid w:val="00EA0764"/>
    <w:rsid w:val="00EA0AB4"/>
    <w:rsid w:val="00EA1AA9"/>
    <w:rsid w:val="00EA24FB"/>
    <w:rsid w:val="00EA277B"/>
    <w:rsid w:val="00EA6A34"/>
    <w:rsid w:val="00EB2B5D"/>
    <w:rsid w:val="00EB52AC"/>
    <w:rsid w:val="00EB539B"/>
    <w:rsid w:val="00EB67B1"/>
    <w:rsid w:val="00EB72DA"/>
    <w:rsid w:val="00EB738E"/>
    <w:rsid w:val="00EC3F84"/>
    <w:rsid w:val="00EC4274"/>
    <w:rsid w:val="00EC43DA"/>
    <w:rsid w:val="00EC5B29"/>
    <w:rsid w:val="00ED0722"/>
    <w:rsid w:val="00ED162A"/>
    <w:rsid w:val="00ED287D"/>
    <w:rsid w:val="00EE06F0"/>
    <w:rsid w:val="00EE0C94"/>
    <w:rsid w:val="00EE2794"/>
    <w:rsid w:val="00EE5BCE"/>
    <w:rsid w:val="00EE6FF5"/>
    <w:rsid w:val="00EF0230"/>
    <w:rsid w:val="00EF405D"/>
    <w:rsid w:val="00F00795"/>
    <w:rsid w:val="00F01090"/>
    <w:rsid w:val="00F01B76"/>
    <w:rsid w:val="00F01F21"/>
    <w:rsid w:val="00F04D52"/>
    <w:rsid w:val="00F05014"/>
    <w:rsid w:val="00F10D8C"/>
    <w:rsid w:val="00F110F8"/>
    <w:rsid w:val="00F11D98"/>
    <w:rsid w:val="00F124B4"/>
    <w:rsid w:val="00F127CC"/>
    <w:rsid w:val="00F17A4E"/>
    <w:rsid w:val="00F20490"/>
    <w:rsid w:val="00F210AE"/>
    <w:rsid w:val="00F217B2"/>
    <w:rsid w:val="00F2405A"/>
    <w:rsid w:val="00F24D61"/>
    <w:rsid w:val="00F252FB"/>
    <w:rsid w:val="00F27D22"/>
    <w:rsid w:val="00F300AD"/>
    <w:rsid w:val="00F30B83"/>
    <w:rsid w:val="00F31DA2"/>
    <w:rsid w:val="00F326D2"/>
    <w:rsid w:val="00F327F5"/>
    <w:rsid w:val="00F33F1A"/>
    <w:rsid w:val="00F34CB7"/>
    <w:rsid w:val="00F36A95"/>
    <w:rsid w:val="00F37A0E"/>
    <w:rsid w:val="00F37B21"/>
    <w:rsid w:val="00F4018C"/>
    <w:rsid w:val="00F40D8F"/>
    <w:rsid w:val="00F41AD6"/>
    <w:rsid w:val="00F42130"/>
    <w:rsid w:val="00F43479"/>
    <w:rsid w:val="00F4542C"/>
    <w:rsid w:val="00F46E33"/>
    <w:rsid w:val="00F4719A"/>
    <w:rsid w:val="00F5073C"/>
    <w:rsid w:val="00F513E3"/>
    <w:rsid w:val="00F531C4"/>
    <w:rsid w:val="00F56736"/>
    <w:rsid w:val="00F57FB5"/>
    <w:rsid w:val="00F60C74"/>
    <w:rsid w:val="00F62967"/>
    <w:rsid w:val="00F6622C"/>
    <w:rsid w:val="00F676DD"/>
    <w:rsid w:val="00F7135F"/>
    <w:rsid w:val="00F71948"/>
    <w:rsid w:val="00F7518B"/>
    <w:rsid w:val="00F758B7"/>
    <w:rsid w:val="00F8047A"/>
    <w:rsid w:val="00F8212C"/>
    <w:rsid w:val="00F8302A"/>
    <w:rsid w:val="00F85169"/>
    <w:rsid w:val="00F8541F"/>
    <w:rsid w:val="00F94156"/>
    <w:rsid w:val="00FA0C08"/>
    <w:rsid w:val="00FA1544"/>
    <w:rsid w:val="00FA7FB3"/>
    <w:rsid w:val="00FB2749"/>
    <w:rsid w:val="00FC0020"/>
    <w:rsid w:val="00FC14F2"/>
    <w:rsid w:val="00FC2E13"/>
    <w:rsid w:val="00FC34EF"/>
    <w:rsid w:val="00FC416E"/>
    <w:rsid w:val="00FC47C3"/>
    <w:rsid w:val="00FD0E83"/>
    <w:rsid w:val="00FD1A01"/>
    <w:rsid w:val="00FD1EFE"/>
    <w:rsid w:val="00FD242A"/>
    <w:rsid w:val="00FD45A9"/>
    <w:rsid w:val="00FD4B8F"/>
    <w:rsid w:val="00FD6217"/>
    <w:rsid w:val="00FE308E"/>
    <w:rsid w:val="00FE3260"/>
    <w:rsid w:val="00FE4EF6"/>
    <w:rsid w:val="00FF3136"/>
    <w:rsid w:val="00FF6A6C"/>
    <w:rsid w:val="00FF710F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60B4"/>
    <w:rPr>
      <w:sz w:val="24"/>
      <w:szCs w:val="24"/>
      <w:lang w:eastAsia="ja-JP"/>
    </w:rPr>
  </w:style>
  <w:style w:type="paragraph" w:styleId="1">
    <w:name w:val="heading 1"/>
    <w:aliases w:val="перед заголовком 2"/>
    <w:basedOn w:val="a0"/>
    <w:next w:val="a0"/>
    <w:qFormat/>
    <w:rsid w:val="00B8748A"/>
    <w:pPr>
      <w:keepNext/>
      <w:keepLines/>
      <w:pageBreakBefore/>
      <w:suppressAutoHyphens/>
      <w:spacing w:before="480" w:after="240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,Заголовок 2 - после заг.1 и перед заг.3"/>
    <w:basedOn w:val="a0"/>
    <w:next w:val="a0"/>
    <w:qFormat/>
    <w:rsid w:val="00B8748A"/>
    <w:pPr>
      <w:keepNext/>
      <w:suppressAutoHyphens/>
      <w:spacing w:before="360" w:after="120"/>
      <w:outlineLvl w:val="1"/>
    </w:pPr>
    <w:rPr>
      <w:rFonts w:eastAsia="Times New Roman"/>
      <w:b/>
      <w:snapToGrid w:val="0"/>
      <w:sz w:val="32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8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1219C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219C4"/>
  </w:style>
  <w:style w:type="paragraph" w:styleId="a7">
    <w:name w:val="header"/>
    <w:basedOn w:val="a0"/>
    <w:rsid w:val="001219C4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121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C579D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AE5619"/>
    <w:rPr>
      <w:color w:val="0000FF"/>
      <w:u w:val="single"/>
    </w:rPr>
  </w:style>
  <w:style w:type="paragraph" w:styleId="20">
    <w:name w:val="Body Text 2"/>
    <w:basedOn w:val="a0"/>
    <w:rsid w:val="00CF205A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styleId="a">
    <w:name w:val="List Number"/>
    <w:basedOn w:val="a0"/>
    <w:rsid w:val="00714915"/>
    <w:pPr>
      <w:numPr>
        <w:numId w:val="1"/>
      </w:numPr>
      <w:autoSpaceDE w:val="0"/>
      <w:autoSpaceDN w:val="0"/>
      <w:spacing w:before="60" w:line="360" w:lineRule="auto"/>
      <w:jc w:val="both"/>
    </w:pPr>
    <w:rPr>
      <w:rFonts w:eastAsia="Times New Roman"/>
      <w:sz w:val="28"/>
      <w:lang w:eastAsia="ru-RU"/>
    </w:rPr>
  </w:style>
  <w:style w:type="paragraph" w:customStyle="1" w:styleId="10">
    <w:name w:val="Знак Знак Знак1"/>
    <w:basedOn w:val="a0"/>
    <w:rsid w:val="00E111A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0"/>
    <w:rsid w:val="00D6021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b">
    <w:name w:val="Пункт"/>
    <w:basedOn w:val="a0"/>
    <w:link w:val="11"/>
    <w:rsid w:val="00B8748A"/>
    <w:pPr>
      <w:spacing w:line="360" w:lineRule="auto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ac">
    <w:name w:val="Пункт Знак"/>
    <w:rsid w:val="00B8748A"/>
    <w:rPr>
      <w:sz w:val="28"/>
      <w:lang w:val="ru-RU" w:eastAsia="ru-RU" w:bidi="ar-SA"/>
    </w:rPr>
  </w:style>
  <w:style w:type="character" w:customStyle="1" w:styleId="ad">
    <w:name w:val="комментарий"/>
    <w:rsid w:val="00B8748A"/>
    <w:rPr>
      <w:b/>
      <w:i/>
      <w:shd w:val="clear" w:color="auto" w:fill="FFFF99"/>
    </w:rPr>
  </w:style>
  <w:style w:type="character" w:customStyle="1" w:styleId="11">
    <w:name w:val="Пункт Знак1"/>
    <w:link w:val="ab"/>
    <w:locked/>
    <w:rsid w:val="00B8748A"/>
    <w:rPr>
      <w:snapToGrid w:val="0"/>
      <w:sz w:val="28"/>
      <w:lang w:val="ru-RU" w:eastAsia="ru-RU" w:bidi="ar-SA"/>
    </w:rPr>
  </w:style>
  <w:style w:type="paragraph" w:styleId="ae">
    <w:name w:val="Normal (Web)"/>
    <w:basedOn w:val="a0"/>
    <w:rsid w:val="003666E6"/>
    <w:pPr>
      <w:spacing w:line="225" w:lineRule="atLeast"/>
    </w:pPr>
    <w:rPr>
      <w:rFonts w:ascii="Tahoma" w:eastAsia="Times New Roman" w:hAnsi="Tahoma" w:cs="Tahoma"/>
      <w:color w:val="646464"/>
      <w:sz w:val="18"/>
      <w:szCs w:val="18"/>
      <w:lang w:eastAsia="ru-RU"/>
    </w:rPr>
  </w:style>
  <w:style w:type="paragraph" w:customStyle="1" w:styleId="1-6">
    <w:name w:val="Текст1-6"/>
    <w:basedOn w:val="a0"/>
    <w:rsid w:val="004B57EA"/>
    <w:pPr>
      <w:spacing w:after="120" w:line="288" w:lineRule="auto"/>
      <w:ind w:firstLine="709"/>
      <w:jc w:val="both"/>
    </w:pPr>
    <w:rPr>
      <w:rFonts w:eastAsia="Times New Roman"/>
      <w:color w:val="FF0000"/>
      <w:szCs w:val="20"/>
      <w:lang w:eastAsia="ru-RU"/>
    </w:rPr>
  </w:style>
  <w:style w:type="paragraph" w:styleId="af">
    <w:name w:val="Title"/>
    <w:basedOn w:val="a0"/>
    <w:link w:val="af0"/>
    <w:qFormat/>
    <w:rsid w:val="008E5460"/>
    <w:pPr>
      <w:jc w:val="center"/>
    </w:pPr>
    <w:rPr>
      <w:rFonts w:eastAsia="Times New Roman"/>
      <w:b/>
      <w:spacing w:val="20"/>
      <w:szCs w:val="20"/>
      <w:lang w:eastAsia="ru-RU"/>
    </w:rPr>
  </w:style>
  <w:style w:type="paragraph" w:styleId="af1">
    <w:name w:val="List Paragraph"/>
    <w:basedOn w:val="a0"/>
    <w:uiPriority w:val="34"/>
    <w:qFormat/>
    <w:rsid w:val="000E0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Подпункт"/>
    <w:basedOn w:val="ab"/>
    <w:link w:val="12"/>
    <w:rsid w:val="000E0C53"/>
    <w:pPr>
      <w:tabs>
        <w:tab w:val="num" w:pos="2880"/>
      </w:tabs>
      <w:ind w:left="2880" w:hanging="360"/>
    </w:pPr>
  </w:style>
  <w:style w:type="paragraph" w:customStyle="1" w:styleId="21">
    <w:name w:val="Пункт2"/>
    <w:basedOn w:val="ab"/>
    <w:link w:val="22"/>
    <w:rsid w:val="000E0C5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3">
    <w:name w:val="Подподпункт"/>
    <w:basedOn w:val="af2"/>
    <w:link w:val="af4"/>
    <w:rsid w:val="000E0C53"/>
    <w:pPr>
      <w:numPr>
        <w:ilvl w:val="4"/>
      </w:numPr>
      <w:tabs>
        <w:tab w:val="num" w:pos="2880"/>
      </w:tabs>
      <w:ind w:left="2880" w:hanging="360"/>
    </w:pPr>
  </w:style>
  <w:style w:type="paragraph" w:customStyle="1" w:styleId="af5">
    <w:name w:val="Таблица шапка"/>
    <w:basedOn w:val="a0"/>
    <w:rsid w:val="000E0C53"/>
    <w:pPr>
      <w:keepNext/>
      <w:spacing w:before="40" w:after="40"/>
      <w:ind w:left="57" w:right="57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0"/>
    <w:rsid w:val="000E0C53"/>
    <w:pPr>
      <w:spacing w:before="40" w:after="40"/>
      <w:ind w:left="57" w:right="57"/>
    </w:pPr>
    <w:rPr>
      <w:rFonts w:eastAsia="Times New Roman"/>
      <w:snapToGrid w:val="0"/>
      <w:szCs w:val="20"/>
      <w:lang w:eastAsia="ru-RU"/>
    </w:rPr>
  </w:style>
  <w:style w:type="paragraph" w:customStyle="1" w:styleId="13">
    <w:name w:val="Знак1"/>
    <w:basedOn w:val="a0"/>
    <w:autoRedefine/>
    <w:rsid w:val="00592167"/>
    <w:pPr>
      <w:keepNext/>
      <w:pageBreakBefore/>
      <w:tabs>
        <w:tab w:val="num" w:pos="1069"/>
      </w:tabs>
      <w:spacing w:before="240" w:after="160" w:line="240" w:lineRule="exact"/>
      <w:ind w:left="1066" w:hanging="35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0">
    <w:name w:val="Название Знак"/>
    <w:link w:val="af"/>
    <w:locked/>
    <w:rsid w:val="004239A3"/>
    <w:rPr>
      <w:b/>
      <w:spacing w:val="20"/>
      <w:sz w:val="24"/>
      <w:lang w:val="ru-RU" w:eastAsia="ru-RU" w:bidi="ar-SA"/>
    </w:rPr>
  </w:style>
  <w:style w:type="character" w:styleId="af7">
    <w:name w:val="annotation reference"/>
    <w:rsid w:val="00B86FF6"/>
    <w:rPr>
      <w:sz w:val="16"/>
      <w:szCs w:val="16"/>
    </w:rPr>
  </w:style>
  <w:style w:type="paragraph" w:styleId="af8">
    <w:name w:val="annotation text"/>
    <w:basedOn w:val="a0"/>
    <w:link w:val="af9"/>
    <w:rsid w:val="00B86FF6"/>
    <w:rPr>
      <w:sz w:val="20"/>
      <w:szCs w:val="20"/>
    </w:rPr>
  </w:style>
  <w:style w:type="character" w:customStyle="1" w:styleId="af9">
    <w:name w:val="Текст примечания Знак"/>
    <w:link w:val="af8"/>
    <w:rsid w:val="00B86FF6"/>
    <w:rPr>
      <w:lang w:eastAsia="ja-JP"/>
    </w:rPr>
  </w:style>
  <w:style w:type="paragraph" w:styleId="afa">
    <w:name w:val="annotation subject"/>
    <w:basedOn w:val="af8"/>
    <w:next w:val="af8"/>
    <w:link w:val="afb"/>
    <w:rsid w:val="00B86FF6"/>
    <w:rPr>
      <w:b/>
      <w:bCs/>
    </w:rPr>
  </w:style>
  <w:style w:type="character" w:customStyle="1" w:styleId="afb">
    <w:name w:val="Тема примечания Знак"/>
    <w:link w:val="afa"/>
    <w:rsid w:val="00B86FF6"/>
    <w:rPr>
      <w:b/>
      <w:bCs/>
      <w:lang w:eastAsia="ja-JP"/>
    </w:rPr>
  </w:style>
  <w:style w:type="character" w:styleId="afc">
    <w:name w:val="Book Title"/>
    <w:uiPriority w:val="99"/>
    <w:qFormat/>
    <w:rsid w:val="006F7993"/>
    <w:rPr>
      <w:b/>
      <w:bCs/>
      <w:smallCaps/>
      <w:spacing w:val="5"/>
    </w:rPr>
  </w:style>
  <w:style w:type="paragraph" w:styleId="afd">
    <w:name w:val="Body Text"/>
    <w:basedOn w:val="a0"/>
    <w:link w:val="afe"/>
    <w:rsid w:val="008F7FDE"/>
    <w:pPr>
      <w:spacing w:after="120"/>
    </w:pPr>
    <w:rPr>
      <w:rFonts w:eastAsia="Times New Roman"/>
      <w:lang w:eastAsia="ru-RU"/>
    </w:rPr>
  </w:style>
  <w:style w:type="character" w:customStyle="1" w:styleId="afe">
    <w:name w:val="Основной текст Знак"/>
    <w:basedOn w:val="a1"/>
    <w:link w:val="afd"/>
    <w:rsid w:val="008F7FDE"/>
    <w:rPr>
      <w:rFonts w:eastAsia="Times New Roman"/>
      <w:sz w:val="24"/>
      <w:szCs w:val="24"/>
    </w:rPr>
  </w:style>
  <w:style w:type="paragraph" w:customStyle="1" w:styleId="-2">
    <w:name w:val="Пункт-2"/>
    <w:basedOn w:val="ab"/>
    <w:rsid w:val="008F7FDE"/>
    <w:pPr>
      <w:keepNext/>
      <w:tabs>
        <w:tab w:val="num" w:pos="1985"/>
        <w:tab w:val="num" w:pos="2160"/>
      </w:tabs>
      <w:ind w:left="1985" w:hanging="851"/>
      <w:outlineLvl w:val="2"/>
    </w:pPr>
    <w:rPr>
      <w:b/>
      <w:bCs/>
      <w:snapToGrid/>
      <w:szCs w:val="28"/>
    </w:rPr>
  </w:style>
  <w:style w:type="paragraph" w:customStyle="1" w:styleId="xl29">
    <w:name w:val="xl29"/>
    <w:basedOn w:val="a0"/>
    <w:rsid w:val="008F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styleId="aff">
    <w:name w:val="Body Text Indent"/>
    <w:basedOn w:val="a0"/>
    <w:link w:val="aff0"/>
    <w:rsid w:val="008F7FDE"/>
    <w:pPr>
      <w:spacing w:after="120"/>
      <w:ind w:left="283"/>
    </w:pPr>
    <w:rPr>
      <w:rFonts w:eastAsia="Times New Roman"/>
      <w:lang w:eastAsia="ru-RU"/>
    </w:rPr>
  </w:style>
  <w:style w:type="character" w:customStyle="1" w:styleId="aff0">
    <w:name w:val="Основной текст с отступом Знак"/>
    <w:basedOn w:val="a1"/>
    <w:link w:val="aff"/>
    <w:rsid w:val="008F7FDE"/>
    <w:rPr>
      <w:rFonts w:eastAsia="Times New Roman"/>
      <w:sz w:val="24"/>
      <w:szCs w:val="24"/>
    </w:rPr>
  </w:style>
  <w:style w:type="paragraph" w:customStyle="1" w:styleId="ConsNormal">
    <w:name w:val="ConsNormal"/>
    <w:rsid w:val="008F7FDE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aff1">
    <w:name w:val="Знак"/>
    <w:basedOn w:val="a0"/>
    <w:rsid w:val="008F7FD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0">
    <w:name w:val="Знак Знак Знак12"/>
    <w:basedOn w:val="a0"/>
    <w:rsid w:val="0068537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2">
    <w:name w:val="Пункт2 Знак"/>
    <w:basedOn w:val="11"/>
    <w:link w:val="21"/>
    <w:rsid w:val="0068537E"/>
    <w:rPr>
      <w:rFonts w:eastAsia="Times New Roman"/>
      <w:b/>
      <w:snapToGrid w:val="0"/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6853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paragraph" w:customStyle="1" w:styleId="110">
    <w:name w:val="Знак Знак Знак11"/>
    <w:basedOn w:val="a0"/>
    <w:rsid w:val="00C7406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2">
    <w:name w:val="Подпункт Знак1"/>
    <w:basedOn w:val="11"/>
    <w:link w:val="af2"/>
    <w:rsid w:val="00C74066"/>
    <w:rPr>
      <w:rFonts w:eastAsia="Times New Roman"/>
      <w:snapToGrid w:val="0"/>
      <w:sz w:val="28"/>
      <w:lang w:val="ru-RU" w:eastAsia="ru-RU" w:bidi="ar-SA"/>
    </w:rPr>
  </w:style>
  <w:style w:type="character" w:customStyle="1" w:styleId="af4">
    <w:name w:val="Подподпункт Знак"/>
    <w:basedOn w:val="12"/>
    <w:link w:val="af3"/>
    <w:rsid w:val="00760200"/>
    <w:rPr>
      <w:rFonts w:eastAsia="Times New Roman"/>
      <w:snapToGrid w:val="0"/>
      <w:sz w:val="28"/>
      <w:lang w:val="ru-RU" w:eastAsia="ru-RU" w:bidi="ar-SA"/>
    </w:rPr>
  </w:style>
  <w:style w:type="paragraph" w:customStyle="1" w:styleId="23">
    <w:name w:val="Знак2"/>
    <w:basedOn w:val="a0"/>
    <w:rsid w:val="00E16B89"/>
    <w:pPr>
      <w:tabs>
        <w:tab w:val="num" w:pos="360"/>
      </w:tabs>
      <w:spacing w:after="160" w:line="240" w:lineRule="exact"/>
      <w:ind w:firstLine="567"/>
      <w:jc w:val="both"/>
    </w:pPr>
    <w:rPr>
      <w:rFonts w:ascii="Verdana" w:eastAsia="Times New Roman" w:hAnsi="Verdana" w:cs="Verdana"/>
      <w:snapToGrid w:val="0"/>
      <w:sz w:val="20"/>
      <w:szCs w:val="20"/>
      <w:lang w:val="en-US" w:eastAsia="en-US"/>
    </w:rPr>
  </w:style>
  <w:style w:type="character" w:styleId="aff2">
    <w:name w:val="FollowedHyperlink"/>
    <w:basedOn w:val="a1"/>
    <w:uiPriority w:val="99"/>
    <w:unhideWhenUsed/>
    <w:rsid w:val="00F8302A"/>
    <w:rPr>
      <w:color w:val="800080"/>
      <w:u w:val="single"/>
    </w:rPr>
  </w:style>
  <w:style w:type="paragraph" w:customStyle="1" w:styleId="xl63">
    <w:name w:val="xl63"/>
    <w:basedOn w:val="a0"/>
    <w:rsid w:val="00F83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4">
    <w:name w:val="xl64"/>
    <w:basedOn w:val="a0"/>
    <w:rsid w:val="00F8302A"/>
    <w:pPr>
      <w:spacing w:before="100" w:beforeAutospacing="1" w:after="100" w:afterAutospacing="1"/>
      <w:jc w:val="right"/>
      <w:textAlignment w:val="top"/>
    </w:pPr>
    <w:rPr>
      <w:rFonts w:eastAsia="Times New Roman"/>
      <w:lang w:eastAsia="ru-RU"/>
    </w:rPr>
  </w:style>
  <w:style w:type="paragraph" w:customStyle="1" w:styleId="xl65">
    <w:name w:val="xl65"/>
    <w:basedOn w:val="a0"/>
    <w:rsid w:val="00F8302A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66">
    <w:name w:val="xl66"/>
    <w:basedOn w:val="a0"/>
    <w:rsid w:val="00F8302A"/>
    <w:pP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67">
    <w:name w:val="xl67"/>
    <w:basedOn w:val="a0"/>
    <w:rsid w:val="00F83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0"/>
    <w:rsid w:val="00F830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0"/>
    <w:rsid w:val="00F8302A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70">
    <w:name w:val="xl70"/>
    <w:basedOn w:val="a0"/>
    <w:rsid w:val="00F830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0"/>
    <w:rsid w:val="00F83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0"/>
    <w:rsid w:val="00F83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73">
    <w:name w:val="xl73"/>
    <w:basedOn w:val="a0"/>
    <w:rsid w:val="00F83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74">
    <w:name w:val="xl74"/>
    <w:basedOn w:val="a0"/>
    <w:rsid w:val="00F83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75">
    <w:name w:val="xl75"/>
    <w:basedOn w:val="a0"/>
    <w:rsid w:val="00F83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76">
    <w:name w:val="xl76"/>
    <w:basedOn w:val="a0"/>
    <w:rsid w:val="00F83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77">
    <w:name w:val="xl77"/>
    <w:basedOn w:val="a0"/>
    <w:rsid w:val="00F83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5179BD"/>
    <w:rPr>
      <w:sz w:val="24"/>
      <w:szCs w:val="24"/>
      <w:lang w:eastAsia="ja-JP"/>
    </w:rPr>
  </w:style>
  <w:style w:type="paragraph" w:customStyle="1" w:styleId="ConsPlusNormal">
    <w:name w:val="ConsPlusNormal"/>
    <w:rsid w:val="000526B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Nonformat">
    <w:name w:val="ConsNonformat"/>
    <w:rsid w:val="00F401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60B4"/>
    <w:rPr>
      <w:sz w:val="24"/>
      <w:szCs w:val="24"/>
      <w:lang w:eastAsia="ja-JP"/>
    </w:rPr>
  </w:style>
  <w:style w:type="paragraph" w:styleId="1">
    <w:name w:val="heading 1"/>
    <w:aliases w:val="перед заголовком 2"/>
    <w:basedOn w:val="a0"/>
    <w:next w:val="a0"/>
    <w:qFormat/>
    <w:rsid w:val="00B8748A"/>
    <w:pPr>
      <w:keepNext/>
      <w:keepLines/>
      <w:pageBreakBefore/>
      <w:suppressAutoHyphens/>
      <w:spacing w:before="480" w:after="240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,Заголовок 2 - после заг.1 и перед заг.3"/>
    <w:basedOn w:val="a0"/>
    <w:next w:val="a0"/>
    <w:qFormat/>
    <w:rsid w:val="00B8748A"/>
    <w:pPr>
      <w:keepNext/>
      <w:suppressAutoHyphens/>
      <w:spacing w:before="360" w:after="120"/>
      <w:outlineLvl w:val="1"/>
    </w:pPr>
    <w:rPr>
      <w:rFonts w:eastAsia="Times New Roman"/>
      <w:b/>
      <w:snapToGrid w:val="0"/>
      <w:sz w:val="32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8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1219C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219C4"/>
  </w:style>
  <w:style w:type="paragraph" w:styleId="a7">
    <w:name w:val="header"/>
    <w:basedOn w:val="a0"/>
    <w:rsid w:val="001219C4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121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C579D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AE5619"/>
    <w:rPr>
      <w:color w:val="0000FF"/>
      <w:u w:val="single"/>
    </w:rPr>
  </w:style>
  <w:style w:type="paragraph" w:styleId="20">
    <w:name w:val="Body Text 2"/>
    <w:basedOn w:val="a0"/>
    <w:rsid w:val="00CF205A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styleId="a">
    <w:name w:val="List Number"/>
    <w:basedOn w:val="a0"/>
    <w:rsid w:val="00714915"/>
    <w:pPr>
      <w:numPr>
        <w:numId w:val="1"/>
      </w:numPr>
      <w:autoSpaceDE w:val="0"/>
      <w:autoSpaceDN w:val="0"/>
      <w:spacing w:before="60" w:line="360" w:lineRule="auto"/>
      <w:jc w:val="both"/>
    </w:pPr>
    <w:rPr>
      <w:rFonts w:eastAsia="Times New Roman"/>
      <w:sz w:val="28"/>
      <w:lang w:eastAsia="ru-RU"/>
    </w:rPr>
  </w:style>
  <w:style w:type="paragraph" w:customStyle="1" w:styleId="10">
    <w:name w:val="Знак Знак Знак1"/>
    <w:basedOn w:val="a0"/>
    <w:rsid w:val="00E111A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0"/>
    <w:rsid w:val="00D6021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b">
    <w:name w:val="Пункт"/>
    <w:basedOn w:val="a0"/>
    <w:link w:val="11"/>
    <w:rsid w:val="00B8748A"/>
    <w:pPr>
      <w:spacing w:line="360" w:lineRule="auto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ac">
    <w:name w:val="Пункт Знак"/>
    <w:rsid w:val="00B8748A"/>
    <w:rPr>
      <w:sz w:val="28"/>
      <w:lang w:val="ru-RU" w:eastAsia="ru-RU" w:bidi="ar-SA"/>
    </w:rPr>
  </w:style>
  <w:style w:type="character" w:customStyle="1" w:styleId="ad">
    <w:name w:val="комментарий"/>
    <w:rsid w:val="00B8748A"/>
    <w:rPr>
      <w:b/>
      <w:i/>
      <w:shd w:val="clear" w:color="auto" w:fill="FFFF99"/>
    </w:rPr>
  </w:style>
  <w:style w:type="character" w:customStyle="1" w:styleId="11">
    <w:name w:val="Пункт Знак1"/>
    <w:link w:val="ab"/>
    <w:locked/>
    <w:rsid w:val="00B8748A"/>
    <w:rPr>
      <w:snapToGrid w:val="0"/>
      <w:sz w:val="28"/>
      <w:lang w:val="ru-RU" w:eastAsia="ru-RU" w:bidi="ar-SA"/>
    </w:rPr>
  </w:style>
  <w:style w:type="paragraph" w:styleId="ae">
    <w:name w:val="Normal (Web)"/>
    <w:basedOn w:val="a0"/>
    <w:rsid w:val="003666E6"/>
    <w:pPr>
      <w:spacing w:line="225" w:lineRule="atLeast"/>
    </w:pPr>
    <w:rPr>
      <w:rFonts w:ascii="Tahoma" w:eastAsia="Times New Roman" w:hAnsi="Tahoma" w:cs="Tahoma"/>
      <w:color w:val="646464"/>
      <w:sz w:val="18"/>
      <w:szCs w:val="18"/>
      <w:lang w:eastAsia="ru-RU"/>
    </w:rPr>
  </w:style>
  <w:style w:type="paragraph" w:customStyle="1" w:styleId="1-6">
    <w:name w:val="Текст1-6"/>
    <w:basedOn w:val="a0"/>
    <w:rsid w:val="004B57EA"/>
    <w:pPr>
      <w:spacing w:after="120" w:line="288" w:lineRule="auto"/>
      <w:ind w:firstLine="709"/>
      <w:jc w:val="both"/>
    </w:pPr>
    <w:rPr>
      <w:rFonts w:eastAsia="Times New Roman"/>
      <w:color w:val="FF0000"/>
      <w:szCs w:val="20"/>
      <w:lang w:eastAsia="ru-RU"/>
    </w:rPr>
  </w:style>
  <w:style w:type="paragraph" w:styleId="af">
    <w:name w:val="Title"/>
    <w:basedOn w:val="a0"/>
    <w:link w:val="af0"/>
    <w:qFormat/>
    <w:rsid w:val="008E5460"/>
    <w:pPr>
      <w:jc w:val="center"/>
    </w:pPr>
    <w:rPr>
      <w:rFonts w:eastAsia="Times New Roman"/>
      <w:b/>
      <w:spacing w:val="20"/>
      <w:szCs w:val="20"/>
      <w:lang w:eastAsia="ru-RU"/>
    </w:rPr>
  </w:style>
  <w:style w:type="paragraph" w:styleId="af1">
    <w:name w:val="List Paragraph"/>
    <w:basedOn w:val="a0"/>
    <w:uiPriority w:val="34"/>
    <w:qFormat/>
    <w:rsid w:val="000E0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Подпункт"/>
    <w:basedOn w:val="ab"/>
    <w:link w:val="12"/>
    <w:rsid w:val="000E0C53"/>
    <w:pPr>
      <w:tabs>
        <w:tab w:val="num" w:pos="2880"/>
      </w:tabs>
      <w:ind w:left="2880" w:hanging="360"/>
    </w:pPr>
  </w:style>
  <w:style w:type="paragraph" w:customStyle="1" w:styleId="21">
    <w:name w:val="Пункт2"/>
    <w:basedOn w:val="ab"/>
    <w:link w:val="22"/>
    <w:rsid w:val="000E0C5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3">
    <w:name w:val="Подподпункт"/>
    <w:basedOn w:val="af2"/>
    <w:link w:val="af4"/>
    <w:rsid w:val="000E0C53"/>
    <w:pPr>
      <w:numPr>
        <w:ilvl w:val="4"/>
      </w:numPr>
      <w:tabs>
        <w:tab w:val="num" w:pos="2880"/>
      </w:tabs>
      <w:ind w:left="2880" w:hanging="360"/>
    </w:pPr>
  </w:style>
  <w:style w:type="paragraph" w:customStyle="1" w:styleId="af5">
    <w:name w:val="Таблица шапка"/>
    <w:basedOn w:val="a0"/>
    <w:rsid w:val="000E0C53"/>
    <w:pPr>
      <w:keepNext/>
      <w:spacing w:before="40" w:after="40"/>
      <w:ind w:left="57" w:right="57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0"/>
    <w:rsid w:val="000E0C53"/>
    <w:pPr>
      <w:spacing w:before="40" w:after="40"/>
      <w:ind w:left="57" w:right="57"/>
    </w:pPr>
    <w:rPr>
      <w:rFonts w:eastAsia="Times New Roman"/>
      <w:snapToGrid w:val="0"/>
      <w:szCs w:val="20"/>
      <w:lang w:eastAsia="ru-RU"/>
    </w:rPr>
  </w:style>
  <w:style w:type="paragraph" w:customStyle="1" w:styleId="13">
    <w:name w:val="Знак1"/>
    <w:basedOn w:val="a0"/>
    <w:autoRedefine/>
    <w:rsid w:val="00592167"/>
    <w:pPr>
      <w:keepNext/>
      <w:pageBreakBefore/>
      <w:tabs>
        <w:tab w:val="num" w:pos="1069"/>
      </w:tabs>
      <w:spacing w:before="240" w:after="160" w:line="240" w:lineRule="exact"/>
      <w:ind w:left="1066" w:hanging="35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0">
    <w:name w:val="Название Знак"/>
    <w:link w:val="af"/>
    <w:locked/>
    <w:rsid w:val="004239A3"/>
    <w:rPr>
      <w:b/>
      <w:spacing w:val="20"/>
      <w:sz w:val="24"/>
      <w:lang w:val="ru-RU" w:eastAsia="ru-RU" w:bidi="ar-SA"/>
    </w:rPr>
  </w:style>
  <w:style w:type="character" w:styleId="af7">
    <w:name w:val="annotation reference"/>
    <w:rsid w:val="00B86FF6"/>
    <w:rPr>
      <w:sz w:val="16"/>
      <w:szCs w:val="16"/>
    </w:rPr>
  </w:style>
  <w:style w:type="paragraph" w:styleId="af8">
    <w:name w:val="annotation text"/>
    <w:basedOn w:val="a0"/>
    <w:link w:val="af9"/>
    <w:rsid w:val="00B86FF6"/>
    <w:rPr>
      <w:sz w:val="20"/>
      <w:szCs w:val="20"/>
    </w:rPr>
  </w:style>
  <w:style w:type="character" w:customStyle="1" w:styleId="af9">
    <w:name w:val="Текст примечания Знак"/>
    <w:link w:val="af8"/>
    <w:rsid w:val="00B86FF6"/>
    <w:rPr>
      <w:lang w:eastAsia="ja-JP"/>
    </w:rPr>
  </w:style>
  <w:style w:type="paragraph" w:styleId="afa">
    <w:name w:val="annotation subject"/>
    <w:basedOn w:val="af8"/>
    <w:next w:val="af8"/>
    <w:link w:val="afb"/>
    <w:rsid w:val="00B86FF6"/>
    <w:rPr>
      <w:b/>
      <w:bCs/>
    </w:rPr>
  </w:style>
  <w:style w:type="character" w:customStyle="1" w:styleId="afb">
    <w:name w:val="Тема примечания Знак"/>
    <w:link w:val="afa"/>
    <w:rsid w:val="00B86FF6"/>
    <w:rPr>
      <w:b/>
      <w:bCs/>
      <w:lang w:eastAsia="ja-JP"/>
    </w:rPr>
  </w:style>
  <w:style w:type="character" w:styleId="afc">
    <w:name w:val="Book Title"/>
    <w:uiPriority w:val="99"/>
    <w:qFormat/>
    <w:rsid w:val="006F7993"/>
    <w:rPr>
      <w:b/>
      <w:bCs/>
      <w:smallCaps/>
      <w:spacing w:val="5"/>
    </w:rPr>
  </w:style>
  <w:style w:type="paragraph" w:styleId="afd">
    <w:name w:val="Body Text"/>
    <w:basedOn w:val="a0"/>
    <w:link w:val="afe"/>
    <w:rsid w:val="008F7FDE"/>
    <w:pPr>
      <w:spacing w:after="120"/>
    </w:pPr>
    <w:rPr>
      <w:rFonts w:eastAsia="Times New Roman"/>
      <w:lang w:eastAsia="ru-RU"/>
    </w:rPr>
  </w:style>
  <w:style w:type="character" w:customStyle="1" w:styleId="afe">
    <w:name w:val="Основной текст Знак"/>
    <w:basedOn w:val="a1"/>
    <w:link w:val="afd"/>
    <w:rsid w:val="008F7FDE"/>
    <w:rPr>
      <w:rFonts w:eastAsia="Times New Roman"/>
      <w:sz w:val="24"/>
      <w:szCs w:val="24"/>
    </w:rPr>
  </w:style>
  <w:style w:type="paragraph" w:customStyle="1" w:styleId="-2">
    <w:name w:val="Пункт-2"/>
    <w:basedOn w:val="ab"/>
    <w:rsid w:val="008F7FDE"/>
    <w:pPr>
      <w:keepNext/>
      <w:tabs>
        <w:tab w:val="num" w:pos="1985"/>
        <w:tab w:val="num" w:pos="2160"/>
      </w:tabs>
      <w:ind w:left="1985" w:hanging="851"/>
      <w:outlineLvl w:val="2"/>
    </w:pPr>
    <w:rPr>
      <w:b/>
      <w:bCs/>
      <w:snapToGrid/>
      <w:szCs w:val="28"/>
    </w:rPr>
  </w:style>
  <w:style w:type="paragraph" w:customStyle="1" w:styleId="xl29">
    <w:name w:val="xl29"/>
    <w:basedOn w:val="a0"/>
    <w:rsid w:val="008F7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styleId="aff">
    <w:name w:val="Body Text Indent"/>
    <w:basedOn w:val="a0"/>
    <w:link w:val="aff0"/>
    <w:rsid w:val="008F7FDE"/>
    <w:pPr>
      <w:spacing w:after="120"/>
      <w:ind w:left="283"/>
    </w:pPr>
    <w:rPr>
      <w:rFonts w:eastAsia="Times New Roman"/>
      <w:lang w:eastAsia="ru-RU"/>
    </w:rPr>
  </w:style>
  <w:style w:type="character" w:customStyle="1" w:styleId="aff0">
    <w:name w:val="Основной текст с отступом Знак"/>
    <w:basedOn w:val="a1"/>
    <w:link w:val="aff"/>
    <w:rsid w:val="008F7FDE"/>
    <w:rPr>
      <w:rFonts w:eastAsia="Times New Roman"/>
      <w:sz w:val="24"/>
      <w:szCs w:val="24"/>
    </w:rPr>
  </w:style>
  <w:style w:type="paragraph" w:customStyle="1" w:styleId="ConsNormal">
    <w:name w:val="ConsNormal"/>
    <w:rsid w:val="008F7FDE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aff1">
    <w:name w:val="Знак"/>
    <w:basedOn w:val="a0"/>
    <w:rsid w:val="008F7FD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0">
    <w:name w:val="Знак Знак Знак12"/>
    <w:basedOn w:val="a0"/>
    <w:rsid w:val="0068537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2">
    <w:name w:val="Пункт2 Знак"/>
    <w:basedOn w:val="11"/>
    <w:link w:val="21"/>
    <w:rsid w:val="0068537E"/>
    <w:rPr>
      <w:rFonts w:eastAsia="Times New Roman"/>
      <w:b/>
      <w:snapToGrid w:val="0"/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6853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paragraph" w:customStyle="1" w:styleId="110">
    <w:name w:val="Знак Знак Знак11"/>
    <w:basedOn w:val="a0"/>
    <w:rsid w:val="00C7406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2">
    <w:name w:val="Подпункт Знак1"/>
    <w:basedOn w:val="11"/>
    <w:link w:val="af2"/>
    <w:rsid w:val="00C74066"/>
    <w:rPr>
      <w:rFonts w:eastAsia="Times New Roman"/>
      <w:snapToGrid w:val="0"/>
      <w:sz w:val="28"/>
      <w:lang w:val="ru-RU" w:eastAsia="ru-RU" w:bidi="ar-SA"/>
    </w:rPr>
  </w:style>
  <w:style w:type="character" w:customStyle="1" w:styleId="af4">
    <w:name w:val="Подподпункт Знак"/>
    <w:basedOn w:val="12"/>
    <w:link w:val="af3"/>
    <w:rsid w:val="00760200"/>
    <w:rPr>
      <w:rFonts w:eastAsia="Times New Roman"/>
      <w:snapToGrid w:val="0"/>
      <w:sz w:val="28"/>
      <w:lang w:val="ru-RU" w:eastAsia="ru-RU" w:bidi="ar-SA"/>
    </w:rPr>
  </w:style>
  <w:style w:type="paragraph" w:customStyle="1" w:styleId="23">
    <w:name w:val="Знак2"/>
    <w:basedOn w:val="a0"/>
    <w:rsid w:val="00E16B89"/>
    <w:pPr>
      <w:tabs>
        <w:tab w:val="num" w:pos="360"/>
      </w:tabs>
      <w:spacing w:after="160" w:line="240" w:lineRule="exact"/>
      <w:ind w:firstLine="567"/>
      <w:jc w:val="both"/>
    </w:pPr>
    <w:rPr>
      <w:rFonts w:ascii="Verdana" w:eastAsia="Times New Roman" w:hAnsi="Verdana" w:cs="Verdana"/>
      <w:snapToGrid w:val="0"/>
      <w:sz w:val="20"/>
      <w:szCs w:val="20"/>
      <w:lang w:val="en-US" w:eastAsia="en-US"/>
    </w:rPr>
  </w:style>
  <w:style w:type="character" w:styleId="aff2">
    <w:name w:val="FollowedHyperlink"/>
    <w:basedOn w:val="a1"/>
    <w:uiPriority w:val="99"/>
    <w:unhideWhenUsed/>
    <w:rsid w:val="00F8302A"/>
    <w:rPr>
      <w:color w:val="800080"/>
      <w:u w:val="single"/>
    </w:rPr>
  </w:style>
  <w:style w:type="paragraph" w:customStyle="1" w:styleId="xl63">
    <w:name w:val="xl63"/>
    <w:basedOn w:val="a0"/>
    <w:rsid w:val="00F83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4">
    <w:name w:val="xl64"/>
    <w:basedOn w:val="a0"/>
    <w:rsid w:val="00F8302A"/>
    <w:pPr>
      <w:spacing w:before="100" w:beforeAutospacing="1" w:after="100" w:afterAutospacing="1"/>
      <w:jc w:val="right"/>
      <w:textAlignment w:val="top"/>
    </w:pPr>
    <w:rPr>
      <w:rFonts w:eastAsia="Times New Roman"/>
      <w:lang w:eastAsia="ru-RU"/>
    </w:rPr>
  </w:style>
  <w:style w:type="paragraph" w:customStyle="1" w:styleId="xl65">
    <w:name w:val="xl65"/>
    <w:basedOn w:val="a0"/>
    <w:rsid w:val="00F8302A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66">
    <w:name w:val="xl66"/>
    <w:basedOn w:val="a0"/>
    <w:rsid w:val="00F8302A"/>
    <w:pP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67">
    <w:name w:val="xl67"/>
    <w:basedOn w:val="a0"/>
    <w:rsid w:val="00F83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0"/>
    <w:rsid w:val="00F830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0"/>
    <w:rsid w:val="00F8302A"/>
    <w:pP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70">
    <w:name w:val="xl70"/>
    <w:basedOn w:val="a0"/>
    <w:rsid w:val="00F830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0"/>
    <w:rsid w:val="00F83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0"/>
    <w:rsid w:val="00F83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73">
    <w:name w:val="xl73"/>
    <w:basedOn w:val="a0"/>
    <w:rsid w:val="00F83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74">
    <w:name w:val="xl74"/>
    <w:basedOn w:val="a0"/>
    <w:rsid w:val="00F83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75">
    <w:name w:val="xl75"/>
    <w:basedOn w:val="a0"/>
    <w:rsid w:val="00F83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76">
    <w:name w:val="xl76"/>
    <w:basedOn w:val="a0"/>
    <w:rsid w:val="00F83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77">
    <w:name w:val="xl77"/>
    <w:basedOn w:val="a0"/>
    <w:rsid w:val="00F83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5179BD"/>
    <w:rPr>
      <w:sz w:val="24"/>
      <w:szCs w:val="24"/>
      <w:lang w:eastAsia="ja-JP"/>
    </w:rPr>
  </w:style>
  <w:style w:type="paragraph" w:customStyle="1" w:styleId="ConsPlusNormal">
    <w:name w:val="ConsPlusNormal"/>
    <w:rsid w:val="000526B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Nonformat">
    <w:name w:val="ConsNonformat"/>
    <w:rsid w:val="00F401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enza.tns-e.ru/disclosure/company/polozheniya-obshchestv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60;&#1080;&#1088;&#1084;&#1077;&#1085;&#1072;&#1103;%20&#1089;&#1080;&#1084;&#1074;&#1086;&#1083;&#1080;&#1082;&#1072;%20&#1045;4\&#1041;&#1083;&#1072;&#1085;&#1082;&#1080;\&#1064;&#1072;&#1073;&#1083;&#1086;&#1085;_color_R_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C464-68C0-47D2-99FC-732E13EA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Шаблон_color_R_rus</Template>
  <TotalTime>24</TotalTime>
  <Pages>5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SPN</Company>
  <LinksUpToDate>false</LinksUpToDate>
  <CharactersWithSpaces>14176</CharactersWithSpaces>
  <SharedDoc>false</SharedDoc>
  <HLinks>
    <vt:vector size="6" baseType="variant">
      <vt:variant>
        <vt:i4>4259878</vt:i4>
      </vt:variant>
      <vt:variant>
        <vt:i4>0</vt:i4>
      </vt:variant>
      <vt:variant>
        <vt:i4>0</vt:i4>
      </vt:variant>
      <vt:variant>
        <vt:i4>5</vt:i4>
      </vt:variant>
      <vt:variant>
        <vt:lpwstr>mailto:Shpiyakin-AA@energostream.ru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Гондылев Денис Юрьевич</cp:lastModifiedBy>
  <cp:revision>6</cp:revision>
  <cp:lastPrinted>2018-07-05T06:17:00Z</cp:lastPrinted>
  <dcterms:created xsi:type="dcterms:W3CDTF">2018-05-30T10:35:00Z</dcterms:created>
  <dcterms:modified xsi:type="dcterms:W3CDTF">2018-07-31T08:27:00Z</dcterms:modified>
</cp:coreProperties>
</file>