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4E" w:rsidRPr="00EB582A" w:rsidRDefault="0013314E" w:rsidP="00D6193C">
      <w:pPr>
        <w:tabs>
          <w:tab w:val="left" w:pos="3261"/>
        </w:tabs>
        <w:spacing w:after="0" w:line="240" w:lineRule="auto"/>
        <w:ind w:left="284"/>
        <w:jc w:val="right"/>
        <w:rPr>
          <w:rFonts w:ascii="Times New Roman" w:hAnsi="Times New Roman"/>
          <w:b/>
          <w:bCs/>
        </w:rPr>
      </w:pPr>
      <w:r w:rsidRPr="00EB582A">
        <w:rPr>
          <w:rFonts w:ascii="Times New Roman" w:hAnsi="Times New Roman"/>
          <w:b/>
          <w:bCs/>
        </w:rPr>
        <w:t>УТВЕРЖДАЮ: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Заместитель генерального директора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ПАО ГК «ТНС энерго» -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управляющий директор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ПАО «ТНС энерго Марий Эл»</w:t>
      </w:r>
    </w:p>
    <w:p w:rsidR="0013314E" w:rsidRPr="00EB582A" w:rsidRDefault="00052290" w:rsidP="001331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_____________Е.Д</w:t>
      </w:r>
      <w:r w:rsidR="0013314E" w:rsidRPr="00EB58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Вахитова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      »  _____________  201</w:t>
      </w:r>
      <w:r w:rsidR="008F4400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2A17AB" w:rsidRDefault="0013314E" w:rsidP="001331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8119232"/>
      <w:r w:rsidRPr="002A17AB"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 w:rsidRPr="002A17AB">
        <w:rPr>
          <w:rFonts w:ascii="Times New Roman" w:hAnsi="Times New Roman"/>
          <w:b/>
          <w:sz w:val="24"/>
          <w:szCs w:val="24"/>
        </w:rPr>
        <w:t xml:space="preserve"> по запросу предложений</w:t>
      </w:r>
    </w:p>
    <w:p w:rsidR="0013314E" w:rsidRPr="00EB582A" w:rsidRDefault="0013314E" w:rsidP="0013314E">
      <w:pPr>
        <w:spacing w:after="0" w:line="240" w:lineRule="auto"/>
        <w:rPr>
          <w:rFonts w:ascii="Times New Roman" w:hAnsi="Times New Roman"/>
        </w:rPr>
      </w:pPr>
    </w:p>
    <w:p w:rsidR="00A852C8" w:rsidRPr="00226ABA" w:rsidRDefault="00A852C8" w:rsidP="00A852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Открытый одноэтапный запрос предложений </w:t>
      </w:r>
    </w:p>
    <w:p w:rsidR="00A852C8" w:rsidRPr="00226ABA" w:rsidRDefault="00A852C8" w:rsidP="00A852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электронной форме без </w:t>
      </w:r>
      <w:proofErr w:type="gramStart"/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предварительного</w:t>
      </w:r>
      <w:proofErr w:type="gramEnd"/>
    </w:p>
    <w:p w:rsidR="00A852C8" w:rsidRPr="00226ABA" w:rsidRDefault="00A852C8" w:rsidP="00A852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квалификационного отбора с целью заключения договора</w:t>
      </w:r>
    </w:p>
    <w:p w:rsidR="00820D42" w:rsidRPr="00226ABA" w:rsidRDefault="00A852C8" w:rsidP="00A852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поставки </w:t>
      </w:r>
      <w:r w:rsidRPr="00FC70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канцелярских товаров</w:t>
      </w:r>
    </w:p>
    <w:p w:rsidR="0013314E" w:rsidRPr="00226ABA" w:rsidRDefault="0013314E" w:rsidP="002A17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71E" w:rsidRDefault="0037371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г. Йошкар-Ола</w:t>
      </w: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201</w:t>
      </w:r>
      <w:r w:rsidR="002A17AB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EB582A" w:rsidRDefault="0013314E" w:rsidP="0037371E">
      <w:pPr>
        <w:pStyle w:val="1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0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4F100E" w:rsidRPr="004F0D90" w:rsidRDefault="0013314E" w:rsidP="006C6B3D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color w:val="FF0000"/>
          <w:sz w:val="22"/>
          <w:szCs w:val="22"/>
        </w:rPr>
      </w:pPr>
      <w:r w:rsidRPr="004F100E">
        <w:rPr>
          <w:bCs/>
          <w:snapToGrid/>
          <w:sz w:val="22"/>
          <w:szCs w:val="22"/>
        </w:rPr>
        <w:t>ПАО «ТНС энерго Марий Эл», Республика Марий Эл, 424019, г. Йошкар-Ола,</w:t>
      </w:r>
      <w:r w:rsidR="004C5313" w:rsidRPr="004F100E">
        <w:rPr>
          <w:bCs/>
          <w:snapToGrid/>
          <w:sz w:val="22"/>
          <w:szCs w:val="22"/>
        </w:rPr>
        <w:t xml:space="preserve"> </w:t>
      </w:r>
      <w:r w:rsidRPr="004F100E">
        <w:rPr>
          <w:bCs/>
          <w:snapToGrid/>
          <w:sz w:val="22"/>
          <w:szCs w:val="22"/>
        </w:rPr>
        <w:t xml:space="preserve">ул. Й. </w:t>
      </w:r>
      <w:proofErr w:type="spellStart"/>
      <w:r w:rsidRPr="004F100E">
        <w:rPr>
          <w:bCs/>
          <w:snapToGrid/>
          <w:sz w:val="22"/>
          <w:szCs w:val="22"/>
        </w:rPr>
        <w:t>Кырли</w:t>
      </w:r>
      <w:proofErr w:type="spellEnd"/>
      <w:r w:rsidRPr="004F100E">
        <w:rPr>
          <w:bCs/>
          <w:snapToGrid/>
          <w:sz w:val="22"/>
          <w:szCs w:val="22"/>
        </w:rPr>
        <w:t xml:space="preserve">, д.21 (далее — Заказчик) настоящим уведомляет о проведении  открытого одноэтапного запроса предложений </w:t>
      </w:r>
      <w:r w:rsidR="00BD6F05">
        <w:rPr>
          <w:bCs/>
          <w:snapToGrid/>
          <w:sz w:val="22"/>
          <w:szCs w:val="22"/>
        </w:rPr>
        <w:t>в электронной форме</w:t>
      </w:r>
      <w:r w:rsidR="00BD6F05">
        <w:rPr>
          <w:bCs/>
          <w:snapToGrid/>
          <w:sz w:val="22"/>
          <w:szCs w:val="22"/>
        </w:rPr>
        <w:tab/>
      </w:r>
      <w:r w:rsidRPr="004F100E">
        <w:rPr>
          <w:bCs/>
          <w:snapToGrid/>
          <w:sz w:val="22"/>
          <w:szCs w:val="22"/>
        </w:rPr>
        <w:t xml:space="preserve">без предварительного квалификационного отбора (далее - Запрос предложений) с целью заключения договора </w:t>
      </w:r>
      <w:r w:rsidR="00BD6F05">
        <w:rPr>
          <w:bCs/>
          <w:snapToGrid/>
          <w:sz w:val="22"/>
          <w:szCs w:val="22"/>
        </w:rPr>
        <w:t xml:space="preserve">поставки </w:t>
      </w:r>
      <w:r w:rsidR="00A852C8">
        <w:rPr>
          <w:bCs/>
          <w:snapToGrid/>
          <w:sz w:val="22"/>
          <w:szCs w:val="22"/>
        </w:rPr>
        <w:t>канцелярских товаров</w:t>
      </w:r>
      <w:r w:rsidR="00B026B9">
        <w:rPr>
          <w:sz w:val="22"/>
          <w:szCs w:val="22"/>
        </w:rPr>
        <w:t xml:space="preserve"> </w:t>
      </w:r>
      <w:r w:rsidR="004C5313" w:rsidRPr="00A75329">
        <w:rPr>
          <w:bCs/>
          <w:snapToGrid/>
          <w:sz w:val="22"/>
          <w:szCs w:val="22"/>
        </w:rPr>
        <w:t xml:space="preserve">(далее – </w:t>
      </w:r>
      <w:r w:rsidR="00BD6F05">
        <w:rPr>
          <w:bCs/>
          <w:snapToGrid/>
          <w:sz w:val="22"/>
          <w:szCs w:val="22"/>
        </w:rPr>
        <w:t>Поставка</w:t>
      </w:r>
      <w:r w:rsidR="004C5313" w:rsidRPr="00A75329">
        <w:rPr>
          <w:bCs/>
          <w:snapToGrid/>
          <w:sz w:val="22"/>
          <w:szCs w:val="22"/>
        </w:rPr>
        <w:t>).</w:t>
      </w:r>
    </w:p>
    <w:p w:rsidR="0013314E" w:rsidRPr="00096D02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неотъемлемой частью Извещения по Запросу предложений и Документации по Запросу предложений, опубликованы </w:t>
      </w:r>
      <w:r w:rsidR="00923A7A">
        <w:rPr>
          <w:b/>
          <w:bCs/>
          <w:snapToGrid/>
          <w:color w:val="7030A0"/>
          <w:sz w:val="22"/>
          <w:szCs w:val="22"/>
        </w:rPr>
        <w:t>31</w:t>
      </w:r>
      <w:r w:rsidR="00275922" w:rsidRPr="00096D02">
        <w:rPr>
          <w:b/>
          <w:bCs/>
          <w:snapToGrid/>
          <w:color w:val="7030A0"/>
          <w:sz w:val="22"/>
          <w:szCs w:val="22"/>
        </w:rPr>
        <w:t>.05</w:t>
      </w:r>
      <w:r w:rsidR="002A6BAE" w:rsidRPr="00096D02">
        <w:rPr>
          <w:b/>
          <w:bCs/>
          <w:snapToGrid/>
          <w:color w:val="7030A0"/>
          <w:sz w:val="22"/>
          <w:szCs w:val="22"/>
        </w:rPr>
        <w:t>.2017</w:t>
      </w:r>
      <w:r w:rsidRPr="00096D02">
        <w:rPr>
          <w:bCs/>
          <w:snapToGrid/>
          <w:sz w:val="22"/>
          <w:szCs w:val="22"/>
        </w:rPr>
        <w:t xml:space="preserve"> г. на Официальном сайте Единой информационной системы в сфере закупок (далее – Официальный сайт) и на электронной торговой площадке «Торги 223» </w:t>
      </w:r>
      <w:hyperlink r:id="rId8" w:history="1">
        <w:r w:rsidRPr="00096D02">
          <w:rPr>
            <w:bCs/>
            <w:snapToGrid/>
            <w:sz w:val="22"/>
            <w:szCs w:val="22"/>
          </w:rPr>
          <w:t>www.torgi223.ru</w:t>
        </w:r>
      </w:hyperlink>
      <w:r w:rsidR="0013314E" w:rsidRPr="00096D02">
        <w:rPr>
          <w:bCs/>
          <w:snapToGrid/>
          <w:sz w:val="22"/>
          <w:szCs w:val="22"/>
        </w:rPr>
        <w:t>.</w:t>
      </w:r>
    </w:p>
    <w:p w:rsidR="00AC3CE7" w:rsidRPr="00096D02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096D02">
        <w:rPr>
          <w:bCs/>
          <w:snapToGrid/>
          <w:sz w:val="22"/>
          <w:szCs w:val="22"/>
        </w:rPr>
        <w:t xml:space="preserve">Настоящий Запрос предложений проводится в соответствии с регламентом электронной торговой площадки «Торги 223» </w:t>
      </w:r>
      <w:hyperlink r:id="rId9" w:history="1">
        <w:r w:rsidRPr="00096D02">
          <w:rPr>
            <w:bCs/>
            <w:snapToGrid/>
            <w:sz w:val="22"/>
            <w:szCs w:val="22"/>
          </w:rPr>
          <w:t>www.torgi223.ru</w:t>
        </w:r>
      </w:hyperlink>
      <w:r w:rsidRPr="00096D02">
        <w:rPr>
          <w:bCs/>
          <w:snapToGrid/>
          <w:sz w:val="22"/>
          <w:szCs w:val="22"/>
        </w:rPr>
        <w:t xml:space="preserve"> (далее ЭТП) и использованием функционала ЭТП.</w:t>
      </w:r>
    </w:p>
    <w:p w:rsidR="00AC3CE7" w:rsidRPr="00096D02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096D02">
        <w:rPr>
          <w:bCs/>
          <w:snapToGrid/>
          <w:sz w:val="22"/>
          <w:szCs w:val="22"/>
        </w:rPr>
        <w:t>Для участия в процедуре Запроса предложений участник Запроса предложений должен быть зарегистрирован и/или аккредитован на ЭТП. Правила и порядок регистрации и/или аккредитации участника Запроса предложений определяются регламентом работы и инструкциями ЭТП.</w:t>
      </w:r>
    </w:p>
    <w:p w:rsidR="00AC3CE7" w:rsidRPr="00096D02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proofErr w:type="gramStart"/>
      <w:r w:rsidRPr="00096D02">
        <w:rPr>
          <w:bCs/>
          <w:snapToGrid/>
          <w:sz w:val="22"/>
          <w:szCs w:val="22"/>
        </w:rPr>
        <w:t>Участник Запроса предложений несет все расходы, связанные с участием в Запросе предложений, в том числе с регистрацией и аккредитацией на ЭТП, с подготовкой и предоставлением заявки на участие в Запросе предложений, иной документации, а организатор Запроса предложений не имеет обязательств по этим расходам независимо от итогов Запроса предложений, а также оснований их завершения.</w:t>
      </w:r>
      <w:proofErr w:type="gramEnd"/>
    </w:p>
    <w:p w:rsidR="0013314E" w:rsidRPr="00096D02" w:rsidRDefault="0013314E" w:rsidP="006C6B3D">
      <w:pPr>
        <w:pStyle w:val="a"/>
        <w:numPr>
          <w:ilvl w:val="2"/>
          <w:numId w:val="4"/>
        </w:numPr>
        <w:spacing w:line="276" w:lineRule="auto"/>
        <w:rPr>
          <w:bCs/>
          <w:sz w:val="22"/>
          <w:szCs w:val="22"/>
        </w:rPr>
      </w:pPr>
      <w:r w:rsidRPr="00096D02">
        <w:rPr>
          <w:bCs/>
          <w:sz w:val="22"/>
          <w:szCs w:val="22"/>
        </w:rPr>
        <w:t>Для справок обращаться:</w:t>
      </w:r>
    </w:p>
    <w:p w:rsidR="0013314E" w:rsidRPr="00EB582A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096D02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096D02">
        <w:rPr>
          <w:bCs/>
          <w:sz w:val="22"/>
          <w:szCs w:val="22"/>
        </w:rPr>
        <w:t>Бердинской</w:t>
      </w:r>
      <w:proofErr w:type="spellEnd"/>
      <w:r w:rsidRPr="00096D02">
        <w:rPr>
          <w:bCs/>
          <w:sz w:val="22"/>
          <w:szCs w:val="22"/>
        </w:rPr>
        <w:t xml:space="preserve"> Людмиле </w:t>
      </w:r>
      <w:proofErr w:type="spellStart"/>
      <w:r w:rsidRPr="00096D02">
        <w:rPr>
          <w:bCs/>
          <w:sz w:val="22"/>
          <w:szCs w:val="22"/>
        </w:rPr>
        <w:t>Макаровне</w:t>
      </w:r>
      <w:proofErr w:type="spellEnd"/>
      <w:r w:rsidRPr="00096D02">
        <w:rPr>
          <w:bCs/>
          <w:sz w:val="22"/>
          <w:szCs w:val="22"/>
        </w:rPr>
        <w:t xml:space="preserve">, </w:t>
      </w:r>
      <w:r w:rsidRPr="00096D02">
        <w:rPr>
          <w:bCs/>
          <w:sz w:val="22"/>
          <w:szCs w:val="22"/>
        </w:rPr>
        <w:br/>
        <w:t xml:space="preserve">тел.: 8(8362) 68-21-36, </w:t>
      </w:r>
      <w:proofErr w:type="spellStart"/>
      <w:proofErr w:type="gramStart"/>
      <w:r w:rsidRPr="00096D02">
        <w:rPr>
          <w:bCs/>
          <w:sz w:val="22"/>
          <w:szCs w:val="22"/>
        </w:rPr>
        <w:t>е</w:t>
      </w:r>
      <w:proofErr w:type="gramEnd"/>
      <w:r w:rsidRPr="00096D02">
        <w:rPr>
          <w:bCs/>
          <w:sz w:val="22"/>
          <w:szCs w:val="22"/>
        </w:rPr>
        <w:t>-mail</w:t>
      </w:r>
      <w:proofErr w:type="spellEnd"/>
      <w:r w:rsidRPr="00096D02">
        <w:rPr>
          <w:bCs/>
          <w:sz w:val="22"/>
          <w:szCs w:val="22"/>
        </w:rPr>
        <w:t xml:space="preserve">: </w:t>
      </w:r>
      <w:hyperlink r:id="rId10" w:history="1">
        <w:r w:rsidRPr="00096D02">
          <w:rPr>
            <w:rStyle w:val="ae"/>
            <w:bCs/>
            <w:sz w:val="22"/>
            <w:szCs w:val="22"/>
            <w:lang w:val="en-US"/>
          </w:rPr>
          <w:t>blm</w:t>
        </w:r>
        <w:r w:rsidRPr="00096D02">
          <w:rPr>
            <w:rStyle w:val="ae"/>
            <w:bCs/>
            <w:sz w:val="22"/>
            <w:szCs w:val="22"/>
          </w:rPr>
          <w:t>@esb.mari.ru</w:t>
        </w:r>
      </w:hyperlink>
      <w:r w:rsidRPr="00096D02">
        <w:rPr>
          <w:bCs/>
          <w:sz w:val="22"/>
          <w:szCs w:val="22"/>
        </w:rPr>
        <w:t>;</w:t>
      </w:r>
    </w:p>
    <w:p w:rsidR="0013314E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/>
          <w:bCs/>
          <w:color w:val="7030A0"/>
          <w:sz w:val="22"/>
          <w:szCs w:val="22"/>
        </w:rPr>
      </w:pPr>
      <w:r w:rsidRPr="00521D5F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521D5F">
        <w:rPr>
          <w:bCs/>
          <w:sz w:val="22"/>
          <w:szCs w:val="22"/>
        </w:rPr>
        <w:br/>
      </w:r>
      <w:r w:rsidR="004C5313" w:rsidRPr="00CE264D">
        <w:rPr>
          <w:b/>
          <w:bCs/>
          <w:color w:val="7030A0"/>
          <w:sz w:val="22"/>
          <w:szCs w:val="22"/>
        </w:rPr>
        <w:t>№</w:t>
      </w:r>
      <w:r w:rsidR="00A852C8">
        <w:rPr>
          <w:b/>
          <w:bCs/>
          <w:color w:val="7030A0"/>
          <w:sz w:val="22"/>
          <w:szCs w:val="22"/>
        </w:rPr>
        <w:t xml:space="preserve"> 76</w:t>
      </w:r>
      <w:r w:rsidRPr="00CE264D">
        <w:rPr>
          <w:b/>
          <w:bCs/>
          <w:color w:val="7030A0"/>
          <w:sz w:val="22"/>
          <w:szCs w:val="22"/>
        </w:rPr>
        <w:t xml:space="preserve"> от </w:t>
      </w:r>
      <w:r w:rsidR="002A6BAE" w:rsidRPr="00CE264D">
        <w:rPr>
          <w:b/>
          <w:bCs/>
          <w:color w:val="7030A0"/>
          <w:sz w:val="22"/>
          <w:szCs w:val="22"/>
        </w:rPr>
        <w:t>19</w:t>
      </w:r>
      <w:r w:rsidR="008F4400" w:rsidRPr="00CE264D">
        <w:rPr>
          <w:b/>
          <w:bCs/>
          <w:color w:val="7030A0"/>
          <w:sz w:val="22"/>
          <w:szCs w:val="22"/>
        </w:rPr>
        <w:t>.</w:t>
      </w:r>
      <w:r w:rsidR="002A6BAE" w:rsidRPr="00CE264D">
        <w:rPr>
          <w:b/>
          <w:bCs/>
          <w:color w:val="7030A0"/>
          <w:sz w:val="22"/>
          <w:szCs w:val="22"/>
        </w:rPr>
        <w:t>04</w:t>
      </w:r>
      <w:r w:rsidR="008F4400" w:rsidRPr="00CE264D">
        <w:rPr>
          <w:b/>
          <w:bCs/>
          <w:color w:val="7030A0"/>
          <w:sz w:val="22"/>
          <w:szCs w:val="22"/>
        </w:rPr>
        <w:t>.</w:t>
      </w:r>
      <w:r w:rsidRPr="00CE264D">
        <w:rPr>
          <w:b/>
          <w:bCs/>
          <w:color w:val="7030A0"/>
          <w:sz w:val="22"/>
          <w:szCs w:val="22"/>
        </w:rPr>
        <w:t>201</w:t>
      </w:r>
      <w:r w:rsidR="004C5313" w:rsidRPr="00CE264D">
        <w:rPr>
          <w:b/>
          <w:bCs/>
          <w:color w:val="7030A0"/>
          <w:sz w:val="22"/>
          <w:szCs w:val="22"/>
        </w:rPr>
        <w:t>7</w:t>
      </w:r>
      <w:r w:rsidRPr="00CE264D">
        <w:rPr>
          <w:b/>
          <w:bCs/>
          <w:color w:val="7030A0"/>
          <w:sz w:val="22"/>
          <w:szCs w:val="22"/>
        </w:rPr>
        <w:t xml:space="preserve"> г.</w:t>
      </w:r>
    </w:p>
    <w:p w:rsidR="0013314E" w:rsidRPr="00EB582A" w:rsidRDefault="00AC3CE7" w:rsidP="00BF2950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 w:hanging="709"/>
      </w:pPr>
      <w:r w:rsidRPr="00AC3CE7">
        <w:rPr>
          <w:bCs/>
          <w:sz w:val="22"/>
          <w:szCs w:val="22"/>
        </w:rPr>
        <w:t>1.1.</w:t>
      </w:r>
      <w:r w:rsidRPr="00BF2950">
        <w:rPr>
          <w:bCs/>
          <w:snapToGrid/>
          <w:sz w:val="22"/>
          <w:szCs w:val="22"/>
        </w:rPr>
        <w:t>4</w:t>
      </w:r>
      <w:r w:rsidR="00BF2950">
        <w:rPr>
          <w:bCs/>
          <w:snapToGrid/>
          <w:sz w:val="22"/>
          <w:szCs w:val="22"/>
        </w:rPr>
        <w:tab/>
      </w:r>
      <w:r w:rsidR="0013314E" w:rsidRPr="00BF2950">
        <w:rPr>
          <w:bCs/>
          <w:snapToGrid/>
          <w:sz w:val="22"/>
          <w:szCs w:val="22"/>
        </w:rPr>
        <w:t xml:space="preserve">Подробные требования к оказываемым услугам изложены в разделе 2 (здесь и далее ссылки относятся к настоящей Документации по Запросу предложений). </w:t>
      </w:r>
      <w:r w:rsidR="00003D03" w:rsidRPr="00BF2950">
        <w:rPr>
          <w:bCs/>
          <w:snapToGrid/>
          <w:sz w:val="22"/>
          <w:szCs w:val="22"/>
        </w:rPr>
        <w:t>Договор</w:t>
      </w:r>
      <w:r w:rsidR="0013314E" w:rsidRPr="00BF2950">
        <w:rPr>
          <w:bCs/>
          <w:snapToGrid/>
          <w:sz w:val="22"/>
          <w:szCs w:val="22"/>
        </w:rPr>
        <w:t xml:space="preserve">, </w:t>
      </w:r>
      <w:r w:rsidR="00003D03" w:rsidRPr="00BF2950">
        <w:rPr>
          <w:bCs/>
          <w:snapToGrid/>
          <w:sz w:val="22"/>
          <w:szCs w:val="22"/>
        </w:rPr>
        <w:t>заключенный</w:t>
      </w:r>
      <w:r w:rsidR="0013314E" w:rsidRPr="00BF2950">
        <w:rPr>
          <w:bCs/>
          <w:snapToGrid/>
          <w:sz w:val="22"/>
          <w:szCs w:val="22"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</w:t>
      </w:r>
      <w:r w:rsidR="0013314E" w:rsidRPr="00EB582A">
        <w:rPr>
          <w:bCs/>
        </w:rPr>
        <w:t xml:space="preserve">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1.2     </w:t>
      </w:r>
      <w:r w:rsidR="003711B4">
        <w:rPr>
          <w:rFonts w:ascii="Times New Roman" w:hAnsi="Times New Roman"/>
          <w:b/>
        </w:rPr>
        <w:t xml:space="preserve"> </w:t>
      </w:r>
      <w:r w:rsidRPr="00EB582A">
        <w:rPr>
          <w:rFonts w:ascii="Times New Roman" w:hAnsi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1.2.1 </w:t>
      </w:r>
      <w:r w:rsidRPr="00EB582A">
        <w:rPr>
          <w:rFonts w:ascii="Times New Roman" w:hAnsi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1.2.2</w:t>
      </w:r>
      <w:r w:rsidRPr="00EB582A">
        <w:rPr>
          <w:rFonts w:ascii="Times New Roman" w:hAnsi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1.2.3</w:t>
      </w:r>
      <w:r w:rsidRPr="00EB582A">
        <w:rPr>
          <w:rFonts w:ascii="Times New Roman" w:hAnsi="Times New Roman"/>
        </w:rPr>
        <w:tab/>
        <w:t>Предложение Участника имеет правовой статус оферты и будет рассматриваться Заказчиком в соответствии с этим</w:t>
      </w:r>
      <w:r w:rsidR="00BD4EFC">
        <w:rPr>
          <w:rFonts w:ascii="Times New Roman" w:hAnsi="Times New Roman"/>
        </w:rPr>
        <w:t>. О</w:t>
      </w:r>
      <w:r w:rsidRPr="00EB582A">
        <w:rPr>
          <w:rFonts w:ascii="Times New Roman" w:hAnsi="Times New Roman"/>
        </w:rPr>
        <w:t>днако</w:t>
      </w:r>
      <w:proofErr w:type="gramStart"/>
      <w:r w:rsidRPr="00EB582A">
        <w:rPr>
          <w:rFonts w:ascii="Times New Roman" w:hAnsi="Times New Roman"/>
        </w:rPr>
        <w:t>,</w:t>
      </w:r>
      <w:proofErr w:type="gramEnd"/>
      <w:r w:rsidRPr="00EB582A">
        <w:rPr>
          <w:rFonts w:ascii="Times New Roman" w:hAnsi="Times New Roman"/>
        </w:rPr>
        <w:t xml:space="preserve"> Участник</w:t>
      </w:r>
      <w:r w:rsidR="00BD4EFC">
        <w:rPr>
          <w:rFonts w:ascii="Times New Roman" w:hAnsi="Times New Roman"/>
        </w:rPr>
        <w:t xml:space="preserve"> вправе</w:t>
      </w:r>
      <w:r w:rsidRPr="00EB582A">
        <w:rPr>
          <w:rFonts w:ascii="Times New Roman" w:hAnsi="Times New Roman"/>
        </w:rPr>
        <w:t xml:space="preserve"> вносить изменения в </w:t>
      </w:r>
      <w:r w:rsidR="00BD4EFC">
        <w:rPr>
          <w:rFonts w:ascii="Times New Roman" w:hAnsi="Times New Roman"/>
        </w:rPr>
        <w:t>свои</w:t>
      </w:r>
      <w:r w:rsidRPr="00EB582A">
        <w:rPr>
          <w:rFonts w:ascii="Times New Roman" w:hAnsi="Times New Roman"/>
        </w:rPr>
        <w:t xml:space="preserve"> Предложения </w:t>
      </w:r>
      <w:r w:rsidR="004B078B">
        <w:rPr>
          <w:rFonts w:ascii="Times New Roman" w:hAnsi="Times New Roman"/>
        </w:rPr>
        <w:t>до даты и времени окончания подачи предложений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1.2.4</w:t>
      </w:r>
      <w:proofErr w:type="gramStart"/>
      <w:r w:rsidRPr="00EB582A">
        <w:rPr>
          <w:rFonts w:ascii="Times New Roman" w:hAnsi="Times New Roman"/>
        </w:rPr>
        <w:tab/>
        <w:t>Е</w:t>
      </w:r>
      <w:proofErr w:type="gramEnd"/>
      <w:r w:rsidRPr="00EB582A">
        <w:rPr>
          <w:rFonts w:ascii="Times New Roman" w:hAnsi="Times New Roman"/>
        </w:rPr>
        <w:t>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1.2.6</w:t>
      </w:r>
      <w:proofErr w:type="gramStart"/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И</w:t>
      </w:r>
      <w:proofErr w:type="gramEnd"/>
      <w:r w:rsidR="0013314E" w:rsidRPr="00EB582A">
        <w:rPr>
          <w:rFonts w:ascii="Times New Roman" w:hAnsi="Times New Roman"/>
        </w:rPr>
        <w:t>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1.2.7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</w:t>
      </w:r>
      <w:r w:rsidR="00DA2FD2">
        <w:rPr>
          <w:rFonts w:ascii="Times New Roman" w:hAnsi="Times New Roman"/>
        </w:rPr>
        <w:t xml:space="preserve">оссийской </w:t>
      </w:r>
      <w:r w:rsidRPr="00EB582A">
        <w:rPr>
          <w:rFonts w:ascii="Times New Roman" w:hAnsi="Times New Roman"/>
        </w:rPr>
        <w:t>Ф</w:t>
      </w:r>
      <w:r w:rsidR="00DA2FD2">
        <w:rPr>
          <w:rFonts w:ascii="Times New Roman" w:hAnsi="Times New Roman"/>
        </w:rPr>
        <w:t>едерации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1.3</w:t>
      </w:r>
      <w:r w:rsidRPr="00EB582A">
        <w:rPr>
          <w:rFonts w:ascii="Times New Roman" w:hAnsi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1.3.1</w:t>
      </w:r>
      <w:proofErr w:type="gramStart"/>
      <w:r w:rsidRPr="00EB582A">
        <w:rPr>
          <w:rFonts w:ascii="Times New Roman" w:hAnsi="Times New Roman"/>
        </w:rPr>
        <w:t xml:space="preserve"> 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нем, </w:t>
      </w:r>
      <w:r w:rsidR="009B3015">
        <w:rPr>
          <w:rFonts w:ascii="Times New Roman" w:hAnsi="Times New Roman"/>
        </w:rPr>
        <w:t>могут</w:t>
      </w:r>
      <w:r w:rsidRPr="00EB582A">
        <w:rPr>
          <w:rFonts w:ascii="Times New Roman" w:hAnsi="Times New Roman"/>
        </w:rPr>
        <w:t xml:space="preserve"> решаться в претензионном порядке. Для реализации этого порядка заинтересованная сторона, в случае нарушения ее прав, </w:t>
      </w:r>
      <w:r w:rsidR="00D6193C">
        <w:rPr>
          <w:rFonts w:ascii="Times New Roman" w:hAnsi="Times New Roman"/>
        </w:rPr>
        <w:t>может</w:t>
      </w:r>
      <w:r w:rsidRPr="00EB582A">
        <w:rPr>
          <w:rFonts w:ascii="Times New Roman" w:hAnsi="Times New Roman"/>
        </w:rPr>
        <w:t xml:space="preserve"> обратиться с претензией к другой стороне. Сторона, получившая претензию, должна направить другой стороне мотивированный ответ на претензию в течение </w:t>
      </w:r>
      <w:r w:rsidRPr="006F7045">
        <w:rPr>
          <w:rFonts w:ascii="Times New Roman" w:hAnsi="Times New Roman"/>
        </w:rPr>
        <w:t>15 рабочих дней с</w:t>
      </w:r>
      <w:r w:rsidRPr="00EB582A">
        <w:rPr>
          <w:rFonts w:ascii="Times New Roman" w:hAnsi="Times New Roman"/>
        </w:rPr>
        <w:t xml:space="preserve">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1.3.2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Е</w:t>
      </w:r>
      <w:proofErr w:type="gramEnd"/>
      <w:r w:rsidR="0013314E" w:rsidRPr="00EB582A">
        <w:rPr>
          <w:rFonts w:ascii="Times New Roman" w:hAnsi="Times New Roman"/>
        </w:rPr>
        <w:t xml:space="preserve">сли претензионный порядок, указанный в пункте 1.3.1, не привел к разрешению разногласий, Участники запроса предложений имеют право оспорить решение или </w:t>
      </w:r>
      <w:r w:rsidR="00A24CB7" w:rsidRPr="001372CA">
        <w:rPr>
          <w:rFonts w:ascii="Times New Roman" w:hAnsi="Times New Roman"/>
        </w:rPr>
        <w:t>действие</w:t>
      </w:r>
      <w:r w:rsidR="00B90046" w:rsidRPr="001372CA">
        <w:rPr>
          <w:rFonts w:ascii="Times New Roman" w:hAnsi="Times New Roman"/>
        </w:rPr>
        <w:t>/бездействие</w:t>
      </w:r>
      <w:r w:rsidR="00A24CB7" w:rsidRPr="001372CA">
        <w:rPr>
          <w:rFonts w:ascii="Times New Roman" w:hAnsi="Times New Roman"/>
        </w:rPr>
        <w:t xml:space="preserve"> Заказчика</w:t>
      </w:r>
      <w:r w:rsidR="0013314E" w:rsidRPr="001372CA">
        <w:rPr>
          <w:rFonts w:ascii="Times New Roman" w:hAnsi="Times New Roman"/>
        </w:rPr>
        <w:t xml:space="preserve"> в связи с данным запросом предложений, направив претензию в Центральный</w:t>
      </w:r>
      <w:r w:rsidR="0013314E" w:rsidRPr="00EB582A">
        <w:rPr>
          <w:rFonts w:ascii="Times New Roman" w:hAnsi="Times New Roman"/>
        </w:rPr>
        <w:t xml:space="preserve">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1.4</w:t>
      </w:r>
      <w:proofErr w:type="gramStart"/>
      <w:r w:rsidRPr="00EB582A">
        <w:rPr>
          <w:rFonts w:ascii="Times New Roman" w:hAnsi="Times New Roman"/>
          <w:b/>
        </w:rPr>
        <w:tab/>
        <w:t>П</w:t>
      </w:r>
      <w:proofErr w:type="gramEnd"/>
      <w:r w:rsidRPr="00EB582A">
        <w:rPr>
          <w:rFonts w:ascii="Times New Roman" w:hAnsi="Times New Roman"/>
          <w:b/>
        </w:rPr>
        <w:t>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1.4.1</w:t>
      </w:r>
      <w:r w:rsidRPr="00EB582A">
        <w:rPr>
          <w:rFonts w:ascii="Times New Roman" w:hAnsi="Times New Roman"/>
        </w:rPr>
        <w:tab/>
        <w:t xml:space="preserve">Исполнитель самостоятельно несет все расходы, связанные с подготовкой и подачей </w:t>
      </w:r>
      <w:r w:rsidR="009B3015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1.4.2</w:t>
      </w:r>
      <w:r w:rsidRPr="00EB582A">
        <w:rPr>
          <w:rFonts w:ascii="Times New Roman" w:hAnsi="Times New Roman"/>
        </w:rPr>
        <w:tab/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</w:t>
      </w:r>
      <w:r w:rsidR="009B3015">
        <w:rPr>
          <w:rFonts w:ascii="Times New Roman" w:hAnsi="Times New Roman"/>
        </w:rPr>
        <w:t>Предложениях</w:t>
      </w:r>
      <w:r w:rsidRPr="00EB582A">
        <w:rPr>
          <w:rFonts w:ascii="Times New Roman" w:hAnsi="Times New Roman"/>
        </w:rPr>
        <w:t xml:space="preserve">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13314E" w:rsidRPr="009A2902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 </w:t>
      </w:r>
      <w:r w:rsidR="00DC50B6" w:rsidRPr="009A2902">
        <w:rPr>
          <w:rFonts w:ascii="Times New Roman" w:hAnsi="Times New Roman"/>
          <w:b/>
        </w:rPr>
        <w:t xml:space="preserve">       Задание на </w:t>
      </w:r>
      <w:r w:rsidR="00253DAF" w:rsidRPr="009A2902">
        <w:rPr>
          <w:rFonts w:ascii="Times New Roman" w:hAnsi="Times New Roman"/>
          <w:b/>
        </w:rPr>
        <w:t>оказание</w:t>
      </w:r>
      <w:r w:rsidR="00DC50B6" w:rsidRPr="009A2902">
        <w:rPr>
          <w:rFonts w:ascii="Times New Roman" w:hAnsi="Times New Roman"/>
          <w:b/>
        </w:rPr>
        <w:t xml:space="preserve"> </w:t>
      </w:r>
      <w:r w:rsidR="00253DAF" w:rsidRPr="009A2902">
        <w:rPr>
          <w:rFonts w:ascii="Times New Roman" w:hAnsi="Times New Roman"/>
          <w:b/>
        </w:rPr>
        <w:t>услуг</w:t>
      </w:r>
    </w:p>
    <w:p w:rsidR="0013314E" w:rsidRPr="009A2902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2.1.   </w:t>
      </w:r>
      <w:r w:rsidR="003711B4" w:rsidRPr="009A2902">
        <w:rPr>
          <w:rFonts w:ascii="Times New Roman" w:hAnsi="Times New Roman"/>
          <w:b/>
        </w:rPr>
        <w:t xml:space="preserve">  </w:t>
      </w:r>
      <w:r w:rsidRPr="009A2902">
        <w:rPr>
          <w:rFonts w:ascii="Times New Roman" w:hAnsi="Times New Roman"/>
          <w:b/>
        </w:rPr>
        <w:t xml:space="preserve"> Общие требования:</w:t>
      </w:r>
    </w:p>
    <w:p w:rsidR="00147CB9" w:rsidRPr="009A2902" w:rsidRDefault="00253DAF" w:rsidP="00147CB9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2.1.1</w:t>
      </w:r>
      <w:r w:rsidR="00147CB9" w:rsidRPr="009A2902">
        <w:rPr>
          <w:rFonts w:ascii="Times New Roman" w:hAnsi="Times New Roman"/>
        </w:rPr>
        <w:t xml:space="preserve">  </w:t>
      </w:r>
      <w:r w:rsidR="001B34FA" w:rsidRPr="009A2902">
        <w:rPr>
          <w:rFonts w:ascii="Times New Roman" w:hAnsi="Times New Roman"/>
        </w:rPr>
        <w:t xml:space="preserve"> </w:t>
      </w:r>
      <w:r w:rsidR="004F0D90" w:rsidRPr="009A2902">
        <w:rPr>
          <w:rFonts w:ascii="Times New Roman" w:hAnsi="Times New Roman"/>
        </w:rPr>
        <w:t xml:space="preserve"> </w:t>
      </w:r>
      <w:r w:rsidR="00147CB9" w:rsidRPr="009A2902">
        <w:rPr>
          <w:rFonts w:ascii="Times New Roman" w:hAnsi="Times New Roman"/>
        </w:rPr>
        <w:t xml:space="preserve">Предмет Договора: </w:t>
      </w:r>
      <w:r w:rsidR="009A2902" w:rsidRPr="009A2902">
        <w:rPr>
          <w:rFonts w:ascii="Times New Roman" w:hAnsi="Times New Roman"/>
        </w:rPr>
        <w:t xml:space="preserve">поставка </w:t>
      </w:r>
      <w:r w:rsidR="00A852C8">
        <w:rPr>
          <w:rFonts w:ascii="Times New Roman" w:hAnsi="Times New Roman"/>
        </w:rPr>
        <w:t>канцелярских товаров</w:t>
      </w:r>
      <w:r w:rsidR="00147CB9" w:rsidRPr="009A2902">
        <w:rPr>
          <w:rFonts w:ascii="Times New Roman" w:hAnsi="Times New Roman"/>
        </w:rPr>
        <w:t xml:space="preserve">. </w:t>
      </w:r>
    </w:p>
    <w:p w:rsidR="0013314E" w:rsidRPr="009A2902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253DAF" w:rsidRPr="009A2902">
        <w:rPr>
          <w:rFonts w:ascii="Times New Roman" w:hAnsi="Times New Roman"/>
        </w:rPr>
        <w:t>2</w:t>
      </w:r>
      <w:r w:rsidR="00A208D0" w:rsidRPr="009A2902">
        <w:rPr>
          <w:rFonts w:ascii="Times New Roman" w:hAnsi="Times New Roman"/>
        </w:rPr>
        <w:t xml:space="preserve">  </w:t>
      </w:r>
      <w:r w:rsidR="001E45F9" w:rsidRPr="009A2902">
        <w:rPr>
          <w:rFonts w:ascii="Times New Roman" w:hAnsi="Times New Roman"/>
        </w:rPr>
        <w:t xml:space="preserve"> </w:t>
      </w:r>
      <w:r w:rsidR="00D6193C" w:rsidRPr="009A2902">
        <w:rPr>
          <w:rFonts w:ascii="Times New Roman" w:hAnsi="Times New Roman"/>
        </w:rPr>
        <w:t xml:space="preserve"> </w:t>
      </w:r>
      <w:r w:rsidR="00253DAF" w:rsidRPr="009A2902">
        <w:rPr>
          <w:rFonts w:ascii="Times New Roman" w:hAnsi="Times New Roman"/>
        </w:rPr>
        <w:t xml:space="preserve">Срок </w:t>
      </w:r>
      <w:r w:rsidR="009B3015" w:rsidRPr="009A2902">
        <w:rPr>
          <w:rFonts w:ascii="Times New Roman" w:hAnsi="Times New Roman"/>
        </w:rPr>
        <w:t>оказания услуг</w:t>
      </w:r>
      <w:r w:rsidR="00253DAF" w:rsidRPr="009A2902">
        <w:rPr>
          <w:rFonts w:ascii="Times New Roman" w:hAnsi="Times New Roman"/>
        </w:rPr>
        <w:t xml:space="preserve">: один год </w:t>
      </w:r>
      <w:proofErr w:type="gramStart"/>
      <w:r w:rsidR="00253DAF" w:rsidRPr="009A2902">
        <w:rPr>
          <w:rFonts w:ascii="Times New Roman" w:hAnsi="Times New Roman"/>
        </w:rPr>
        <w:t>с даты подписания</w:t>
      </w:r>
      <w:proofErr w:type="gramEnd"/>
      <w:r w:rsidR="00253DAF" w:rsidRPr="009A2902">
        <w:rPr>
          <w:rFonts w:ascii="Times New Roman" w:hAnsi="Times New Roman"/>
        </w:rPr>
        <w:t xml:space="preserve"> договора.</w:t>
      </w:r>
    </w:p>
    <w:p w:rsidR="0013314E" w:rsidRPr="002E3A2F" w:rsidRDefault="00ED5AB6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A852C8">
        <w:rPr>
          <w:rFonts w:ascii="Times New Roman" w:hAnsi="Times New Roman"/>
        </w:rPr>
        <w:t>3</w:t>
      </w:r>
      <w:r w:rsidRPr="009A2902">
        <w:rPr>
          <w:rFonts w:ascii="Times New Roman" w:hAnsi="Times New Roman"/>
        </w:rPr>
        <w:t xml:space="preserve">   </w:t>
      </w:r>
      <w:r w:rsidR="001E45F9" w:rsidRPr="009A2902">
        <w:rPr>
          <w:rFonts w:ascii="Times New Roman" w:hAnsi="Times New Roman"/>
        </w:rPr>
        <w:t xml:space="preserve"> </w:t>
      </w:r>
      <w:r w:rsidR="0013314E" w:rsidRPr="009A2902">
        <w:rPr>
          <w:rFonts w:ascii="Times New Roman" w:hAnsi="Times New Roman"/>
        </w:rPr>
        <w:t xml:space="preserve">Начальная (максимальная) цена </w:t>
      </w:r>
      <w:r w:rsidR="0013314E" w:rsidRPr="005962C0">
        <w:rPr>
          <w:rFonts w:ascii="Times New Roman" w:hAnsi="Times New Roman"/>
        </w:rPr>
        <w:t>договора –</w:t>
      </w:r>
      <w:r w:rsidR="006F7045" w:rsidRPr="005962C0">
        <w:rPr>
          <w:rFonts w:ascii="Times New Roman" w:hAnsi="Times New Roman"/>
        </w:rPr>
        <w:t xml:space="preserve"> </w:t>
      </w:r>
      <w:r w:rsidR="00A852C8">
        <w:rPr>
          <w:rFonts w:ascii="Times New Roman" w:hAnsi="Times New Roman"/>
        </w:rPr>
        <w:t>1 2</w:t>
      </w:r>
      <w:r w:rsidR="00253DAF" w:rsidRPr="005962C0">
        <w:rPr>
          <w:rFonts w:ascii="Times New Roman" w:hAnsi="Times New Roman"/>
        </w:rPr>
        <w:t>00 00</w:t>
      </w:r>
      <w:r w:rsidR="006F7045" w:rsidRPr="005962C0">
        <w:rPr>
          <w:rFonts w:ascii="Times New Roman" w:hAnsi="Times New Roman"/>
        </w:rPr>
        <w:t xml:space="preserve">0 </w:t>
      </w:r>
      <w:r w:rsidR="0013314E" w:rsidRPr="005962C0">
        <w:rPr>
          <w:rFonts w:ascii="Times New Roman" w:hAnsi="Times New Roman"/>
        </w:rPr>
        <w:t xml:space="preserve">руб., без </w:t>
      </w:r>
      <w:r w:rsidR="006F7045" w:rsidRPr="005962C0">
        <w:rPr>
          <w:rFonts w:ascii="Times New Roman" w:hAnsi="Times New Roman"/>
        </w:rPr>
        <w:t xml:space="preserve">учета </w:t>
      </w:r>
      <w:r w:rsidR="000D4405" w:rsidRPr="005962C0">
        <w:rPr>
          <w:rFonts w:ascii="Times New Roman" w:hAnsi="Times New Roman"/>
        </w:rPr>
        <w:t>НДС.</w:t>
      </w:r>
    </w:p>
    <w:p w:rsidR="00EB35F1" w:rsidRPr="005962C0" w:rsidRDefault="00A852C8" w:rsidP="00EB35F1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</w:t>
      </w:r>
      <w:r w:rsidR="00CF75A8" w:rsidRPr="009A2902">
        <w:rPr>
          <w:rFonts w:ascii="Times New Roman" w:hAnsi="Times New Roman"/>
        </w:rPr>
        <w:t xml:space="preserve"> </w:t>
      </w:r>
      <w:r w:rsidR="001B34FA" w:rsidRPr="009A2902">
        <w:rPr>
          <w:rFonts w:ascii="Times New Roman" w:hAnsi="Times New Roman"/>
        </w:rPr>
        <w:t xml:space="preserve"> </w:t>
      </w:r>
      <w:r w:rsidR="00D6193C" w:rsidRPr="009A2902">
        <w:rPr>
          <w:rFonts w:ascii="Times New Roman" w:hAnsi="Times New Roman"/>
        </w:rPr>
        <w:t xml:space="preserve">  </w:t>
      </w:r>
      <w:r w:rsidR="006F7045" w:rsidRPr="009A2902">
        <w:rPr>
          <w:rFonts w:ascii="Times New Roman" w:hAnsi="Times New Roman"/>
        </w:rPr>
        <w:t>О</w:t>
      </w:r>
      <w:r w:rsidR="0013314E" w:rsidRPr="009A2902">
        <w:rPr>
          <w:rFonts w:ascii="Times New Roman" w:hAnsi="Times New Roman"/>
        </w:rPr>
        <w:t xml:space="preserve">бъем </w:t>
      </w:r>
      <w:r w:rsidR="00BD3DB2">
        <w:rPr>
          <w:rFonts w:ascii="Times New Roman" w:hAnsi="Times New Roman"/>
        </w:rPr>
        <w:t>поставки</w:t>
      </w:r>
      <w:r>
        <w:rPr>
          <w:rFonts w:ascii="Times New Roman" w:hAnsi="Times New Roman"/>
        </w:rPr>
        <w:t xml:space="preserve">: 1 комплект товара согласно Таблице №1 </w:t>
      </w:r>
      <w:r w:rsidR="00EB35F1" w:rsidRPr="005962C0">
        <w:rPr>
          <w:rFonts w:ascii="Times New Roman" w:hAnsi="Times New Roman"/>
        </w:rPr>
        <w:t>.</w:t>
      </w:r>
    </w:p>
    <w:p w:rsidR="00A852C8" w:rsidRDefault="00A852C8" w:rsidP="009F28E0">
      <w:pPr>
        <w:spacing w:after="0"/>
        <w:ind w:left="709" w:hanging="709"/>
        <w:jc w:val="center"/>
        <w:rPr>
          <w:rFonts w:ascii="Times New Roman" w:hAnsi="Times New Roman"/>
          <w:b/>
        </w:rPr>
      </w:pPr>
    </w:p>
    <w:p w:rsidR="009F28E0" w:rsidRDefault="00A852C8" w:rsidP="009F28E0">
      <w:pPr>
        <w:spacing w:after="0"/>
        <w:ind w:left="709" w:hanging="709"/>
        <w:jc w:val="center"/>
        <w:rPr>
          <w:rFonts w:ascii="Times New Roman" w:hAnsi="Times New Roman"/>
          <w:b/>
        </w:rPr>
      </w:pPr>
      <w:r w:rsidRPr="00E479C2">
        <w:rPr>
          <w:rFonts w:ascii="Times New Roman" w:hAnsi="Times New Roman"/>
          <w:b/>
        </w:rPr>
        <w:t>Таблица 1. Наименование продукции</w:t>
      </w:r>
      <w:r>
        <w:rPr>
          <w:rFonts w:ascii="Times New Roman" w:hAnsi="Times New Roman"/>
          <w:b/>
        </w:rPr>
        <w:t>.</w:t>
      </w:r>
    </w:p>
    <w:tbl>
      <w:tblPr>
        <w:tblpPr w:leftFromText="180" w:rightFromText="180" w:vertAnchor="text" w:horzAnchor="page" w:tblpX="1303" w:tblpY="2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134"/>
        <w:gridCol w:w="992"/>
        <w:gridCol w:w="1418"/>
      </w:tblGrid>
      <w:tr w:rsidR="0028531D" w:rsidRPr="00E479C2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8531D" w:rsidRPr="00536615" w:rsidRDefault="0028531D" w:rsidP="00A85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3661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6615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8531D" w:rsidRPr="00536615" w:rsidRDefault="0028531D" w:rsidP="00A85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531D" w:rsidRPr="00536615" w:rsidRDefault="0028531D" w:rsidP="0053661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61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531D" w:rsidRPr="00536615" w:rsidRDefault="0028531D" w:rsidP="0053661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61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28531D" w:rsidRPr="00536615" w:rsidRDefault="00536615" w:rsidP="0053661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615">
              <w:rPr>
                <w:rFonts w:ascii="Times New Roman" w:hAnsi="Times New Roman"/>
                <w:sz w:val="20"/>
                <w:szCs w:val="20"/>
              </w:rPr>
              <w:t>Начальная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615">
              <w:rPr>
                <w:rFonts w:ascii="Times New Roman" w:hAnsi="Times New Roman"/>
                <w:sz w:val="20"/>
                <w:szCs w:val="20"/>
              </w:rPr>
              <w:t>ц</w:t>
            </w:r>
            <w:r w:rsidR="007D44CC" w:rsidRPr="00536615">
              <w:rPr>
                <w:rFonts w:ascii="Times New Roman" w:hAnsi="Times New Roman"/>
                <w:sz w:val="20"/>
                <w:szCs w:val="20"/>
              </w:rPr>
              <w:t>ена</w:t>
            </w:r>
            <w:r w:rsidR="005724E4" w:rsidRPr="00536615">
              <w:rPr>
                <w:rFonts w:ascii="Times New Roman" w:hAnsi="Times New Roman"/>
                <w:sz w:val="20"/>
                <w:szCs w:val="20"/>
              </w:rPr>
              <w:t xml:space="preserve"> ед. товара</w:t>
            </w:r>
            <w:r w:rsidRPr="00536615">
              <w:rPr>
                <w:rFonts w:ascii="Times New Roman" w:hAnsi="Times New Roman"/>
                <w:sz w:val="20"/>
                <w:szCs w:val="20"/>
              </w:rPr>
              <w:t>, руб</w:t>
            </w:r>
            <w:proofErr w:type="gramStart"/>
            <w:r w:rsidRPr="00536615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36615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Аккумулятор GP 850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мАч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ААА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./2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315,00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Аккумулятор GP 1800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мАч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АА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./2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338,14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Антистеплер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материал: металл, пластик, для скоб №10, 24/6,26/6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22,37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23404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11" w:history="1"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Банковская резинка 500 гр./</w:t>
              </w:r>
              <w:proofErr w:type="spellStart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упак</w:t>
              </w:r>
              <w:proofErr w:type="spellEnd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. (разноцвет</w:t>
              </w:r>
              <w:proofErr w:type="gramStart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.</w:t>
              </w:r>
              <w:proofErr w:type="gramEnd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 xml:space="preserve"> </w:t>
              </w:r>
              <w:proofErr w:type="gramStart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д</w:t>
              </w:r>
              <w:proofErr w:type="gramEnd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 xml:space="preserve">иаметр 60 мм. 70% латекс, 30 % каучук в </w:t>
              </w:r>
              <w:proofErr w:type="spellStart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полиэтил</w:t>
              </w:r>
              <w:proofErr w:type="spellEnd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. пакете)</w:t>
              </w:r>
              <w:proofErr w:type="spellStart"/>
              <w:r w:rsidR="006A5F88" w:rsidRPr="006A5F88">
                <w:rPr>
                  <w:rStyle w:val="ae"/>
                  <w:rFonts w:ascii="Times New Roman" w:hAnsi="Times New Roman"/>
                  <w:color w:val="000000"/>
                  <w:u w:val="none"/>
                </w:rPr>
                <w:t>Attache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150,00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Блок бумаги для заметок 9х9 см, цветной, 500 л. плотность 80 г/см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56,33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Блок бумаги для заметок 9х9 см, белый, 500л.  плотность 80 г/см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42,34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Блок бумаги для заметок 9х9 см, белый, 500 л. в пластик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оксе,  плотность 80 г/см2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60,22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A5F88">
              <w:rPr>
                <w:rFonts w:ascii="Times New Roman" w:hAnsi="Times New Roman"/>
                <w:color w:val="000000"/>
              </w:rPr>
              <w:t>Блок бумаги для заметок 38х51 мм, цветной, 200 л.  плотность</w:t>
            </w:r>
            <w:r w:rsidRPr="006A5F88">
              <w:rPr>
                <w:rFonts w:ascii="Times New Roman" w:hAnsi="Times New Roman"/>
                <w:color w:val="000000"/>
                <w:lang w:val="en-US"/>
              </w:rPr>
              <w:t xml:space="preserve"> 80 </w:t>
            </w:r>
            <w:r w:rsidRPr="006A5F88">
              <w:rPr>
                <w:rFonts w:ascii="Times New Roman" w:hAnsi="Times New Roman"/>
                <w:color w:val="000000"/>
              </w:rPr>
              <w:t>г</w:t>
            </w:r>
            <w:r w:rsidRPr="006A5F88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6A5F88">
              <w:rPr>
                <w:rFonts w:ascii="Times New Roman" w:hAnsi="Times New Roman"/>
                <w:color w:val="000000"/>
              </w:rPr>
              <w:t>см</w:t>
            </w:r>
            <w:proofErr w:type="gramStart"/>
            <w:r w:rsidRPr="006A5F88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  <w:r w:rsidRPr="006A5F8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  <w:lang w:val="en-US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  <w:lang w:val="en-US"/>
              </w:rPr>
              <w:t xml:space="preserve"> Selection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25,00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Блоки бумаги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/досок 65х98см  белая/клетка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универс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отвертия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для крепления к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флипчарту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20 лист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лок, 5 блок./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плотность 80 г/м2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716,90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A5F88">
              <w:rPr>
                <w:rFonts w:ascii="Times New Roman" w:hAnsi="Times New Roman"/>
                <w:color w:val="000000"/>
              </w:rPr>
              <w:t>Бумага для записи с лип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лоем 76*76 5цвет. </w:t>
            </w:r>
            <w:r w:rsidRPr="006A5F88">
              <w:rPr>
                <w:rFonts w:ascii="Times New Roman" w:hAnsi="Times New Roman"/>
                <w:color w:val="000000"/>
                <w:lang w:val="en-US"/>
              </w:rPr>
              <w:t>400</w:t>
            </w:r>
            <w:r w:rsidRPr="006A5F88">
              <w:rPr>
                <w:rFonts w:ascii="Times New Roman" w:hAnsi="Times New Roman"/>
                <w:color w:val="000000"/>
              </w:rPr>
              <w:t>л</w:t>
            </w:r>
            <w:r w:rsidRPr="006A5F88">
              <w:rPr>
                <w:rFonts w:ascii="Times New Roman" w:hAnsi="Times New Roman"/>
                <w:color w:val="000000"/>
                <w:lang w:val="en-US"/>
              </w:rPr>
              <w:t xml:space="preserve">.  </w:t>
            </w:r>
            <w:r w:rsidRPr="006A5F88">
              <w:rPr>
                <w:rFonts w:ascii="Times New Roman" w:hAnsi="Times New Roman"/>
                <w:color w:val="000000"/>
              </w:rPr>
              <w:t>плотность</w:t>
            </w:r>
            <w:r w:rsidRPr="006A5F88">
              <w:rPr>
                <w:rFonts w:ascii="Times New Roman" w:hAnsi="Times New Roman"/>
                <w:color w:val="000000"/>
                <w:lang w:val="en-US"/>
              </w:rPr>
              <w:t xml:space="preserve"> 80 </w:t>
            </w:r>
            <w:r w:rsidRPr="006A5F88">
              <w:rPr>
                <w:rFonts w:ascii="Times New Roman" w:hAnsi="Times New Roman"/>
                <w:color w:val="000000"/>
              </w:rPr>
              <w:t>г</w:t>
            </w:r>
            <w:r w:rsidRPr="006A5F88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6A5F88">
              <w:rPr>
                <w:rFonts w:ascii="Times New Roman" w:hAnsi="Times New Roman"/>
                <w:color w:val="000000"/>
              </w:rPr>
              <w:t>см</w:t>
            </w:r>
            <w:r w:rsidRPr="006A5F88">
              <w:rPr>
                <w:rFonts w:ascii="Times New Roman" w:hAnsi="Times New Roman"/>
                <w:color w:val="000000"/>
                <w:lang w:val="en-US"/>
              </w:rPr>
              <w:t xml:space="preserve">2   </w:t>
            </w:r>
            <w:proofErr w:type="spellStart"/>
            <w:r w:rsidRPr="006A5F88">
              <w:rPr>
                <w:rFonts w:ascii="Times New Roman" w:hAnsi="Times New Roman"/>
                <w:color w:val="000000"/>
                <w:lang w:val="en-US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  <w:lang w:val="en-US"/>
              </w:rPr>
              <w:t xml:space="preserve"> Selection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104,94</w:t>
            </w:r>
          </w:p>
        </w:tc>
      </w:tr>
      <w:tr w:rsidR="006A5F88" w:rsidRPr="00FE3AF7" w:rsidTr="00536615">
        <w:trPr>
          <w:trHeight w:val="49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Вертикальный накопитель пластик для хранения и классификации документов ширина 90 мм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он. черный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69,17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Вертикальный накопитель пластик для хранения и классификации документов ширина 100 мм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он.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черн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  4шт/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442,57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Грифели для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мех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аранд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ICO 0,5мм НВ 12шт./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34,06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Дырокол 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Kw-trio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для люверсов на 30л.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640,21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Дырокол метал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 2 отверстия, диаметр отв. 5,5 мм, расстояние между отв. 80 мм, толщина пробив. бумаги 40л., с линейкой на ф. А4,А5,А6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842,42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Дырокол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KW-trio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964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регулир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на 2-3-4 отв. с регулируемым расстоянием между отверстиями, мощность 30 листов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2 389,86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Люверсы диаметр 4,8 мм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лина ножки 4,6 мм, цвет золотистый, 250шт/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KW-trio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147,60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Жидкость </w:t>
            </w: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коррект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на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водной основе 20 мл для рукописных и машинописных текстов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16,95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Зажимы для бумаг металл.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чёрн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19мм. 12шт.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25,16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Зажимы для бумаг металл.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чёрн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25мм. 12шт.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Зажимы для бумаг металл.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черн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32 мм. 12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Зажимы для бумаг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металл.Attache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черн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41 мм. 12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Зажимы для бумаг металл.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черн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51 мм. 12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95,00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Игла  для прошивки документов  50 </w:t>
            </w: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6A5F8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402,33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Калька CANSON, 90 г/м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, упаковка 100 л., 210*297 мм.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839,89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Калькулятор CITIZEN бух. SDC-888Т11 12разряд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635,59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Карандаш ч/граф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ластиковый, H/B, с ластиком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2,88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Карандаш механический диаметр грифеля 0,5мм, корпус с клипом, с рифленой зоной захвата, с ластиком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12,62</w:t>
            </w:r>
          </w:p>
        </w:tc>
      </w:tr>
      <w:tr w:rsidR="006A5F88" w:rsidRPr="00FE3AF7" w:rsidTr="00536615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Клей-роллер ПВА для склеивания бумаги, картона, дерева и пр., 65гр. флакон оснащен колпачком, шариком для равномерного нанесения клея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14,31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Клей-карандаш  для склеивания бумаги, картона, фото и пр., 15 гр.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17,35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Клейкая лента бумажная (малярная)  (48 мм х 19 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59,09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Клейкие закладки пластиковые 5цв. по 20л. в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., размер закладки 12х45 мм, возможность многократного  нанесения надписей и  использования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18,08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Книга учета ATTACHE 96л,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, клетка,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бумвинил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, блок офсет бум.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74,45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Книга учета ATTACHE 96л,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, линия,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бумвинил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, блок офсет бум.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74,45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Короб архивный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гофрокартон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480*</w:t>
            </w:r>
            <w:r w:rsidRPr="00096D02">
              <w:rPr>
                <w:rFonts w:ascii="Times New Roman" w:hAnsi="Times New Roman"/>
              </w:rPr>
              <w:t>325*295</w:t>
            </w:r>
            <w:r w:rsidR="00A93F1A" w:rsidRPr="00096D02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66,95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Корректирующая лента-роллер 5 мм*8-10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120,00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Корзина офисная 10 л. пластик, черная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63,10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Краска штемпельная на водно-масляной основе синяя 30 мл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55,17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Линейка 20см. пластик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прозр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тонир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цвет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односторонней мм. шкалой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11,73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Линейка, 30см. пластик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прозр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бесцвет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 с односторонней мм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ш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калой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12,68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Лоток для бум. горизонт.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тонир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прозрачный 5 </w:t>
            </w: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6A5F8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450,00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Маркер для досок на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водн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основе, для письма на досках сухого стирания, 4шт./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1,5-3 мм.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Edding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211,68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Маркер перманентный, водостойкий, на спиртовой основе,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расный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толщина линии 1-2 мм, круглый наконечник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Kores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27,71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Маркер  перманентный, водостойкий, на спиртовой основе,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иний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 толщина линии 1-2 мм, круглый наконечник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Kores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26,58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Маркер  перманентный, водостойкий, на спиртовой основе,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ерный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 толщина линии 1-2 мм, круглый наконечник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Kores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26,94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Маркер перманентный круг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акон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0,7 мм BIC для CD/DVD набор, 4шт/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319,50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Мини-степлер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для скоб №10 до 10 л.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метал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снова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пластик. корпус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Маркер выделитель текста EDDING 345 для бумаги, факса набор 4цв. 2-4 мм на водной основе клиновидный наконечник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155,48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Настольный набор ATTACHE 14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предмет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ращ.черн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277,03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Нить лавсан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прош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окум.бел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1000м. бобина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142,82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Нож канцелярский для резки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разл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материалов, ширина лезвия 18мм.,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auto-lock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блистер + 2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зап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лезвия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128,87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Ножницы, длина лезвия 18 см, нерж. сталь, ручки - резин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ротивоскользящая поверхность 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56,65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Офис-книги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регистр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осетителей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А4 96л. обл.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бумвинил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, бум. офсет 60г/м2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79,19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Офис-книги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регистр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окументов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 А4 96л. 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бумвинил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 бум. офсет 60г/м2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79,19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Офис-книги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регистр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орреспонд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А4 96л. 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бумвинил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 бум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фсет 60г/м2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79,19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Пaпка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с арочным механизмом ширина корешка 50 мм, материал: картон 2 мм, фактура под мрамор, карман со сменной этикеткой, вместимость 350 л. формат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Bantex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103,19</w:t>
            </w:r>
          </w:p>
        </w:tc>
      </w:tr>
      <w:tr w:rsidR="006A5F88" w:rsidRPr="00FE3AF7" w:rsidTr="00536615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Пaпка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с арочным механизмом ширина корешка 75 мм, материал: картон 2 мм, фактура под мрамор, карман со сменной этикеткой, вместимость 450 л. формат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Bantex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103,19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096D02">
              <w:rPr>
                <w:rFonts w:ascii="Times New Roman" w:hAnsi="Times New Roman"/>
              </w:rPr>
              <w:t>П</w:t>
            </w:r>
            <w:proofErr w:type="gramStart"/>
            <w:r w:rsidRPr="00096D02">
              <w:rPr>
                <w:rFonts w:ascii="Times New Roman" w:hAnsi="Times New Roman"/>
              </w:rPr>
              <w:t>a</w:t>
            </w:r>
            <w:proofErr w:type="gramEnd"/>
            <w:r w:rsidRPr="00096D02">
              <w:rPr>
                <w:rFonts w:ascii="Times New Roman" w:hAnsi="Times New Roman"/>
              </w:rPr>
              <w:t>пка</w:t>
            </w:r>
            <w:proofErr w:type="spellEnd"/>
            <w:r w:rsidRPr="00096D02">
              <w:rPr>
                <w:rFonts w:ascii="Times New Roman" w:hAnsi="Times New Roman"/>
              </w:rPr>
              <w:t xml:space="preserve"> с арочным механизмом ширина корешка 50 мм, материал: картон, с внешней и внутренней стороны обтянута ПВХ, карман со сменной этикеткой, вместимость 350 л. формат А5, горизонтальная </w:t>
            </w:r>
            <w:proofErr w:type="spellStart"/>
            <w:r w:rsidRPr="00096D02">
              <w:rPr>
                <w:rFonts w:ascii="Times New Roman" w:hAnsi="Times New Roman"/>
              </w:rPr>
              <w:t>Bantex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113,12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 пластик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ц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ветная, с пружинным скоросшивателем, ширина корешка 17мм. формат А4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52,19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 на 2-х кольцах пласт.  ATTACHE синяя 17мм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38,95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23404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12" w:history="1"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Папка на молнии пласт</w:t>
              </w:r>
              <w:proofErr w:type="gram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.</w:t>
              </w:r>
              <w:proofErr w:type="gram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 </w:t>
              </w:r>
              <w:proofErr w:type="gram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т</w:t>
              </w:r>
              <w:proofErr w:type="gram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олщина 0,7 мм, с </w:t>
              </w:r>
              <w:proofErr w:type="spell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внутр</w:t>
              </w:r>
              <w:proofErr w:type="spell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. карманом, черная, формат А4   </w:t>
              </w:r>
              <w:proofErr w:type="spell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Attache</w:t>
              </w:r>
              <w:proofErr w:type="spell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85,49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 на молнии с ручками офисная материал: прочный нейлон, формат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, одно отделение 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196,92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 на резинках  цветная пластик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олщина 0,5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35,00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Папка портфель, материал: прочный пластик 1,1 мм, для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размещ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папок и документов формата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317,36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Папка архивная картон, толщина корешка 75мм, с завязками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35,31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23404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13" w:history="1"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Папка пластик</w:t>
              </w:r>
              <w:proofErr w:type="gram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.</w:t>
              </w:r>
              <w:proofErr w:type="gram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 </w:t>
              </w:r>
              <w:proofErr w:type="gram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ц</w:t>
              </w:r>
              <w:proofErr w:type="gram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ветная, с  боковым прижимом, ширина корешка 17 мм. формат А4 </w:t>
              </w:r>
              <w:proofErr w:type="spell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Attache</w:t>
              </w:r>
              <w:proofErr w:type="spell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36,29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 с завязками 220г/м</w:t>
            </w:r>
            <w:proofErr w:type="gramStart"/>
            <w:r w:rsidRPr="00135A6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немел картон форм.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5,53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Папка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скоросшиват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 картон А4 до 300 л. 150 г/кв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 скоросшиватель "Дело" 260г/м</w:t>
            </w:r>
            <w:proofErr w:type="gramStart"/>
            <w:r w:rsidRPr="00073F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немелов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200 шт. 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3,07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 скоросшиватель "Дело" 300г/м</w:t>
            </w:r>
            <w:proofErr w:type="gramStart"/>
            <w:r w:rsidRPr="00073F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мелов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в ассортименте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8,11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Папка скоросшиватель 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прозр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пл.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цветная верх 0,13 мм,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нижн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0,18 мм до 100 листов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5,79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Папка-конверт пластик толщина 0,18 мм, формат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на кнопке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13,28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23404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14" w:history="1"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Папка-уголок пластик цветной  А</w:t>
              </w:r>
              <w:proofErr w:type="gram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4</w:t>
              </w:r>
              <w:proofErr w:type="gramEnd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 xml:space="preserve"> толщина 0,15 мм </w:t>
              </w:r>
              <w:proofErr w:type="spellStart"/>
              <w:r w:rsidR="006A5F88" w:rsidRPr="006A5F88">
                <w:rPr>
                  <w:rStyle w:val="ae"/>
                  <w:rFonts w:ascii="Times New Roman" w:hAnsi="Times New Roman"/>
                  <w:color w:val="000000"/>
                </w:rPr>
                <w:t>Attache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4,24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Планшет пластиковый, толщина 0,9 мм, формат А4,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черн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с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верхн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метал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рижимом и створкой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59,14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Планинг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обложка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бумвинил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синий, 64 листа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недатиров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305*130 мм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105,73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Подушка для смачивания пальцев гел.15мл, KORES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87,92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Разделитель листов 12 л./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цвет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ласт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плот. 140 мкм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тит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лист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33,53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Разделитель листов 20 л./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цвет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ласт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плот. 140 мкм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тит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лист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59,60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Рамка настенная пласт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расн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дерево с золотом  ATTACHE 21х30 см.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110,00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Резинка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комбин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Koh-I-Noor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40-18-8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8,63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Резинка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стират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Koh-</w:t>
            </w:r>
            <w:r w:rsidRPr="00096D02">
              <w:rPr>
                <w:rFonts w:ascii="Times New Roman" w:hAnsi="Times New Roman"/>
              </w:rPr>
              <w:t>I-Noor</w:t>
            </w:r>
            <w:proofErr w:type="spellEnd"/>
            <w:r w:rsidRPr="00096D02">
              <w:rPr>
                <w:rFonts w:ascii="Times New Roman" w:hAnsi="Times New Roman"/>
              </w:rPr>
              <w:t xml:space="preserve"> 35*25*7</w:t>
            </w:r>
            <w:r w:rsidR="00A015F8" w:rsidRPr="00096D02">
              <w:rPr>
                <w:rFonts w:ascii="Times New Roman" w:hAnsi="Times New Roman"/>
              </w:rPr>
              <w:t xml:space="preserve"> мм</w:t>
            </w:r>
            <w:r w:rsidRPr="00096D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6,41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Ручка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резиновая манжета,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метал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аконечник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син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., длина стержня 139 мм, толщина линии 0,5мм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10,83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Ручка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резиновая манжета,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метал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аконечник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син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., длина стержня 139 мм, толщина линии 0,5мм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11,49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165511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Ручка шариковая</w:t>
            </w:r>
            <w:r w:rsidR="006A5F88" w:rsidRPr="006A5F88">
              <w:rPr>
                <w:rFonts w:ascii="Times New Roman" w:hAnsi="Times New Roman"/>
                <w:color w:val="000000"/>
              </w:rPr>
              <w:t xml:space="preserve"> на липучке, цвет корп. синий, цвет синий,  </w:t>
            </w:r>
            <w:proofErr w:type="spellStart"/>
            <w:r w:rsidR="006A5F88" w:rsidRPr="006A5F88">
              <w:rPr>
                <w:rFonts w:ascii="Times New Roman" w:hAnsi="Times New Roman"/>
                <w:color w:val="000000"/>
              </w:rPr>
              <w:t>соедин</w:t>
            </w:r>
            <w:proofErr w:type="spellEnd"/>
            <w:r w:rsidR="006A5F88" w:rsidRPr="006A5F88">
              <w:rPr>
                <w:rFonts w:ascii="Times New Roman" w:hAnsi="Times New Roman"/>
                <w:color w:val="000000"/>
              </w:rPr>
              <w:t>. с подставкой пластик</w:t>
            </w:r>
            <w:proofErr w:type="gramStart"/>
            <w:r w:rsidR="006A5F88"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6A5F88"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A5F88" w:rsidRPr="006A5F8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="006A5F88" w:rsidRPr="006A5F88">
              <w:rPr>
                <w:rFonts w:ascii="Times New Roman" w:hAnsi="Times New Roman"/>
                <w:color w:val="000000"/>
              </w:rPr>
              <w:t xml:space="preserve">ружиной, стержень дл. 139 мм, толщина линии 0,5 мм </w:t>
            </w:r>
            <w:proofErr w:type="spellStart"/>
            <w:r w:rsidR="006A5F88" w:rsidRPr="006A5F88">
              <w:rPr>
                <w:rFonts w:ascii="Times New Roman" w:hAnsi="Times New Roman"/>
                <w:color w:val="000000"/>
              </w:rPr>
              <w:t>Beifa</w:t>
            </w:r>
            <w:proofErr w:type="spellEnd"/>
            <w:r w:rsidR="006A5F88"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30,56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Ручка шарик.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пластик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орпус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цвет синий, длина стержня 139 мм, толщина линии 0,5 мм, с колпачком и клипом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5,92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Ручка  шарик.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пластик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орпус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, цвет черный,  длина стержня 139 мм, толщина линии 0,5 мм, с колпачком и клипом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5,92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Ручка шарик.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Pilot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ВPC-GP-ЕF синяя, 0,25 мм, с резин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анжет.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34,03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Ручка шарик.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Pilot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ВPC-GP-ЕF черная, 0,25 мм, с резин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анжет.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34,03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Ручка шарик.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Pilot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ВPC-GP-ЕF красная, 0,25 мм, с резин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анжет.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34,03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Салфетки для ухода за орг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ехникой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ProMega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Office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(100шт./туба)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128,60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Самоклеящиеся этикетки, 99*34 мм, 16 </w:t>
            </w: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/А4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100 листов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Mega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422,88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Скобы для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степлера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   №10, 1000 шт./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Globus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5,41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Скобы для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степлера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   №24, 1000 шт./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Globus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9,47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Скотч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прозрачн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размер 19 мм*33 м  12 шт./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89,77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Скотч (клейкая лента универсальная) упаковочный, ширина 50 мм, толщина 45 мкм, предел прочности 20 кг, прозрачный, длина 60 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37,00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Скрепки 28мм, 100шт/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ATTACHE никелирован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14,16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Скрепки 50мм 100шт/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proofErr w:type="gramStart"/>
            <w:r w:rsidRPr="006A5F88">
              <w:rPr>
                <w:rFonts w:ascii="Times New Roman" w:hAnsi="Times New Roman"/>
                <w:color w:val="000000"/>
              </w:rPr>
              <w:t>Ко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res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никелированные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67,56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Степлер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SAX №10 до 20л, мех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етал. корпус пластик. гл. закладки бумаги 56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297,79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Степлер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SAX №24/6, 26/6 до 30л. метал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орпус пластик. гл. закладки бумаги 63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707,55</w:t>
            </w:r>
          </w:p>
        </w:tc>
      </w:tr>
      <w:tr w:rsidR="006A5F88" w:rsidRPr="00FE3AF7" w:rsidTr="00536615">
        <w:trPr>
          <w:trHeight w:val="510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Стержень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гелевый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139 мм, синий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4,61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Стержень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гелевый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139 мм, черный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6,01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Стержень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гелевый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Attache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139 мм, красный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6,01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Сменный стержень 139 мм толщ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инии 0,5 мм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синий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3,52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Сменный стержень 139 мм толщ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инии 0,5 мм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цв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черный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3,52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Стержень шариковый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Pilot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 xml:space="preserve">PC-GP-ЕF 144 мм,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син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 0,25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21,95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 xml:space="preserve">Стержень шариковый </w:t>
            </w:r>
            <w:proofErr w:type="spellStart"/>
            <w:r w:rsidRPr="00096D02">
              <w:rPr>
                <w:rFonts w:ascii="Times New Roman" w:hAnsi="Times New Roman"/>
              </w:rPr>
              <w:t>Pilot</w:t>
            </w:r>
            <w:proofErr w:type="spellEnd"/>
            <w:r w:rsidRPr="00096D02">
              <w:rPr>
                <w:rFonts w:ascii="Times New Roman" w:hAnsi="Times New Roman"/>
              </w:rPr>
              <w:t xml:space="preserve"> </w:t>
            </w:r>
            <w:proofErr w:type="gramStart"/>
            <w:r w:rsidRPr="00096D02">
              <w:rPr>
                <w:rFonts w:ascii="Times New Roman" w:hAnsi="Times New Roman"/>
              </w:rPr>
              <w:t>В</w:t>
            </w:r>
            <w:proofErr w:type="gramEnd"/>
            <w:r w:rsidRPr="00096D02">
              <w:rPr>
                <w:rFonts w:ascii="Times New Roman" w:hAnsi="Times New Roman"/>
              </w:rPr>
              <w:t xml:space="preserve">PC-GP-ЕF 144 мм, </w:t>
            </w:r>
            <w:proofErr w:type="spellStart"/>
            <w:r w:rsidRPr="00096D02">
              <w:rPr>
                <w:rFonts w:ascii="Times New Roman" w:hAnsi="Times New Roman"/>
              </w:rPr>
              <w:t>черн</w:t>
            </w:r>
            <w:proofErr w:type="spellEnd"/>
            <w:r w:rsidRPr="00096D02">
              <w:rPr>
                <w:rFonts w:ascii="Times New Roman" w:hAnsi="Times New Roman"/>
              </w:rPr>
              <w:t>. 0,25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24,61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 xml:space="preserve">Стержень шариковый </w:t>
            </w:r>
            <w:proofErr w:type="spellStart"/>
            <w:r w:rsidRPr="00096D02">
              <w:rPr>
                <w:rFonts w:ascii="Times New Roman" w:hAnsi="Times New Roman"/>
              </w:rPr>
              <w:t>Pilot</w:t>
            </w:r>
            <w:proofErr w:type="spellEnd"/>
            <w:r w:rsidRPr="00096D02">
              <w:rPr>
                <w:rFonts w:ascii="Times New Roman" w:hAnsi="Times New Roman"/>
              </w:rPr>
              <w:t xml:space="preserve"> </w:t>
            </w:r>
            <w:proofErr w:type="gramStart"/>
            <w:r w:rsidRPr="00096D02">
              <w:rPr>
                <w:rFonts w:ascii="Times New Roman" w:hAnsi="Times New Roman"/>
              </w:rPr>
              <w:t>В</w:t>
            </w:r>
            <w:proofErr w:type="gramEnd"/>
            <w:r w:rsidRPr="00096D02">
              <w:rPr>
                <w:rFonts w:ascii="Times New Roman" w:hAnsi="Times New Roman"/>
              </w:rPr>
              <w:t xml:space="preserve">PC-GP-ЕF 144 мм, </w:t>
            </w:r>
            <w:proofErr w:type="spellStart"/>
            <w:r w:rsidRPr="00096D02">
              <w:rPr>
                <w:rFonts w:ascii="Times New Roman" w:hAnsi="Times New Roman"/>
              </w:rPr>
              <w:t>красн</w:t>
            </w:r>
            <w:proofErr w:type="spellEnd"/>
            <w:r w:rsidRPr="00096D02">
              <w:rPr>
                <w:rFonts w:ascii="Times New Roman" w:hAnsi="Times New Roman"/>
              </w:rPr>
              <w:t>. 0,32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24,61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Термобумага  для факса ролик 210x30x12</w:t>
            </w:r>
            <w:r w:rsidR="003D4461" w:rsidRPr="00096D02">
              <w:rPr>
                <w:rFonts w:ascii="Times New Roman" w:hAnsi="Times New Roman"/>
              </w:rPr>
              <w:t xml:space="preserve"> мм</w:t>
            </w:r>
            <w:r w:rsidRPr="00096D02">
              <w:rPr>
                <w:rFonts w:ascii="Times New Roman" w:hAnsi="Times New Roman"/>
              </w:rPr>
              <w:t xml:space="preserve"> срок хр. 5 лет FAX СТАНДАРТ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76,27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Термобумага  для факса ролик 216x30x12</w:t>
            </w:r>
            <w:r w:rsidR="003D4461" w:rsidRPr="00096D02">
              <w:rPr>
                <w:rFonts w:ascii="Times New Roman" w:hAnsi="Times New Roman"/>
              </w:rPr>
              <w:t xml:space="preserve"> мм</w:t>
            </w:r>
            <w:r w:rsidRPr="00096D02">
              <w:rPr>
                <w:rFonts w:ascii="Times New Roman" w:hAnsi="Times New Roman"/>
              </w:rPr>
              <w:t xml:space="preserve"> срок хр. 5 лет FAX СТАНДАРТ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84,75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536615" w:rsidRDefault="00234048" w:rsidP="00536615">
            <w:pPr>
              <w:spacing w:after="0"/>
              <w:jc w:val="both"/>
              <w:rPr>
                <w:rFonts w:ascii="Times New Roman" w:hAnsi="Times New Roman"/>
              </w:rPr>
            </w:pPr>
            <w:hyperlink r:id="rId15" w:history="1">
              <w:proofErr w:type="spellStart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>Термолента</w:t>
              </w:r>
              <w:proofErr w:type="spellEnd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>дла</w:t>
              </w:r>
              <w:proofErr w:type="spellEnd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 xml:space="preserve"> кассовых аппаратов 44 мм*30 м*12 мм 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18,00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536615" w:rsidRDefault="00234048" w:rsidP="00536615">
            <w:pPr>
              <w:spacing w:after="0"/>
              <w:jc w:val="both"/>
              <w:rPr>
                <w:rFonts w:ascii="Times New Roman" w:hAnsi="Times New Roman"/>
              </w:rPr>
            </w:pPr>
            <w:hyperlink r:id="rId16" w:history="1"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>Термобумаги для кассовых аппаратов, ширина 80 мм</w:t>
              </w:r>
              <w:proofErr w:type="gramStart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gramEnd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gramStart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>д</w:t>
              </w:r>
              <w:proofErr w:type="gramEnd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 xml:space="preserve">лина 80 м, диаметр втулки 12 мм (8 шт./1 </w:t>
              </w:r>
              <w:proofErr w:type="spellStart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>уп</w:t>
              </w:r>
              <w:proofErr w:type="spellEnd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 xml:space="preserve">.)   </w:t>
              </w:r>
              <w:proofErr w:type="spellStart"/>
              <w:r w:rsidR="006A5F88" w:rsidRPr="00536615">
                <w:rPr>
                  <w:rStyle w:val="ae"/>
                  <w:rFonts w:ascii="Times New Roman" w:hAnsi="Times New Roman"/>
                  <w:color w:val="auto"/>
                  <w:u w:val="none"/>
                </w:rPr>
                <w:t>ProMEGA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96D02">
              <w:rPr>
                <w:rFonts w:ascii="Times New Roman" w:hAnsi="Times New Roman"/>
              </w:rPr>
              <w:t>упак</w:t>
            </w:r>
            <w:proofErr w:type="spellEnd"/>
            <w:r w:rsidRPr="00096D0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540,00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 xml:space="preserve">Тетрадь 48л клетка  обл. </w:t>
            </w:r>
            <w:proofErr w:type="spellStart"/>
            <w:r w:rsidRPr="00096D02">
              <w:rPr>
                <w:rFonts w:ascii="Times New Roman" w:hAnsi="Times New Roman"/>
              </w:rPr>
              <w:t>лакир</w:t>
            </w:r>
            <w:proofErr w:type="spellEnd"/>
            <w:r w:rsidRPr="00096D02">
              <w:rPr>
                <w:rFonts w:ascii="Times New Roman" w:hAnsi="Times New Roman"/>
              </w:rPr>
              <w:t>. картон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19,95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Точилка 2 отв. пластиковая с контейнером ATTACHE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170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26,54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Уничтожитель до</w:t>
            </w:r>
            <w:r w:rsidR="00654C2D" w:rsidRPr="00096D02">
              <w:rPr>
                <w:rFonts w:ascii="Times New Roman" w:hAnsi="Times New Roman"/>
              </w:rPr>
              <w:t xml:space="preserve">кументов (3-й уровень </w:t>
            </w:r>
            <w:proofErr w:type="spellStart"/>
            <w:r w:rsidR="00654C2D" w:rsidRPr="00096D02">
              <w:rPr>
                <w:rFonts w:ascii="Times New Roman" w:hAnsi="Times New Roman"/>
              </w:rPr>
              <w:t>секр</w:t>
            </w:r>
            <w:proofErr w:type="spellEnd"/>
            <w:r w:rsidR="00654C2D" w:rsidRPr="00096D02">
              <w:rPr>
                <w:rFonts w:ascii="Times New Roman" w:hAnsi="Times New Roman"/>
              </w:rPr>
              <w:t>., объем</w:t>
            </w:r>
            <w:r w:rsidRPr="00096D02">
              <w:rPr>
                <w:rFonts w:ascii="Times New Roman" w:hAnsi="Times New Roman"/>
              </w:rPr>
              <w:t xml:space="preserve"> кор</w:t>
            </w:r>
            <w:r w:rsidR="00654C2D" w:rsidRPr="00096D02">
              <w:rPr>
                <w:rFonts w:ascii="Times New Roman" w:hAnsi="Times New Roman"/>
              </w:rPr>
              <w:t>зины</w:t>
            </w:r>
            <w:r w:rsidRPr="00096D02">
              <w:rPr>
                <w:rFonts w:ascii="Times New Roman" w:hAnsi="Times New Roman"/>
              </w:rPr>
              <w:t xml:space="preserve"> 14 л., </w:t>
            </w:r>
            <w:proofErr w:type="spellStart"/>
            <w:r w:rsidRPr="00096D02">
              <w:rPr>
                <w:rFonts w:ascii="Times New Roman" w:hAnsi="Times New Roman"/>
              </w:rPr>
              <w:t>уничт</w:t>
            </w:r>
            <w:proofErr w:type="spellEnd"/>
            <w:r w:rsidRPr="00096D02">
              <w:rPr>
                <w:rFonts w:ascii="Times New Roman" w:hAnsi="Times New Roman"/>
              </w:rPr>
              <w:t>. скоб)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4 500,00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Файл-вкладыш  А</w:t>
            </w:r>
            <w:proofErr w:type="gramStart"/>
            <w:r w:rsidRPr="00096D02">
              <w:rPr>
                <w:rFonts w:ascii="Times New Roman" w:hAnsi="Times New Roman"/>
              </w:rPr>
              <w:t>4</w:t>
            </w:r>
            <w:proofErr w:type="gramEnd"/>
            <w:r w:rsidRPr="00096D02">
              <w:rPr>
                <w:rFonts w:ascii="Times New Roman" w:hAnsi="Times New Roman"/>
              </w:rPr>
              <w:t xml:space="preserve"> с перфорацией, 30 </w:t>
            </w:r>
            <w:proofErr w:type="spellStart"/>
            <w:r w:rsidRPr="00096D02">
              <w:rPr>
                <w:rFonts w:ascii="Times New Roman" w:hAnsi="Times New Roman"/>
              </w:rPr>
              <w:t>мк</w:t>
            </w:r>
            <w:proofErr w:type="spellEnd"/>
            <w:r w:rsidRPr="00096D02">
              <w:rPr>
                <w:rFonts w:ascii="Times New Roman" w:hAnsi="Times New Roman"/>
              </w:rPr>
              <w:t xml:space="preserve"> 100шт./</w:t>
            </w:r>
            <w:proofErr w:type="spellStart"/>
            <w:r w:rsidRPr="00096D02">
              <w:rPr>
                <w:rFonts w:ascii="Times New Roman" w:hAnsi="Times New Roman"/>
              </w:rPr>
              <w:t>уп</w:t>
            </w:r>
            <w:proofErr w:type="spellEnd"/>
            <w:r w:rsidRPr="00096D02">
              <w:rPr>
                <w:rFonts w:ascii="Times New Roman" w:hAnsi="Times New Roman"/>
              </w:rPr>
              <w:t xml:space="preserve">. </w:t>
            </w:r>
            <w:proofErr w:type="spellStart"/>
            <w:r w:rsidRPr="00096D02">
              <w:rPr>
                <w:rFonts w:ascii="Times New Roman" w:hAnsi="Times New Roman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96D02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66,58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 xml:space="preserve">Файл-вкладыш  А5 с перфорацией, 30 </w:t>
            </w:r>
            <w:proofErr w:type="spellStart"/>
            <w:r w:rsidRPr="00096D02">
              <w:rPr>
                <w:rFonts w:ascii="Times New Roman" w:hAnsi="Times New Roman"/>
              </w:rPr>
              <w:t>мк</w:t>
            </w:r>
            <w:proofErr w:type="spellEnd"/>
            <w:r w:rsidRPr="00096D02">
              <w:rPr>
                <w:rFonts w:ascii="Times New Roman" w:hAnsi="Times New Roman"/>
              </w:rPr>
              <w:t xml:space="preserve"> 100шт./</w:t>
            </w:r>
            <w:proofErr w:type="spellStart"/>
            <w:r w:rsidRPr="00096D02">
              <w:rPr>
                <w:rFonts w:ascii="Times New Roman" w:hAnsi="Times New Roman"/>
              </w:rPr>
              <w:t>уп</w:t>
            </w:r>
            <w:proofErr w:type="spellEnd"/>
            <w:r w:rsidRPr="00096D02">
              <w:rPr>
                <w:rFonts w:ascii="Times New Roman" w:hAnsi="Times New Roman"/>
              </w:rPr>
              <w:t xml:space="preserve">. </w:t>
            </w:r>
            <w:proofErr w:type="spellStart"/>
            <w:r w:rsidRPr="00096D02">
              <w:rPr>
                <w:rFonts w:ascii="Times New Roman" w:hAnsi="Times New Roman"/>
              </w:rPr>
              <w:t>Attache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96D02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75,70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both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 xml:space="preserve">Фонарь  ERA светодиодный 3 диода, </w:t>
            </w:r>
            <w:proofErr w:type="spellStart"/>
            <w:r w:rsidRPr="00096D02">
              <w:rPr>
                <w:rFonts w:ascii="Times New Roman" w:hAnsi="Times New Roman"/>
              </w:rPr>
              <w:t>аккум</w:t>
            </w:r>
            <w:proofErr w:type="spellEnd"/>
            <w:r w:rsidRPr="00096D02">
              <w:rPr>
                <w:rFonts w:ascii="Times New Roman" w:hAnsi="Times New Roman"/>
              </w:rPr>
              <w:t>. прям</w:t>
            </w:r>
            <w:proofErr w:type="gramStart"/>
            <w:r w:rsidRPr="00096D02">
              <w:rPr>
                <w:rFonts w:ascii="Times New Roman" w:hAnsi="Times New Roman"/>
              </w:rPr>
              <w:t>.</w:t>
            </w:r>
            <w:proofErr w:type="gramEnd"/>
            <w:r w:rsidRPr="00096D02">
              <w:rPr>
                <w:rFonts w:ascii="Times New Roman" w:hAnsi="Times New Roman"/>
              </w:rPr>
              <w:t xml:space="preserve"> </w:t>
            </w:r>
            <w:proofErr w:type="gramStart"/>
            <w:r w:rsidRPr="00096D02">
              <w:rPr>
                <w:rFonts w:ascii="Times New Roman" w:hAnsi="Times New Roman"/>
              </w:rPr>
              <w:t>п</w:t>
            </w:r>
            <w:proofErr w:type="gramEnd"/>
            <w:r w:rsidRPr="00096D02">
              <w:rPr>
                <w:rFonts w:ascii="Times New Roman" w:hAnsi="Times New Roman"/>
              </w:rPr>
              <w:t xml:space="preserve">одзарядка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096D02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096D02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250,00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Фото бумага  MEGA 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Jet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 xml:space="preserve"> (глянцевая, А</w:t>
            </w:r>
            <w:proofErr w:type="gramStart"/>
            <w:r w:rsidRPr="006A5F88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6A5F88">
              <w:rPr>
                <w:rFonts w:ascii="Times New Roman" w:hAnsi="Times New Roman"/>
                <w:color w:val="000000"/>
              </w:rPr>
              <w:t>, 180г/м², 50 листов)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380,00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Чернила в патронах PARKER синие 5 шт./</w:t>
            </w:r>
            <w:proofErr w:type="spellStart"/>
            <w:r w:rsidRPr="006A5F88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163,44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 xml:space="preserve">Шило канцелярское малое ШМ-01 диаметр 0,2 см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32,98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Элемент питания ААА алкалиновые, в блистере 2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37,00</w:t>
            </w:r>
          </w:p>
        </w:tc>
      </w:tr>
      <w:tr w:rsidR="006A5F88" w:rsidRPr="00FE3AF7" w:rsidTr="00536615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Элемент питания АА алкалиновые, в блистере 2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5F88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6A5F8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5F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A5F88" w:rsidRPr="006A5F88" w:rsidRDefault="006A5F88" w:rsidP="00536615">
            <w:pPr>
              <w:spacing w:after="0"/>
              <w:jc w:val="center"/>
              <w:rPr>
                <w:rFonts w:ascii="Times New Roman" w:hAnsi="Times New Roman"/>
              </w:rPr>
            </w:pPr>
            <w:r w:rsidRPr="006A5F88">
              <w:rPr>
                <w:rFonts w:ascii="Times New Roman" w:hAnsi="Times New Roman"/>
              </w:rPr>
              <w:t>37,00</w:t>
            </w:r>
          </w:p>
        </w:tc>
      </w:tr>
    </w:tbl>
    <w:p w:rsidR="00FF4941" w:rsidRPr="00096D02" w:rsidRDefault="006350BE" w:rsidP="00536615">
      <w:pPr>
        <w:spacing w:after="0"/>
        <w:ind w:right="-37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proofErr w:type="gramStart"/>
      <w:r w:rsidR="000A773F" w:rsidRPr="00096D02">
        <w:rPr>
          <w:rFonts w:ascii="Times New Roman" w:hAnsi="Times New Roman"/>
          <w:b/>
        </w:rPr>
        <w:t>Указание в на</w:t>
      </w:r>
      <w:r w:rsidR="00AA6A94" w:rsidRPr="00096D02">
        <w:rPr>
          <w:rFonts w:ascii="Times New Roman" w:hAnsi="Times New Roman"/>
          <w:b/>
        </w:rPr>
        <w:t>именовании товара товарных знаков</w:t>
      </w:r>
      <w:r w:rsidR="00FF4941" w:rsidRPr="00096D02">
        <w:rPr>
          <w:rFonts w:ascii="Times New Roman" w:hAnsi="Times New Roman"/>
          <w:b/>
        </w:rPr>
        <w:t xml:space="preserve"> (к примеру:</w:t>
      </w:r>
      <w:proofErr w:type="gramEnd"/>
      <w:r w:rsidR="00FF4941" w:rsidRPr="00096D0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FF4941" w:rsidRPr="00096D02">
        <w:rPr>
          <w:rFonts w:ascii="Times New Roman" w:hAnsi="Times New Roman"/>
          <w:b/>
          <w:lang w:val="en-US"/>
        </w:rPr>
        <w:t>Attache</w:t>
      </w:r>
      <w:proofErr w:type="spellEnd"/>
      <w:r w:rsidR="00FF4941" w:rsidRPr="00096D02">
        <w:rPr>
          <w:rFonts w:ascii="Times New Roman" w:hAnsi="Times New Roman"/>
          <w:b/>
        </w:rPr>
        <w:t xml:space="preserve">, </w:t>
      </w:r>
      <w:r w:rsidR="00FF4941" w:rsidRPr="00096D02">
        <w:rPr>
          <w:rFonts w:ascii="Times New Roman" w:hAnsi="Times New Roman"/>
          <w:b/>
          <w:lang w:val="en-US"/>
        </w:rPr>
        <w:t>Kw</w:t>
      </w:r>
      <w:r w:rsidR="00FF4941" w:rsidRPr="00096D02">
        <w:rPr>
          <w:rFonts w:ascii="Times New Roman" w:hAnsi="Times New Roman"/>
          <w:b/>
        </w:rPr>
        <w:t>-</w:t>
      </w:r>
      <w:r w:rsidR="00FF4941" w:rsidRPr="00096D02">
        <w:rPr>
          <w:rFonts w:ascii="Times New Roman" w:hAnsi="Times New Roman"/>
          <w:b/>
          <w:lang w:val="en-US"/>
        </w:rPr>
        <w:t>trio</w:t>
      </w:r>
      <w:r w:rsidR="00FF4941" w:rsidRPr="00096D02">
        <w:rPr>
          <w:rFonts w:ascii="Times New Roman" w:hAnsi="Times New Roman"/>
          <w:b/>
        </w:rPr>
        <w:t>)</w:t>
      </w:r>
      <w:r w:rsidR="009D1CA9" w:rsidRPr="00096D02">
        <w:rPr>
          <w:rFonts w:ascii="Times New Roman" w:hAnsi="Times New Roman"/>
          <w:b/>
        </w:rPr>
        <w:t xml:space="preserve"> означает, что </w:t>
      </w:r>
      <w:r w:rsidRPr="00096D02">
        <w:rPr>
          <w:rFonts w:ascii="Times New Roman" w:hAnsi="Times New Roman"/>
          <w:b/>
        </w:rPr>
        <w:t>пос</w:t>
      </w:r>
      <w:r w:rsidR="00AA6A94" w:rsidRPr="00096D02">
        <w:rPr>
          <w:rFonts w:ascii="Times New Roman" w:hAnsi="Times New Roman"/>
          <w:b/>
        </w:rPr>
        <w:t>тавляемый товар до</w:t>
      </w:r>
      <w:r w:rsidR="009D1CA9" w:rsidRPr="00096D02">
        <w:rPr>
          <w:rFonts w:ascii="Times New Roman" w:hAnsi="Times New Roman"/>
          <w:b/>
        </w:rPr>
        <w:t>лжен иметь тот товарный знак, который указан в его наименовании.</w:t>
      </w:r>
      <w:proofErr w:type="gramEnd"/>
      <w:r w:rsidR="009D1CA9" w:rsidRPr="00096D02">
        <w:rPr>
          <w:rFonts w:ascii="Times New Roman" w:hAnsi="Times New Roman"/>
          <w:b/>
        </w:rPr>
        <w:t xml:space="preserve"> Поставка товара с иным товарным знаком не допускается!</w:t>
      </w:r>
    </w:p>
    <w:p w:rsidR="00A852C8" w:rsidRDefault="00A852C8" w:rsidP="00FB4AAC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    </w:t>
      </w:r>
      <w:r w:rsidRPr="00127483">
        <w:rPr>
          <w:rFonts w:ascii="Times New Roman" w:hAnsi="Times New Roman"/>
        </w:rPr>
        <w:t>Место поставки товара: в соответствии с таблицей №2</w:t>
      </w:r>
    </w:p>
    <w:p w:rsidR="00A852C8" w:rsidRDefault="00A852C8" w:rsidP="00A852C8">
      <w:pPr>
        <w:ind w:left="709" w:hanging="709"/>
        <w:jc w:val="center"/>
        <w:rPr>
          <w:rFonts w:ascii="Times New Roman" w:hAnsi="Times New Roman"/>
          <w:b/>
        </w:rPr>
      </w:pPr>
      <w:r w:rsidRPr="00127483">
        <w:rPr>
          <w:rFonts w:ascii="Times New Roman" w:hAnsi="Times New Roman"/>
          <w:b/>
        </w:rPr>
        <w:t>Таблица 2. Адреса поставки товара, согласно заявке.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1984"/>
        <w:gridCol w:w="4111"/>
      </w:tblGrid>
      <w:tr w:rsidR="00A852C8" w:rsidRPr="00127483" w:rsidTr="0028531D">
        <w:trPr>
          <w:trHeight w:val="1086"/>
        </w:trPr>
        <w:tc>
          <w:tcPr>
            <w:tcW w:w="851" w:type="dxa"/>
          </w:tcPr>
          <w:p w:rsidR="00A852C8" w:rsidRPr="00127483" w:rsidRDefault="00A852C8" w:rsidP="00A852C8">
            <w:pPr>
              <w:spacing w:line="240" w:lineRule="auto"/>
              <w:ind w:left="180"/>
              <w:rPr>
                <w:rFonts w:ascii="Times New Roman" w:hAnsi="Times New Roman"/>
              </w:rPr>
            </w:pPr>
          </w:p>
          <w:p w:rsidR="00A852C8" w:rsidRPr="00127483" w:rsidRDefault="00A852C8" w:rsidP="00A852C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№</w:t>
            </w:r>
          </w:p>
          <w:p w:rsidR="00A852C8" w:rsidRPr="00127483" w:rsidRDefault="00A852C8" w:rsidP="00A852C8">
            <w:pPr>
              <w:spacing w:line="240" w:lineRule="auto"/>
              <w:ind w:left="180"/>
              <w:rPr>
                <w:rFonts w:ascii="Times New Roman" w:hAnsi="Times New Roman"/>
              </w:rPr>
            </w:pPr>
            <w:proofErr w:type="gramStart"/>
            <w:r w:rsidRPr="00127483">
              <w:rPr>
                <w:rFonts w:ascii="Times New Roman" w:hAnsi="Times New Roman"/>
              </w:rPr>
              <w:t>п</w:t>
            </w:r>
            <w:proofErr w:type="gramEnd"/>
            <w:r w:rsidRPr="00127483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vAlign w:val="bottom"/>
          </w:tcPr>
          <w:p w:rsidR="00A852C8" w:rsidRPr="00127483" w:rsidRDefault="00A852C8" w:rsidP="00A852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Наименование подразделения</w:t>
            </w:r>
          </w:p>
          <w:p w:rsidR="00A852C8" w:rsidRPr="00127483" w:rsidRDefault="00A852C8" w:rsidP="00A852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ПАО «ТНС энерго Марий Эл»</w:t>
            </w:r>
          </w:p>
        </w:tc>
        <w:tc>
          <w:tcPr>
            <w:tcW w:w="1984" w:type="dxa"/>
          </w:tcPr>
          <w:p w:rsidR="00A852C8" w:rsidRPr="00127483" w:rsidRDefault="00A852C8" w:rsidP="00A852C8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A852C8" w:rsidRPr="00127483" w:rsidRDefault="00A852C8" w:rsidP="00A852C8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Количество поставляемого товара</w:t>
            </w:r>
          </w:p>
        </w:tc>
        <w:tc>
          <w:tcPr>
            <w:tcW w:w="4111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Адрес подразделения</w:t>
            </w:r>
          </w:p>
        </w:tc>
      </w:tr>
      <w:tr w:rsidR="00A852C8" w:rsidRPr="00127483" w:rsidTr="0028531D">
        <w:trPr>
          <w:trHeight w:val="576"/>
        </w:trPr>
        <w:tc>
          <w:tcPr>
            <w:tcW w:w="851" w:type="dxa"/>
            <w:vAlign w:val="center"/>
          </w:tcPr>
          <w:p w:rsidR="00A852C8" w:rsidRPr="00127483" w:rsidRDefault="00A852C8" w:rsidP="00F90D92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A852C8" w:rsidRPr="00127483" w:rsidRDefault="00A852C8" w:rsidP="00F90D92">
            <w:pPr>
              <w:spacing w:after="0" w:line="240" w:lineRule="auto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984" w:type="dxa"/>
            <w:vAlign w:val="center"/>
          </w:tcPr>
          <w:p w:rsidR="00A852C8" w:rsidRPr="00127483" w:rsidRDefault="00A852C8" w:rsidP="00F90D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A852C8" w:rsidRPr="00127483" w:rsidRDefault="00A852C8" w:rsidP="00F90D92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 xml:space="preserve">г. Йошкар-Ола, ул. Й. </w:t>
            </w:r>
            <w:proofErr w:type="spellStart"/>
            <w:r w:rsidRPr="00127483">
              <w:rPr>
                <w:rFonts w:ascii="Times New Roman" w:hAnsi="Times New Roman"/>
              </w:rPr>
              <w:t>Кырли</w:t>
            </w:r>
            <w:proofErr w:type="spellEnd"/>
            <w:r w:rsidRPr="00127483">
              <w:rPr>
                <w:rFonts w:ascii="Times New Roman" w:hAnsi="Times New Roman"/>
              </w:rPr>
              <w:t>, д. 21</w:t>
            </w:r>
          </w:p>
        </w:tc>
      </w:tr>
      <w:tr w:rsidR="00A852C8" w:rsidRPr="00127483" w:rsidTr="0028531D">
        <w:tc>
          <w:tcPr>
            <w:tcW w:w="851" w:type="dxa"/>
            <w:vAlign w:val="center"/>
          </w:tcPr>
          <w:p w:rsidR="00A852C8" w:rsidRPr="00127483" w:rsidRDefault="00A852C8" w:rsidP="00F90D92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A852C8" w:rsidRPr="00127483" w:rsidRDefault="00A852C8" w:rsidP="00A852C8">
            <w:pPr>
              <w:spacing w:line="240" w:lineRule="auto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Центр по расчетам с населением</w:t>
            </w:r>
          </w:p>
        </w:tc>
        <w:tc>
          <w:tcPr>
            <w:tcW w:w="1984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A852C8" w:rsidRPr="00127483" w:rsidRDefault="00A852C8" w:rsidP="00F90D92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г. Йошкар-Ола,</w:t>
            </w:r>
            <w:r w:rsidR="00F90D92">
              <w:rPr>
                <w:rFonts w:ascii="Times New Roman" w:hAnsi="Times New Roman"/>
              </w:rPr>
              <w:br/>
            </w:r>
            <w:r w:rsidRPr="00127483">
              <w:rPr>
                <w:rFonts w:ascii="Times New Roman" w:hAnsi="Times New Roman"/>
              </w:rPr>
              <w:t>ул. Архангельская слобода, д.5</w:t>
            </w:r>
          </w:p>
        </w:tc>
      </w:tr>
      <w:tr w:rsidR="00A852C8" w:rsidRPr="00127483" w:rsidTr="0028531D">
        <w:tc>
          <w:tcPr>
            <w:tcW w:w="851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A852C8" w:rsidRPr="00127483" w:rsidRDefault="00A852C8" w:rsidP="00A852C8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127483">
              <w:rPr>
                <w:rFonts w:ascii="Times New Roman" w:hAnsi="Times New Roman"/>
              </w:rPr>
              <w:t>Медведевское</w:t>
            </w:r>
            <w:proofErr w:type="spellEnd"/>
            <w:r w:rsidRPr="00127483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984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A852C8" w:rsidRPr="00127483" w:rsidRDefault="00A852C8" w:rsidP="00F90D92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г. Йошкар-Ола,</w:t>
            </w:r>
            <w:r w:rsidR="00F90D92">
              <w:rPr>
                <w:rFonts w:ascii="Times New Roman" w:hAnsi="Times New Roman"/>
              </w:rPr>
              <w:br/>
            </w:r>
            <w:r w:rsidRPr="00127483">
              <w:rPr>
                <w:rFonts w:ascii="Times New Roman" w:hAnsi="Times New Roman"/>
              </w:rPr>
              <w:t>ул. Красноармейская, д. 99-А</w:t>
            </w:r>
          </w:p>
        </w:tc>
      </w:tr>
      <w:tr w:rsidR="00A852C8" w:rsidRPr="00127483" w:rsidTr="0028531D">
        <w:tc>
          <w:tcPr>
            <w:tcW w:w="851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A852C8" w:rsidRPr="00127483" w:rsidRDefault="00A852C8" w:rsidP="00A852C8">
            <w:pPr>
              <w:spacing w:line="240" w:lineRule="auto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Волжское отделение</w:t>
            </w:r>
          </w:p>
        </w:tc>
        <w:tc>
          <w:tcPr>
            <w:tcW w:w="1984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г. Волжск, ул. Советская, д. 15</w:t>
            </w:r>
          </w:p>
        </w:tc>
      </w:tr>
      <w:tr w:rsidR="00A852C8" w:rsidRPr="00127483" w:rsidTr="0028531D">
        <w:tc>
          <w:tcPr>
            <w:tcW w:w="851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A852C8" w:rsidRPr="00127483" w:rsidRDefault="00A852C8" w:rsidP="00A852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27483">
              <w:rPr>
                <w:rFonts w:ascii="Times New Roman" w:hAnsi="Times New Roman"/>
              </w:rPr>
              <w:t>Сернурское</w:t>
            </w:r>
            <w:proofErr w:type="spellEnd"/>
            <w:r w:rsidRPr="00127483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984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 xml:space="preserve">п. Сернур, ул. </w:t>
            </w:r>
            <w:proofErr w:type="gramStart"/>
            <w:r w:rsidRPr="00127483">
              <w:rPr>
                <w:rFonts w:ascii="Times New Roman" w:hAnsi="Times New Roman"/>
              </w:rPr>
              <w:t>Комсомольская</w:t>
            </w:r>
            <w:proofErr w:type="gramEnd"/>
            <w:r w:rsidRPr="00127483">
              <w:rPr>
                <w:rFonts w:ascii="Times New Roman" w:hAnsi="Times New Roman"/>
              </w:rPr>
              <w:t>, д. 5.</w:t>
            </w:r>
          </w:p>
        </w:tc>
      </w:tr>
      <w:tr w:rsidR="00A852C8" w:rsidRPr="00127483" w:rsidTr="0028531D">
        <w:tc>
          <w:tcPr>
            <w:tcW w:w="851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A852C8" w:rsidRPr="00127483" w:rsidRDefault="00A852C8" w:rsidP="00A852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27483">
              <w:rPr>
                <w:rFonts w:ascii="Times New Roman" w:hAnsi="Times New Roman"/>
              </w:rPr>
              <w:t>Горномарийское</w:t>
            </w:r>
            <w:proofErr w:type="spellEnd"/>
            <w:r w:rsidRPr="00127483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984" w:type="dxa"/>
            <w:vAlign w:val="center"/>
          </w:tcPr>
          <w:p w:rsidR="00A852C8" w:rsidRPr="00127483" w:rsidRDefault="00A852C8" w:rsidP="00A852C8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A852C8" w:rsidRPr="00127483" w:rsidRDefault="00A852C8" w:rsidP="00F90D92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127483">
              <w:rPr>
                <w:rFonts w:ascii="Times New Roman" w:hAnsi="Times New Roman"/>
              </w:rPr>
              <w:t>г. Козьмодемьянск,</w:t>
            </w:r>
            <w:r w:rsidR="00F90D92">
              <w:rPr>
                <w:rFonts w:ascii="Times New Roman" w:hAnsi="Times New Roman"/>
              </w:rPr>
              <w:t xml:space="preserve"> </w:t>
            </w:r>
            <w:r w:rsidRPr="00127483">
              <w:rPr>
                <w:rFonts w:ascii="Times New Roman" w:hAnsi="Times New Roman"/>
              </w:rPr>
              <w:t xml:space="preserve">ул. </w:t>
            </w:r>
            <w:proofErr w:type="gramStart"/>
            <w:r w:rsidRPr="00127483">
              <w:rPr>
                <w:rFonts w:ascii="Times New Roman" w:hAnsi="Times New Roman"/>
              </w:rPr>
              <w:t>Учебная</w:t>
            </w:r>
            <w:proofErr w:type="gramEnd"/>
            <w:r w:rsidRPr="00127483">
              <w:rPr>
                <w:rFonts w:ascii="Times New Roman" w:hAnsi="Times New Roman"/>
              </w:rPr>
              <w:t>, д. 4а</w:t>
            </w:r>
          </w:p>
        </w:tc>
      </w:tr>
    </w:tbl>
    <w:p w:rsidR="004E21E1" w:rsidRPr="00096D02" w:rsidRDefault="00AD6156" w:rsidP="004E21E1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</w:t>
      </w:r>
      <w:r w:rsidR="00D918C8" w:rsidRPr="00D918C8">
        <w:rPr>
          <w:rFonts w:ascii="Times New Roman" w:hAnsi="Times New Roman"/>
        </w:rPr>
        <w:t xml:space="preserve">  </w:t>
      </w:r>
      <w:r w:rsidR="00ED0A1C">
        <w:rPr>
          <w:rFonts w:ascii="Times New Roman" w:hAnsi="Times New Roman"/>
        </w:rPr>
        <w:tab/>
      </w:r>
      <w:r w:rsidR="004E21E1" w:rsidRPr="00096D02">
        <w:rPr>
          <w:rFonts w:ascii="Times New Roman" w:hAnsi="Times New Roman"/>
        </w:rPr>
        <w:t xml:space="preserve">Оплата Товара производится в течение 20 дней со дня подписания уполномоченными представителями обеих сторон товарной накладной. Платежи производятся Покупателем путем перечисления денежных средств на расчетный счет Поставщика, указанный в </w:t>
      </w:r>
      <w:r w:rsidR="00460EA7" w:rsidRPr="00096D02">
        <w:rPr>
          <w:rFonts w:ascii="Times New Roman" w:hAnsi="Times New Roman"/>
        </w:rPr>
        <w:t>договоре</w:t>
      </w:r>
      <w:r w:rsidR="004E21E1" w:rsidRPr="00096D02">
        <w:rPr>
          <w:rFonts w:ascii="Times New Roman" w:hAnsi="Times New Roman"/>
        </w:rPr>
        <w:t>. Датой оплаты является дата списания денежных сре</w:t>
      </w:r>
      <w:proofErr w:type="gramStart"/>
      <w:r w:rsidR="004E21E1" w:rsidRPr="00096D02">
        <w:rPr>
          <w:rFonts w:ascii="Times New Roman" w:hAnsi="Times New Roman"/>
        </w:rPr>
        <w:t>дств с р</w:t>
      </w:r>
      <w:proofErr w:type="gramEnd"/>
      <w:r w:rsidR="004E21E1" w:rsidRPr="00096D02">
        <w:rPr>
          <w:rFonts w:ascii="Times New Roman" w:hAnsi="Times New Roman"/>
        </w:rPr>
        <w:t>асчетного счета Покупателя в адрес Поставщика.</w:t>
      </w:r>
    </w:p>
    <w:p w:rsidR="00D918C8" w:rsidRPr="00D918C8" w:rsidRDefault="00D918C8" w:rsidP="00D918C8">
      <w:pPr>
        <w:rPr>
          <w:rFonts w:ascii="Times New Roman" w:hAnsi="Times New Roman"/>
        </w:rPr>
      </w:pPr>
      <w:r w:rsidRPr="00D918C8">
        <w:rPr>
          <w:rFonts w:ascii="Times New Roman" w:hAnsi="Times New Roman"/>
          <w:b/>
        </w:rPr>
        <w:t>2.2.</w:t>
      </w:r>
      <w:r w:rsidRPr="00D918C8">
        <w:rPr>
          <w:rFonts w:ascii="Times New Roman" w:hAnsi="Times New Roman"/>
        </w:rPr>
        <w:t xml:space="preserve">     </w:t>
      </w:r>
      <w:r w:rsidRPr="00D918C8">
        <w:rPr>
          <w:rFonts w:ascii="Times New Roman" w:hAnsi="Times New Roman"/>
          <w:b/>
        </w:rPr>
        <w:t>Требования к поставляемому товару:</w:t>
      </w:r>
      <w:r w:rsidRPr="00D918C8">
        <w:rPr>
          <w:rFonts w:ascii="Times New Roman" w:hAnsi="Times New Roman"/>
        </w:rPr>
        <w:t xml:space="preserve"> </w:t>
      </w:r>
    </w:p>
    <w:p w:rsidR="006D4005" w:rsidRPr="00D918C8" w:rsidRDefault="00D918C8" w:rsidP="005411F1">
      <w:pPr>
        <w:ind w:left="709" w:hanging="709"/>
        <w:jc w:val="both"/>
        <w:rPr>
          <w:rFonts w:ascii="Times New Roman" w:hAnsi="Times New Roman"/>
        </w:rPr>
      </w:pPr>
      <w:r w:rsidRPr="00D918C8">
        <w:rPr>
          <w:rFonts w:ascii="Times New Roman" w:hAnsi="Times New Roman"/>
        </w:rPr>
        <w:t xml:space="preserve">2.2.1   </w:t>
      </w:r>
      <w:r w:rsidR="0024385D">
        <w:rPr>
          <w:rFonts w:ascii="Times New Roman" w:hAnsi="Times New Roman"/>
        </w:rPr>
        <w:tab/>
      </w:r>
      <w:r w:rsidRPr="00D918C8">
        <w:rPr>
          <w:rFonts w:ascii="Times New Roman" w:hAnsi="Times New Roman"/>
        </w:rPr>
        <w:t>Продукция должна быть новой и ранее неиспользованной.  Поставляемая продукция должна соответствовать требованиям действующей нормати</w:t>
      </w:r>
      <w:r w:rsidR="00281F7D">
        <w:rPr>
          <w:rFonts w:ascii="Times New Roman" w:hAnsi="Times New Roman"/>
        </w:rPr>
        <w:t>вно - технической документации</w:t>
      </w:r>
      <w:r w:rsidR="00281F7D" w:rsidRPr="00DB6793">
        <w:rPr>
          <w:rFonts w:ascii="Times New Roman" w:hAnsi="Times New Roman"/>
        </w:rPr>
        <w:t xml:space="preserve">, </w:t>
      </w:r>
      <w:r w:rsidRPr="00DB6793">
        <w:rPr>
          <w:rFonts w:ascii="Times New Roman" w:hAnsi="Times New Roman"/>
        </w:rPr>
        <w:t>стан</w:t>
      </w:r>
      <w:r w:rsidR="006F198A" w:rsidRPr="00DB6793">
        <w:rPr>
          <w:rFonts w:ascii="Times New Roman" w:hAnsi="Times New Roman"/>
        </w:rPr>
        <w:t>дартам ГОСТ</w:t>
      </w:r>
      <w:r w:rsidR="00EE1C7A">
        <w:rPr>
          <w:rFonts w:ascii="Times New Roman" w:hAnsi="Times New Roman"/>
        </w:rPr>
        <w:t>.</w:t>
      </w:r>
      <w:r w:rsidR="006F198A" w:rsidRPr="00DB6793">
        <w:rPr>
          <w:rFonts w:ascii="Times New Roman" w:hAnsi="Times New Roman"/>
        </w:rPr>
        <w:t xml:space="preserve">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</w:t>
      </w:r>
      <w:r w:rsidRPr="00EB582A">
        <w:rPr>
          <w:rFonts w:ascii="Times New Roman" w:hAnsi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</w:t>
      </w:r>
      <w:r w:rsidRPr="00EB582A">
        <w:rPr>
          <w:rFonts w:ascii="Times New Roman" w:hAnsi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3.1.1</w:t>
      </w:r>
      <w:r w:rsidRPr="00EB582A">
        <w:rPr>
          <w:rFonts w:ascii="Times New Roman" w:hAnsi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</w:t>
      </w:r>
      <w:r w:rsidR="0013314E" w:rsidRPr="00EB582A">
        <w:rPr>
          <w:rFonts w:ascii="Times New Roman" w:hAnsi="Times New Roman"/>
        </w:rPr>
        <w:t xml:space="preserve">Определение Победителя или признание Запроса предложений </w:t>
      </w:r>
      <w:proofErr w:type="gramStart"/>
      <w:r w:rsidR="0013314E" w:rsidRPr="00EB582A">
        <w:rPr>
          <w:rFonts w:ascii="Times New Roman" w:hAnsi="Times New Roman"/>
        </w:rPr>
        <w:t>несостоявшимся</w:t>
      </w:r>
      <w:proofErr w:type="gramEnd"/>
      <w:r w:rsidR="0013314E" w:rsidRPr="00EB582A">
        <w:rPr>
          <w:rFonts w:ascii="Times New Roman" w:hAnsi="Times New Roman"/>
        </w:rPr>
        <w:t xml:space="preserve">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 </w:t>
      </w:r>
      <w:r w:rsidR="0013314E" w:rsidRPr="00EB582A">
        <w:rPr>
          <w:rFonts w:ascii="Times New Roman" w:hAnsi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k</w:t>
      </w:r>
      <w:r w:rsidRPr="00EB582A">
        <w:rPr>
          <w:rFonts w:ascii="Times New Roman" w:hAnsi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3.2</w:t>
      </w:r>
      <w:r w:rsidRPr="00EB582A">
        <w:rPr>
          <w:rFonts w:ascii="Times New Roman" w:hAnsi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3.2.1</w:t>
      </w:r>
      <w:r w:rsidRPr="00EB582A">
        <w:rPr>
          <w:rFonts w:ascii="Times New Roman" w:hAnsi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3.2.2</w:t>
      </w:r>
      <w:proofErr w:type="gramStart"/>
      <w:r w:rsidRPr="00EB582A">
        <w:rPr>
          <w:rFonts w:ascii="Times New Roman" w:hAnsi="Times New Roman"/>
        </w:rPr>
        <w:tab/>
        <w:t>И</w:t>
      </w:r>
      <w:proofErr w:type="gramEnd"/>
      <w:r w:rsidRPr="00EB582A">
        <w:rPr>
          <w:rFonts w:ascii="Times New Roman" w:hAnsi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3.3</w:t>
      </w:r>
      <w:r w:rsidRPr="00EB582A">
        <w:rPr>
          <w:rFonts w:ascii="Times New Roman" w:hAnsi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3.3.1</w:t>
      </w:r>
      <w:r w:rsidRPr="00EB582A">
        <w:rPr>
          <w:rFonts w:ascii="Times New Roman" w:hAnsi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3.3.2</w:t>
      </w:r>
      <w:proofErr w:type="gramStart"/>
      <w:r w:rsidRPr="00EB582A">
        <w:rPr>
          <w:rFonts w:ascii="Times New Roman" w:hAnsi="Times New Roman"/>
        </w:rPr>
        <w:tab/>
        <w:t>И</w:t>
      </w:r>
      <w:proofErr w:type="gramEnd"/>
      <w:r w:rsidRPr="00EB582A">
        <w:rPr>
          <w:rFonts w:ascii="Times New Roman" w:hAnsi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872DAF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3.4</w:t>
      </w:r>
      <w:r w:rsidRPr="00EB582A">
        <w:rPr>
          <w:rFonts w:ascii="Times New Roman" w:hAnsi="Times New Roman"/>
          <w:b/>
        </w:rPr>
        <w:tab/>
      </w:r>
      <w:r w:rsidRPr="00872DAF">
        <w:rPr>
          <w:rFonts w:ascii="Times New Roman" w:hAnsi="Times New Roman"/>
          <w:b/>
        </w:rPr>
        <w:t>Порядок предоставления Документации по Запросу предложений Участникам закупки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e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>Участники закупки могут самос</w:t>
      </w:r>
      <w:r w:rsidR="009F2F31">
        <w:rPr>
          <w:sz w:val="22"/>
          <w:szCs w:val="22"/>
        </w:rPr>
        <w:t>тоятельно получить Документацию</w:t>
      </w:r>
      <w:r w:rsidRPr="00EB582A">
        <w:rPr>
          <w:sz w:val="22"/>
          <w:szCs w:val="22"/>
        </w:rPr>
        <w:t xml:space="preserve"> по Запросу предложений с Официального сайта </w:t>
      </w:r>
      <w:r w:rsidRPr="0018272A">
        <w:rPr>
          <w:rStyle w:val="ae"/>
          <w:color w:val="auto"/>
          <w:sz w:val="22"/>
          <w:szCs w:val="22"/>
          <w:u w:val="none"/>
        </w:rPr>
        <w:t>в период ее размещения на указанном сайте в информационно-телекоммуникационной сети «Интернет»</w:t>
      </w:r>
      <w:r w:rsidR="00774E5F" w:rsidRPr="00774E5F">
        <w:rPr>
          <w:rStyle w:val="ae"/>
          <w:color w:val="auto"/>
          <w:sz w:val="22"/>
          <w:szCs w:val="22"/>
          <w:u w:val="none"/>
        </w:rPr>
        <w:t xml:space="preserve"> </w:t>
      </w:r>
      <w:r w:rsidR="00774E5F" w:rsidRPr="00AC3CE7">
        <w:rPr>
          <w:bCs/>
          <w:snapToGrid/>
          <w:sz w:val="22"/>
          <w:szCs w:val="22"/>
        </w:rPr>
        <w:t xml:space="preserve">и на электронной торговой площадке «Торги 223» </w:t>
      </w:r>
      <w:hyperlink r:id="rId17" w:history="1">
        <w:r w:rsidR="00774E5F" w:rsidRPr="00AC3CE7">
          <w:rPr>
            <w:bCs/>
            <w:snapToGrid/>
            <w:sz w:val="22"/>
            <w:szCs w:val="22"/>
          </w:rPr>
          <w:t>www.torgi223.ru</w:t>
        </w:r>
      </w:hyperlink>
      <w:r w:rsidR="00774E5F" w:rsidRPr="00774E5F">
        <w:rPr>
          <w:rStyle w:val="ae"/>
          <w:color w:val="auto"/>
          <w:sz w:val="22"/>
          <w:szCs w:val="22"/>
          <w:u w:val="none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</w:t>
      </w:r>
      <w:r w:rsidRPr="00EB582A">
        <w:rPr>
          <w:rFonts w:ascii="Times New Roman" w:hAnsi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3.5.1</w:t>
      </w:r>
      <w:r w:rsidRPr="00EB582A">
        <w:rPr>
          <w:rFonts w:ascii="Times New Roman" w:hAnsi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3.5.1.1</w:t>
      </w:r>
      <w:r w:rsidRPr="00EB582A">
        <w:rPr>
          <w:rFonts w:ascii="Times New Roman" w:hAnsi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Pr="00EB582A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c</w:t>
      </w:r>
      <w:r w:rsidRPr="00EB582A">
        <w:rPr>
          <w:rFonts w:ascii="Times New Roman" w:hAnsi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3.5.2</w:t>
      </w:r>
      <w:r w:rsidRPr="00EB582A">
        <w:rPr>
          <w:rFonts w:ascii="Times New Roman" w:hAnsi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3.5.2.1</w:t>
      </w:r>
      <w:r w:rsidRPr="00EB582A">
        <w:rPr>
          <w:rFonts w:ascii="Times New Roman" w:hAnsi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3.5.3</w:t>
      </w:r>
      <w:r w:rsidRPr="00EB582A">
        <w:rPr>
          <w:rFonts w:ascii="Times New Roman" w:hAnsi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3.5.3.1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>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/>
        </w:rPr>
        <w:t>апостилированный</w:t>
      </w:r>
      <w:proofErr w:type="spellEnd"/>
      <w:r w:rsidRPr="00EB582A">
        <w:rPr>
          <w:rFonts w:ascii="Times New Roman" w:hAnsi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           3.5.3.3</w:t>
      </w:r>
      <w:r w:rsidRPr="00EB582A">
        <w:rPr>
          <w:rFonts w:ascii="Times New Roman" w:hAnsi="Times New Roman"/>
        </w:rPr>
        <w:tab/>
        <w:t xml:space="preserve"> Заказчик вправе не рассматривать </w:t>
      </w:r>
      <w:proofErr w:type="gramStart"/>
      <w:r w:rsidRPr="00EB582A">
        <w:rPr>
          <w:rFonts w:ascii="Times New Roman" w:hAnsi="Times New Roman"/>
        </w:rPr>
        <w:t>документы</w:t>
      </w:r>
      <w:proofErr w:type="gramEnd"/>
      <w:r w:rsidRPr="00EB582A">
        <w:rPr>
          <w:rFonts w:ascii="Times New Roman" w:hAnsi="Times New Roman"/>
        </w:rPr>
        <w:t xml:space="preserve">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3.5.4</w:t>
      </w:r>
      <w:r w:rsidRPr="00EB582A">
        <w:rPr>
          <w:rFonts w:ascii="Times New Roman" w:hAnsi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3.5.4.1</w:t>
      </w:r>
      <w:proofErr w:type="gramStart"/>
      <w:r w:rsidRPr="00EB582A">
        <w:rPr>
          <w:rFonts w:ascii="Times New Roman" w:hAnsi="Times New Roman"/>
        </w:rPr>
        <w:t xml:space="preserve"> В</w:t>
      </w:r>
      <w:proofErr w:type="gramEnd"/>
      <w:r w:rsidRPr="00EB582A">
        <w:rPr>
          <w:rFonts w:ascii="Times New Roman" w:hAnsi="Times New Roman"/>
        </w:rPr>
        <w:t xml:space="preserve">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3.5.5</w:t>
      </w:r>
      <w:r w:rsidRPr="00EB582A">
        <w:rPr>
          <w:rFonts w:ascii="Times New Roman" w:hAnsi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3.5.5.1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3.5.5.2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3.5.6</w:t>
      </w:r>
      <w:r w:rsidRPr="00EB582A">
        <w:rPr>
          <w:rFonts w:ascii="Times New Roman" w:hAnsi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/>
          <w:color w:val="7030A0"/>
        </w:rPr>
      </w:pPr>
      <w:r w:rsidRPr="00EB582A">
        <w:rPr>
          <w:rFonts w:ascii="Times New Roman" w:hAnsi="Times New Roman"/>
        </w:rPr>
        <w:t>3.5.6.1</w:t>
      </w:r>
      <w:r w:rsidRPr="00EB582A">
        <w:rPr>
          <w:rFonts w:ascii="Times New Roman" w:hAnsi="Times New Roman"/>
        </w:rPr>
        <w:tab/>
        <w:t xml:space="preserve"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</w:t>
      </w:r>
      <w:r w:rsidRPr="00096D02">
        <w:rPr>
          <w:rFonts w:ascii="Times New Roman" w:hAnsi="Times New Roman"/>
        </w:rPr>
        <w:t>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</w:t>
      </w:r>
      <w:r w:rsidR="009E383A" w:rsidRPr="00096D02">
        <w:rPr>
          <w:rFonts w:ascii="Times New Roman" w:hAnsi="Times New Roman"/>
        </w:rPr>
        <w:t xml:space="preserve">роса предложений на Официальном сайте (предоставление разъяснений с </w:t>
      </w:r>
      <w:r w:rsidR="00A07C4B">
        <w:rPr>
          <w:rFonts w:ascii="Times New Roman" w:hAnsi="Times New Roman"/>
          <w:b/>
          <w:color w:val="7030A0"/>
        </w:rPr>
        <w:t>01</w:t>
      </w:r>
      <w:r w:rsidR="00BD3BE6" w:rsidRPr="00096D02">
        <w:rPr>
          <w:rFonts w:ascii="Times New Roman" w:hAnsi="Times New Roman"/>
          <w:b/>
          <w:color w:val="7030A0"/>
        </w:rPr>
        <w:t>.</w:t>
      </w:r>
      <w:r w:rsidR="00722B2E" w:rsidRPr="00096D02">
        <w:rPr>
          <w:rFonts w:ascii="Times New Roman" w:hAnsi="Times New Roman"/>
          <w:b/>
          <w:color w:val="7030A0"/>
        </w:rPr>
        <w:t>0</w:t>
      </w:r>
      <w:r w:rsidR="00A07C4B">
        <w:rPr>
          <w:rFonts w:ascii="Times New Roman" w:hAnsi="Times New Roman"/>
          <w:b/>
          <w:color w:val="7030A0"/>
        </w:rPr>
        <w:t>6</w:t>
      </w:r>
      <w:r w:rsidRPr="00096D02">
        <w:rPr>
          <w:rFonts w:ascii="Times New Roman" w:hAnsi="Times New Roman"/>
          <w:b/>
          <w:color w:val="7030A0"/>
        </w:rPr>
        <w:t>.1</w:t>
      </w:r>
      <w:r w:rsidR="001705FC" w:rsidRPr="00096D02">
        <w:rPr>
          <w:rFonts w:ascii="Times New Roman" w:hAnsi="Times New Roman"/>
          <w:b/>
          <w:color w:val="7030A0"/>
        </w:rPr>
        <w:t>7</w:t>
      </w:r>
      <w:r w:rsidRPr="00096D02">
        <w:rPr>
          <w:rFonts w:ascii="Times New Roman" w:hAnsi="Times New Roman"/>
          <w:b/>
          <w:color w:val="7030A0"/>
        </w:rPr>
        <w:t>г.</w:t>
      </w:r>
      <w:r w:rsidR="009E383A" w:rsidRPr="00096D02">
        <w:rPr>
          <w:rFonts w:ascii="Times New Roman" w:hAnsi="Times New Roman"/>
          <w:b/>
          <w:color w:val="7030A0"/>
        </w:rPr>
        <w:t xml:space="preserve"> </w:t>
      </w:r>
      <w:r w:rsidRPr="00096D02">
        <w:rPr>
          <w:rFonts w:ascii="Times New Roman" w:hAnsi="Times New Roman"/>
          <w:color w:val="7030A0"/>
        </w:rPr>
        <w:t xml:space="preserve">по </w:t>
      </w:r>
      <w:r w:rsidR="00AE2CC8" w:rsidRPr="00096D02">
        <w:rPr>
          <w:rFonts w:ascii="Times New Roman" w:hAnsi="Times New Roman"/>
          <w:color w:val="7030A0"/>
        </w:rPr>
        <w:br/>
      </w:r>
      <w:r w:rsidR="003221D5" w:rsidRPr="00096D02">
        <w:rPr>
          <w:rFonts w:ascii="Times New Roman" w:hAnsi="Times New Roman"/>
          <w:b/>
          <w:color w:val="7030A0"/>
        </w:rPr>
        <w:t>1</w:t>
      </w:r>
      <w:r w:rsidR="00AE2CC8" w:rsidRPr="00096D02">
        <w:rPr>
          <w:rFonts w:ascii="Times New Roman" w:hAnsi="Times New Roman"/>
          <w:b/>
          <w:color w:val="7030A0"/>
        </w:rPr>
        <w:t>6</w:t>
      </w:r>
      <w:r w:rsidR="00BD3BE6" w:rsidRPr="00096D02">
        <w:rPr>
          <w:rFonts w:ascii="Times New Roman" w:hAnsi="Times New Roman"/>
          <w:b/>
          <w:color w:val="7030A0"/>
        </w:rPr>
        <w:t>.</w:t>
      </w:r>
      <w:r w:rsidR="00722B2E" w:rsidRPr="00096D02">
        <w:rPr>
          <w:rFonts w:ascii="Times New Roman" w:hAnsi="Times New Roman"/>
          <w:b/>
          <w:color w:val="7030A0"/>
        </w:rPr>
        <w:t>0</w:t>
      </w:r>
      <w:r w:rsidR="00AE2CC8" w:rsidRPr="00096D02">
        <w:rPr>
          <w:rFonts w:ascii="Times New Roman" w:hAnsi="Times New Roman"/>
          <w:b/>
          <w:color w:val="7030A0"/>
        </w:rPr>
        <w:t>6</w:t>
      </w:r>
      <w:r w:rsidRPr="00096D02">
        <w:rPr>
          <w:rFonts w:ascii="Times New Roman" w:hAnsi="Times New Roman"/>
          <w:b/>
          <w:color w:val="7030A0"/>
        </w:rPr>
        <w:t>.1</w:t>
      </w:r>
      <w:r w:rsidR="001705FC" w:rsidRPr="00096D02">
        <w:rPr>
          <w:rFonts w:ascii="Times New Roman" w:hAnsi="Times New Roman"/>
          <w:b/>
          <w:color w:val="7030A0"/>
        </w:rPr>
        <w:t>7</w:t>
      </w:r>
      <w:r w:rsidRPr="00096D02">
        <w:rPr>
          <w:rFonts w:ascii="Times New Roman" w:hAnsi="Times New Roman"/>
          <w:b/>
          <w:color w:val="FF0000"/>
        </w:rPr>
        <w:t xml:space="preserve"> </w:t>
      </w:r>
      <w:r w:rsidRPr="00096D02">
        <w:rPr>
          <w:rFonts w:ascii="Times New Roman" w:hAnsi="Times New Roman"/>
          <w:b/>
          <w:color w:val="7030A0"/>
        </w:rPr>
        <w:t>г.</w:t>
      </w:r>
      <w:r w:rsidRPr="00096D02">
        <w:rPr>
          <w:rFonts w:ascii="Times New Roman" w:hAnsi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3.5.6.2</w:t>
      </w:r>
      <w:r w:rsidRPr="00EB582A">
        <w:rPr>
          <w:rFonts w:ascii="Times New Roman" w:hAnsi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3.5.7</w:t>
      </w:r>
      <w:r w:rsidRPr="00EB582A">
        <w:rPr>
          <w:rFonts w:ascii="Times New Roman" w:hAnsi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3.5.7.2</w:t>
      </w:r>
      <w:r w:rsidRPr="00EB582A">
        <w:rPr>
          <w:rFonts w:ascii="Times New Roman" w:hAnsi="Times New Roman"/>
        </w:rPr>
        <w:tab/>
        <w:t xml:space="preserve">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3.5.8</w:t>
      </w:r>
      <w:r w:rsidRPr="00EB582A">
        <w:rPr>
          <w:rFonts w:ascii="Times New Roman" w:hAnsi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3.5.8.1</w:t>
      </w:r>
      <w:proofErr w:type="gramStart"/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П</w:t>
      </w:r>
      <w:proofErr w:type="gramEnd"/>
      <w:r w:rsidR="0013314E" w:rsidRPr="00EB582A">
        <w:rPr>
          <w:rFonts w:ascii="Times New Roman" w:hAnsi="Times New Roman"/>
        </w:rPr>
        <w:t>ри необходимости Заказчик имеет право п</w:t>
      </w:r>
      <w:r w:rsidR="009B17C8" w:rsidRPr="00EB582A">
        <w:rPr>
          <w:rFonts w:ascii="Times New Roman" w:hAnsi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3.5.8.2</w:t>
      </w:r>
      <w:r w:rsidRPr="00EB582A">
        <w:rPr>
          <w:rFonts w:ascii="Times New Roman" w:hAnsi="Times New Roman"/>
        </w:rPr>
        <w:tab/>
        <w:t xml:space="preserve">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3.5.8.3</w:t>
      </w:r>
      <w:r w:rsidRPr="00EB582A">
        <w:rPr>
          <w:rFonts w:ascii="Times New Roman" w:hAnsi="Times New Roman"/>
        </w:rPr>
        <w:tab/>
        <w:t xml:space="preserve">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</w:t>
      </w:r>
      <w:proofErr w:type="gramStart"/>
      <w:r w:rsidRPr="00EB582A">
        <w:rPr>
          <w:rFonts w:ascii="Times New Roman" w:hAnsi="Times New Roman"/>
        </w:rPr>
        <w:t>последствий</w:t>
      </w:r>
      <w:proofErr w:type="gramEnd"/>
      <w:r w:rsidRPr="00EB582A">
        <w:rPr>
          <w:rFonts w:ascii="Times New Roman" w:hAnsi="Times New Roman"/>
        </w:rPr>
        <w:t xml:space="preserve"> и Предложение такого Участника Запроса предложений действует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3.5.9</w:t>
      </w:r>
      <w:r w:rsidRPr="00EB582A">
        <w:rPr>
          <w:rFonts w:ascii="Times New Roman" w:hAnsi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3.5.9.1</w:t>
      </w:r>
      <w:r w:rsidRPr="00EB582A">
        <w:rPr>
          <w:rFonts w:ascii="Times New Roman" w:hAnsi="Times New Roman"/>
        </w:rPr>
        <w:tab/>
        <w:t>Заказчик вправе отказаться от проведения Запроса предложений в любое время, не неся  никакой ответственности перед Участниками Запроса предложений</w:t>
      </w:r>
      <w:r w:rsidR="00497E42">
        <w:rPr>
          <w:rFonts w:ascii="Times New Roman" w:hAnsi="Times New Roman"/>
        </w:rPr>
        <w:t xml:space="preserve">, </w:t>
      </w:r>
      <w:r w:rsidR="009F3055">
        <w:rPr>
          <w:rFonts w:ascii="Times New Roman" w:hAnsi="Times New Roman"/>
        </w:rPr>
        <w:t xml:space="preserve">только </w:t>
      </w:r>
      <w:r w:rsidR="00497E42">
        <w:rPr>
          <w:rFonts w:ascii="Times New Roman" w:hAnsi="Times New Roman"/>
        </w:rPr>
        <w:t>в случае изменения существенных условий данной закупки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3.5.9.2 </w:t>
      </w:r>
      <w:r w:rsidR="00D6193C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3.6</w:t>
      </w:r>
      <w:r w:rsidRPr="00EB582A">
        <w:rPr>
          <w:rFonts w:ascii="Times New Roman" w:hAnsi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Требования к Участникам</w:t>
      </w:r>
    </w:p>
    <w:p w:rsidR="0013314E" w:rsidRPr="00EB582A" w:rsidRDefault="00722B2E" w:rsidP="00D31187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3.6.1.1</w:t>
      </w:r>
      <w:proofErr w:type="gramStart"/>
      <w:r w:rsidR="0013314E" w:rsidRPr="00EB582A">
        <w:rPr>
          <w:rFonts w:ascii="Times New Roman" w:hAnsi="Times New Roman"/>
        </w:rPr>
        <w:tab/>
        <w:t xml:space="preserve"> Ч</w:t>
      </w:r>
      <w:proofErr w:type="gramEnd"/>
      <w:r w:rsidR="0013314E" w:rsidRPr="00EB582A">
        <w:rPr>
          <w:rFonts w:ascii="Times New Roman" w:hAnsi="Times New Roman"/>
        </w:rPr>
        <w:t>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 w:rsidR="00D31187" w:rsidRPr="00D31187">
        <w:rPr>
          <w:rFonts w:ascii="Times New Roman" w:hAnsi="Times New Roman"/>
        </w:rPr>
        <w:t xml:space="preserve">) Участник должен обладать необходимыми профессиональными знаниями, иметь ресурсные возможности (финансовые, материально-технические, производственные, трудовые), управленческую компетентность и положительную репутацию; 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="00D31187" w:rsidRPr="00D31187">
        <w:rPr>
          <w:rFonts w:ascii="Times New Roman" w:hAnsi="Times New Roman"/>
        </w:rPr>
        <w:t>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="00D31187" w:rsidRPr="00D31187">
        <w:rPr>
          <w:rFonts w:ascii="Times New Roman" w:hAnsi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="00D31187" w:rsidRPr="00D31187">
        <w:rPr>
          <w:rFonts w:ascii="Times New Roman" w:hAnsi="Times New Roman"/>
        </w:rPr>
        <w:t>) Участник не должен быть включен в реестр недобросовестных поставщиков, предусмотренный статьей 5 Федерального закона №</w:t>
      </w:r>
      <w:r w:rsidR="007D36A1">
        <w:rPr>
          <w:rFonts w:ascii="Times New Roman" w:hAnsi="Times New Roman"/>
        </w:rPr>
        <w:t xml:space="preserve"> </w:t>
      </w:r>
      <w:r w:rsidR="00D31187" w:rsidRPr="00D31187">
        <w:rPr>
          <w:rFonts w:ascii="Times New Roman" w:hAnsi="Times New Roman"/>
        </w:rPr>
        <w:t>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2005 г. N94-ФЗ «О размещении заказов на поставки товаров, выполнение работ, оказание услуг для государственных и муниципальных нужд», Федеральным законом от 05.04.2013 г. N44-ФЗ «О контрактной системе в сфере закупок товаров, работ, услуг для обеспечения государственных и муниципальных нужд»;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3.6.2</w:t>
      </w:r>
      <w:r w:rsidRPr="00EB582A">
        <w:rPr>
          <w:rFonts w:ascii="Times New Roman" w:hAnsi="Times New Roman"/>
          <w:b/>
        </w:rPr>
        <w:tab/>
        <w:t>Документы, подтверждающие соответствие Участника установленным требованиям</w:t>
      </w:r>
    </w:p>
    <w:p w:rsidR="0013314E" w:rsidRPr="00EB582A" w:rsidRDefault="0013314E" w:rsidP="008D36B2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3.6.2.1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D31187" w:rsidRPr="00F22F9C" w:rsidRDefault="00507C11" w:rsidP="008D36B2">
      <w:pPr>
        <w:spacing w:after="0"/>
        <w:ind w:left="709"/>
        <w:jc w:val="both"/>
        <w:rPr>
          <w:rFonts w:ascii="Times New Roman" w:hAnsi="Times New Roman"/>
        </w:rPr>
      </w:pPr>
      <w:r w:rsidRPr="00F22F9C">
        <w:rPr>
          <w:rFonts w:ascii="Times New Roman" w:hAnsi="Times New Roman"/>
        </w:rPr>
        <w:t>a</w:t>
      </w:r>
      <w:r w:rsidR="0013314E" w:rsidRPr="00EB582A">
        <w:rPr>
          <w:rFonts w:ascii="Times New Roman" w:hAnsi="Times New Roman"/>
        </w:rPr>
        <w:t xml:space="preserve">) </w:t>
      </w:r>
      <w:r w:rsidR="00F22F9C" w:rsidRPr="00EB582A">
        <w:rPr>
          <w:rFonts w:ascii="Times New Roman" w:hAnsi="Times New Roman"/>
        </w:rPr>
        <w:t>заверенную копию свидетельства о государственной регистрации юридического</w:t>
      </w:r>
      <w:r w:rsidR="00F22F9C">
        <w:rPr>
          <w:rFonts w:ascii="Times New Roman" w:hAnsi="Times New Roman"/>
        </w:rPr>
        <w:t xml:space="preserve"> </w:t>
      </w:r>
      <w:r w:rsidR="00F22F9C" w:rsidRPr="00EB582A">
        <w:rPr>
          <w:rFonts w:ascii="Times New Roman" w:hAnsi="Times New Roman"/>
        </w:rPr>
        <w:t>лица</w:t>
      </w:r>
      <w:r w:rsidR="00F22F9C">
        <w:rPr>
          <w:rFonts w:ascii="Times New Roman" w:hAnsi="Times New Roman"/>
        </w:rPr>
        <w:t>/ индивидуального предпринимателя</w:t>
      </w:r>
      <w:r w:rsidR="00D31187" w:rsidRPr="00F22F9C">
        <w:rPr>
          <w:rFonts w:ascii="Times New Roman" w:hAnsi="Times New Roman"/>
        </w:rPr>
        <w:t xml:space="preserve">, копию паспорта (для </w:t>
      </w:r>
      <w:r w:rsidR="00B37BF9">
        <w:rPr>
          <w:rFonts w:ascii="Times New Roman" w:hAnsi="Times New Roman"/>
        </w:rPr>
        <w:t>физических лиц</w:t>
      </w:r>
      <w:r w:rsidR="00D31187" w:rsidRPr="00F22F9C">
        <w:rPr>
          <w:rFonts w:ascii="Times New Roman" w:hAnsi="Times New Roman"/>
        </w:rPr>
        <w:t xml:space="preserve">); </w:t>
      </w:r>
    </w:p>
    <w:p w:rsidR="0013314E" w:rsidRPr="00EB582A" w:rsidRDefault="00D31187" w:rsidP="00323233">
      <w:pPr>
        <w:tabs>
          <w:tab w:val="left" w:pos="709"/>
          <w:tab w:val="left" w:pos="993"/>
        </w:tabs>
        <w:spacing w:after="0"/>
        <w:ind w:left="709"/>
        <w:rPr>
          <w:rFonts w:ascii="Times New Roman" w:hAnsi="Times New Roman"/>
        </w:rPr>
      </w:pPr>
      <w:r w:rsidRPr="00F22F9C">
        <w:rPr>
          <w:rFonts w:ascii="Times New Roman" w:hAnsi="Times New Roman"/>
        </w:rPr>
        <w:t>b</w:t>
      </w:r>
      <w:r w:rsidRPr="00EB58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</w:t>
      </w:r>
      <w:r w:rsidR="00EE0E3C">
        <w:rPr>
          <w:rFonts w:ascii="Times New Roman" w:hAnsi="Times New Roman"/>
        </w:rPr>
        <w:t xml:space="preserve">свидетельства </w:t>
      </w:r>
      <w:r w:rsidR="0013314E" w:rsidRPr="00EB582A">
        <w:rPr>
          <w:rFonts w:ascii="Times New Roman" w:hAnsi="Times New Roman"/>
        </w:rPr>
        <w:t xml:space="preserve">о постановке </w:t>
      </w:r>
      <w:r w:rsidR="000923D7">
        <w:rPr>
          <w:rFonts w:ascii="Times New Roman" w:hAnsi="Times New Roman"/>
        </w:rPr>
        <w:t xml:space="preserve">Участника </w:t>
      </w:r>
      <w:r w:rsidR="0013314E" w:rsidRPr="00EB582A">
        <w:rPr>
          <w:rFonts w:ascii="Times New Roman" w:hAnsi="Times New Roman"/>
        </w:rPr>
        <w:t xml:space="preserve">на учет в налоговом органе; </w:t>
      </w:r>
    </w:p>
    <w:p w:rsidR="0013314E" w:rsidRPr="009E29AA" w:rsidRDefault="00323233" w:rsidP="00F22F9C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B582A">
        <w:rPr>
          <w:rFonts w:ascii="Times New Roman" w:hAnsi="Times New Roman"/>
        </w:rPr>
        <w:t>)</w:t>
      </w:r>
      <w:r w:rsidR="00F22F9C"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справки </w:t>
      </w:r>
      <w:r w:rsidR="00D77E8F">
        <w:rPr>
          <w:rFonts w:ascii="Times New Roman" w:hAnsi="Times New Roman"/>
        </w:rPr>
        <w:t xml:space="preserve">(или оригинал) </w:t>
      </w:r>
      <w:r w:rsidR="00F87BB6">
        <w:rPr>
          <w:rFonts w:ascii="Times New Roman" w:hAnsi="Times New Roman"/>
        </w:rPr>
        <w:t>о</w:t>
      </w:r>
      <w:r w:rsidR="004002D1">
        <w:rPr>
          <w:rFonts w:ascii="Times New Roman" w:hAnsi="Times New Roman"/>
        </w:rPr>
        <w:t>б исполнении Участником обязанности по уплате налогов, с</w:t>
      </w:r>
      <w:r w:rsidR="000923D7">
        <w:rPr>
          <w:rFonts w:ascii="Times New Roman" w:hAnsi="Times New Roman"/>
        </w:rPr>
        <w:t>боров</w:t>
      </w:r>
      <w:r w:rsidR="000923D7" w:rsidRPr="009E29AA">
        <w:rPr>
          <w:rFonts w:ascii="Times New Roman" w:hAnsi="Times New Roman"/>
        </w:rPr>
        <w:t xml:space="preserve">, </w:t>
      </w:r>
      <w:r w:rsidR="00AB3EC4" w:rsidRPr="009E29AA">
        <w:rPr>
          <w:rFonts w:ascii="Times New Roman" w:hAnsi="Times New Roman"/>
        </w:rPr>
        <w:t xml:space="preserve">страховых взносов, </w:t>
      </w:r>
      <w:r w:rsidR="000923D7" w:rsidRPr="009E29AA">
        <w:rPr>
          <w:rFonts w:ascii="Times New Roman" w:hAnsi="Times New Roman"/>
        </w:rPr>
        <w:t>пеней, штрафов, процентов по форме, утвержденной приказом</w:t>
      </w:r>
      <w:r w:rsidR="00AB3EC4" w:rsidRPr="009E29AA">
        <w:rPr>
          <w:rFonts w:ascii="Times New Roman" w:hAnsi="Times New Roman"/>
        </w:rPr>
        <w:t xml:space="preserve"> 20.01.2017 №ММВ-7-8/20@</w:t>
      </w:r>
      <w:r w:rsidR="000923D7" w:rsidRPr="009E29AA">
        <w:rPr>
          <w:rFonts w:ascii="Times New Roman" w:hAnsi="Times New Roman"/>
        </w:rPr>
        <w:t>, полученную не ранее чем за 6 месяцев до даты публикации извещения</w:t>
      </w:r>
      <w:r w:rsidR="00B73BA0" w:rsidRPr="009E29AA">
        <w:rPr>
          <w:rFonts w:ascii="Times New Roman" w:hAnsi="Times New Roman"/>
        </w:rPr>
        <w:t xml:space="preserve"> </w:t>
      </w:r>
      <w:r w:rsidR="00C629EC" w:rsidRPr="009E29AA">
        <w:rPr>
          <w:rFonts w:ascii="Times New Roman" w:hAnsi="Times New Roman"/>
        </w:rPr>
        <w:t>о проведении данной закупки</w:t>
      </w:r>
      <w:r w:rsidR="0013314E" w:rsidRPr="009E29AA">
        <w:rPr>
          <w:rFonts w:ascii="Times New Roman" w:hAnsi="Times New Roman"/>
        </w:rPr>
        <w:t xml:space="preserve">; </w:t>
      </w:r>
      <w:r w:rsidR="005D7745">
        <w:rPr>
          <w:rFonts w:ascii="Times New Roman" w:hAnsi="Times New Roman"/>
        </w:rPr>
        <w:t>В случае</w:t>
      </w:r>
      <w:r w:rsidR="00AB3EC4" w:rsidRPr="009E29AA">
        <w:rPr>
          <w:rFonts w:ascii="Times New Roman" w:hAnsi="Times New Roman"/>
        </w:rPr>
        <w:t xml:space="preserve"> если данная справка получена до 09.04.2017 </w:t>
      </w:r>
      <w:r w:rsidR="00A84196" w:rsidRPr="009E29AA">
        <w:rPr>
          <w:rFonts w:ascii="Times New Roman" w:hAnsi="Times New Roman"/>
        </w:rPr>
        <w:t>года, то она должна соответство</w:t>
      </w:r>
      <w:r w:rsidR="00AB3EC4" w:rsidRPr="009E29AA">
        <w:rPr>
          <w:rFonts w:ascii="Times New Roman" w:hAnsi="Times New Roman"/>
        </w:rPr>
        <w:t xml:space="preserve">вать приказу ФНС России от 21.07.2014 №ММВ-7-8/378@ (код по КНД 1120101). </w:t>
      </w:r>
    </w:p>
    <w:p w:rsidR="0013314E" w:rsidRPr="00EB582A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EB58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gramStart"/>
      <w:r w:rsidR="0013314E" w:rsidRPr="00EB582A">
        <w:rPr>
          <w:rFonts w:ascii="Times New Roman" w:hAnsi="Times New Roman"/>
        </w:rPr>
        <w:t>заверенную</w:t>
      </w:r>
      <w:proofErr w:type="gramEnd"/>
      <w:r w:rsidR="0013314E" w:rsidRPr="00EB582A">
        <w:rPr>
          <w:rFonts w:ascii="Times New Roman" w:hAnsi="Times New Roman"/>
        </w:rPr>
        <w:t xml:space="preserve"> копию информа</w:t>
      </w:r>
      <w:r w:rsidR="00523613">
        <w:rPr>
          <w:rFonts w:ascii="Times New Roman" w:hAnsi="Times New Roman"/>
        </w:rPr>
        <w:t xml:space="preserve">ционного письма об учете в </w:t>
      </w:r>
      <w:proofErr w:type="spellStart"/>
      <w:r w:rsidR="00523613">
        <w:rPr>
          <w:rFonts w:ascii="Times New Roman" w:hAnsi="Times New Roman"/>
        </w:rPr>
        <w:t>Статрегистре</w:t>
      </w:r>
      <w:proofErr w:type="spellEnd"/>
      <w:r w:rsidR="00523613">
        <w:rPr>
          <w:rFonts w:ascii="Times New Roman" w:hAnsi="Times New Roman"/>
        </w:rPr>
        <w:t xml:space="preserve"> Росстата</w:t>
      </w:r>
      <w:r w:rsidR="00561F47">
        <w:rPr>
          <w:rFonts w:ascii="Times New Roman" w:hAnsi="Times New Roman"/>
        </w:rPr>
        <w:t xml:space="preserve"> либо уведом</w:t>
      </w:r>
      <w:r w:rsidR="009F4D24">
        <w:rPr>
          <w:rFonts w:ascii="Times New Roman" w:hAnsi="Times New Roman"/>
        </w:rPr>
        <w:t xml:space="preserve">ление из </w:t>
      </w:r>
      <w:proofErr w:type="spellStart"/>
      <w:r w:rsidR="009F4D24">
        <w:rPr>
          <w:rFonts w:ascii="Times New Roman" w:hAnsi="Times New Roman"/>
        </w:rPr>
        <w:t>Статрегистра</w:t>
      </w:r>
      <w:proofErr w:type="spellEnd"/>
      <w:r w:rsidR="009F4D24">
        <w:rPr>
          <w:rFonts w:ascii="Times New Roman" w:hAnsi="Times New Roman"/>
        </w:rPr>
        <w:t xml:space="preserve"> Росстата, полученное из баз данных органа государственной статистики</w:t>
      </w:r>
      <w:r w:rsidR="0013314E" w:rsidRPr="00EB582A">
        <w:rPr>
          <w:rFonts w:ascii="Times New Roman" w:hAnsi="Times New Roman"/>
        </w:rPr>
        <w:t xml:space="preserve">;  </w:t>
      </w:r>
    </w:p>
    <w:p w:rsidR="0013314E" w:rsidRPr="00EB582A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EB582A">
        <w:rPr>
          <w:rFonts w:ascii="Times New Roman" w:hAnsi="Times New Roman"/>
        </w:rPr>
        <w:t>)</w:t>
      </w:r>
      <w:r w:rsidR="00B403A8" w:rsidRPr="00B403A8">
        <w:rPr>
          <w:rFonts w:ascii="Times New Roman" w:hAnsi="Times New Roman"/>
        </w:rPr>
        <w:t xml:space="preserve"> </w:t>
      </w:r>
      <w:proofErr w:type="gramStart"/>
      <w:r w:rsidR="0013314E" w:rsidRPr="00EB582A">
        <w:rPr>
          <w:rFonts w:ascii="Times New Roman" w:hAnsi="Times New Roman"/>
        </w:rPr>
        <w:t>заверенную</w:t>
      </w:r>
      <w:proofErr w:type="gramEnd"/>
      <w:r w:rsidR="0013314E" w:rsidRPr="00EB582A">
        <w:rPr>
          <w:rFonts w:ascii="Times New Roman" w:hAnsi="Times New Roman"/>
        </w:rPr>
        <w:t xml:space="preserve"> копию Устава в действующей </w:t>
      </w:r>
      <w:r w:rsidR="0013314E" w:rsidRPr="000D30EB">
        <w:rPr>
          <w:rFonts w:ascii="Times New Roman" w:hAnsi="Times New Roman"/>
        </w:rPr>
        <w:t>редакции</w:t>
      </w:r>
      <w:r w:rsidR="00AB3EC4" w:rsidRPr="000D30EB">
        <w:rPr>
          <w:rFonts w:ascii="Times New Roman" w:hAnsi="Times New Roman"/>
        </w:rPr>
        <w:t xml:space="preserve"> (для юридического лица)</w:t>
      </w:r>
      <w:r w:rsidR="0013314E" w:rsidRPr="000D30EB">
        <w:rPr>
          <w:rFonts w:ascii="Times New Roman" w:hAnsi="Times New Roman"/>
        </w:rPr>
        <w:t xml:space="preserve">; </w:t>
      </w:r>
    </w:p>
    <w:p w:rsidR="0013314E" w:rsidRDefault="00DB744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 w:rsidR="00323233" w:rsidRPr="00EB582A">
        <w:rPr>
          <w:rFonts w:ascii="Times New Roman" w:hAnsi="Times New Roman"/>
        </w:rPr>
        <w:t>)</w:t>
      </w:r>
      <w:r w:rsidR="0013314E" w:rsidRPr="00EB582A">
        <w:rPr>
          <w:rFonts w:ascii="Times New Roman" w:hAnsi="Times New Roman"/>
        </w:rPr>
        <w:t xml:space="preserve"> </w:t>
      </w:r>
      <w:proofErr w:type="gramStart"/>
      <w:r w:rsidR="0013314E" w:rsidRPr="00EB582A">
        <w:rPr>
          <w:rFonts w:ascii="Times New Roman" w:hAnsi="Times New Roman"/>
        </w:rPr>
        <w:t>заверенные</w:t>
      </w:r>
      <w:proofErr w:type="gramEnd"/>
      <w:r w:rsidR="0013314E" w:rsidRPr="00EB582A">
        <w:rPr>
          <w:rFonts w:ascii="Times New Roman" w:hAnsi="Times New Roman"/>
        </w:rPr>
        <w:t xml:space="preserve">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0A5A0D" w:rsidRPr="00EB582A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g</w:t>
      </w:r>
      <w:r w:rsidR="00323233" w:rsidRPr="00EB582A">
        <w:rPr>
          <w:rFonts w:ascii="Times New Roman" w:hAnsi="Times New Roman"/>
        </w:rPr>
        <w:t>)</w:t>
      </w:r>
      <w:r w:rsidR="00E3594E">
        <w:rPr>
          <w:rFonts w:ascii="Times New Roman" w:hAnsi="Times New Roman"/>
        </w:rPr>
        <w:t xml:space="preserve"> </w:t>
      </w:r>
      <w:proofErr w:type="gramStart"/>
      <w:r w:rsidR="00144246">
        <w:rPr>
          <w:rFonts w:ascii="Times New Roman" w:hAnsi="Times New Roman"/>
        </w:rPr>
        <w:t>копия</w:t>
      </w:r>
      <w:proofErr w:type="gramEnd"/>
      <w:r w:rsidR="000A5A0D" w:rsidRPr="00EB582A">
        <w:rPr>
          <w:rFonts w:ascii="Times New Roman" w:hAnsi="Times New Roman"/>
        </w:rPr>
        <w:t xml:space="preserve"> </w:t>
      </w:r>
      <w:r w:rsidR="00144246">
        <w:rPr>
          <w:rFonts w:ascii="Times New Roman" w:hAnsi="Times New Roman"/>
        </w:rPr>
        <w:t>налоговой декларации</w:t>
      </w:r>
      <w:r w:rsidR="000A5A0D" w:rsidRPr="00144246">
        <w:rPr>
          <w:rFonts w:ascii="Times New Roman" w:hAnsi="Times New Roman"/>
        </w:rPr>
        <w:t xml:space="preserve"> /</w:t>
      </w:r>
      <w:r w:rsidR="00144246">
        <w:rPr>
          <w:rFonts w:ascii="Times New Roman" w:hAnsi="Times New Roman"/>
        </w:rPr>
        <w:t xml:space="preserve"> </w:t>
      </w:r>
      <w:r w:rsidR="00304C1E">
        <w:rPr>
          <w:rFonts w:ascii="Times New Roman" w:hAnsi="Times New Roman"/>
        </w:rPr>
        <w:t xml:space="preserve">бухгалтерского </w:t>
      </w:r>
      <w:r w:rsidR="00144246">
        <w:rPr>
          <w:rFonts w:ascii="Times New Roman" w:hAnsi="Times New Roman"/>
        </w:rPr>
        <w:t>баланса</w:t>
      </w:r>
      <w:r w:rsidR="000A5A0D" w:rsidRPr="00144246">
        <w:rPr>
          <w:rFonts w:ascii="Times New Roman" w:hAnsi="Times New Roman"/>
        </w:rPr>
        <w:t xml:space="preserve"> </w:t>
      </w:r>
      <w:r w:rsidR="000A5A0D" w:rsidRPr="00EB582A">
        <w:rPr>
          <w:rFonts w:ascii="Times New Roman" w:hAnsi="Times New Roman"/>
        </w:rPr>
        <w:t>вместе с отчетами о финансовых результатах на последнюю отчётную дату, заверенные печатью Участника</w:t>
      </w:r>
      <w:r w:rsidR="000A5A0D">
        <w:rPr>
          <w:rFonts w:ascii="Times New Roman" w:hAnsi="Times New Roman"/>
        </w:rPr>
        <w:t xml:space="preserve"> (в  случае наличия печати)</w:t>
      </w:r>
      <w:r w:rsidR="000A5A0D" w:rsidRPr="00EB582A">
        <w:rPr>
          <w:rFonts w:ascii="Times New Roman" w:hAnsi="Times New Roman"/>
        </w:rPr>
        <w:t xml:space="preserve">; </w:t>
      </w:r>
    </w:p>
    <w:p w:rsidR="000A5A0D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 w:rsidR="00323233">
        <w:rPr>
          <w:rFonts w:ascii="Times New Roman" w:hAnsi="Times New Roman"/>
        </w:rPr>
        <w:t xml:space="preserve">) </w:t>
      </w:r>
      <w:proofErr w:type="gramStart"/>
      <w:r w:rsidR="000A5A0D" w:rsidRPr="00EB582A">
        <w:rPr>
          <w:rFonts w:ascii="Times New Roman" w:hAnsi="Times New Roman"/>
        </w:rPr>
        <w:t>анкету</w:t>
      </w:r>
      <w:proofErr w:type="gramEnd"/>
      <w:r w:rsidR="000A5A0D" w:rsidRPr="00EB582A">
        <w:rPr>
          <w:rFonts w:ascii="Times New Roman" w:hAnsi="Times New Roman"/>
        </w:rPr>
        <w:t xml:space="preserve"> по установленной в настоящей Документации по Запросу предложений форме — Анкета Участника (форма </w:t>
      </w:r>
      <w:r w:rsidR="005F5F19">
        <w:rPr>
          <w:rFonts w:ascii="Times New Roman" w:hAnsi="Times New Roman"/>
        </w:rPr>
        <w:t>3</w:t>
      </w:r>
      <w:r w:rsidR="000A5A0D" w:rsidRPr="00EB582A">
        <w:rPr>
          <w:rFonts w:ascii="Times New Roman" w:hAnsi="Times New Roman"/>
        </w:rPr>
        <w:t>);</w:t>
      </w:r>
    </w:p>
    <w:p w:rsidR="00C44E77" w:rsidRPr="00C44E77" w:rsidRDefault="00C44E77" w:rsidP="00C32EC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i</w:t>
      </w:r>
      <w:proofErr w:type="spellEnd"/>
      <w:r w:rsidR="00323233"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декларация</w:t>
      </w:r>
      <w:proofErr w:type="gramEnd"/>
      <w:r>
        <w:rPr>
          <w:rFonts w:ascii="Times New Roman" w:hAnsi="Times New Roman"/>
        </w:rPr>
        <w:t xml:space="preserve"> в произвольной форме о соответствии </w:t>
      </w:r>
      <w:r w:rsidR="00F85D8F"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частника закупки подпунктам «с», «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» пункта</w:t>
      </w:r>
      <w:r w:rsidRPr="00C44E77">
        <w:rPr>
          <w:rFonts w:ascii="Times New Roman" w:hAnsi="Times New Roman"/>
        </w:rPr>
        <w:t xml:space="preserve"> </w:t>
      </w:r>
      <w:r w:rsidR="008A7CBD">
        <w:rPr>
          <w:rFonts w:ascii="Times New Roman" w:hAnsi="Times New Roman"/>
        </w:rPr>
        <w:t>3.6.1.1 документации.</w:t>
      </w:r>
    </w:p>
    <w:p w:rsidR="0013314E" w:rsidRPr="00EB582A" w:rsidRDefault="00C44E77" w:rsidP="00C32EC7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j</w:t>
      </w:r>
      <w:r w:rsidRPr="00C44E77">
        <w:rPr>
          <w:rFonts w:ascii="Times New Roman" w:hAnsi="Times New Roman"/>
        </w:rPr>
        <w:t xml:space="preserve">) </w:t>
      </w:r>
      <w:proofErr w:type="gramStart"/>
      <w:r w:rsidR="0013314E" w:rsidRPr="00EB582A">
        <w:rPr>
          <w:rFonts w:ascii="Times New Roman" w:hAnsi="Times New Roman"/>
        </w:rPr>
        <w:t>иные</w:t>
      </w:r>
      <w:proofErr w:type="gramEnd"/>
      <w:r w:rsidR="0013314E" w:rsidRPr="00EB582A">
        <w:rPr>
          <w:rFonts w:ascii="Times New Roman" w:hAnsi="Times New Roman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>3.6.2.2</w:t>
      </w:r>
      <w:proofErr w:type="gramStart"/>
      <w:r w:rsidRPr="00EB582A"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>В</w:t>
      </w:r>
      <w:proofErr w:type="gramEnd"/>
      <w:r w:rsidR="0013314E" w:rsidRPr="00EB582A">
        <w:rPr>
          <w:rFonts w:ascii="Times New Roman" w:hAnsi="Times New Roman"/>
        </w:rPr>
        <w:t>се указанные документы прилагаются Участником к Пре</w:t>
      </w:r>
      <w:r w:rsidR="006169D7">
        <w:rPr>
          <w:rFonts w:ascii="Times New Roman" w:hAnsi="Times New Roman"/>
        </w:rPr>
        <w:t>дложению. Также в составе Предложения</w:t>
      </w:r>
      <w:r w:rsidR="0013314E" w:rsidRPr="00EB582A">
        <w:rPr>
          <w:rFonts w:ascii="Times New Roman" w:hAnsi="Times New Roman"/>
        </w:rPr>
        <w:t xml:space="preserve"> Участник</w:t>
      </w:r>
      <w:r w:rsidR="0013314E" w:rsidRPr="00EB582A">
        <w:rPr>
          <w:rFonts w:ascii="Times New Roman" w:hAnsi="Times New Roman"/>
          <w:color w:val="FF0000"/>
        </w:rPr>
        <w:t xml:space="preserve"> </w:t>
      </w:r>
      <w:r w:rsidR="0013314E" w:rsidRPr="00EB582A">
        <w:rPr>
          <w:rFonts w:ascii="Times New Roman" w:hAnsi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3.6.2.3</w:t>
      </w:r>
      <w:proofErr w:type="gramStart"/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К</w:t>
      </w:r>
      <w:proofErr w:type="gramEnd"/>
      <w:r w:rsidR="0013314E" w:rsidRPr="00EB582A">
        <w:rPr>
          <w:rFonts w:ascii="Times New Roman" w:hAnsi="Times New Roman"/>
        </w:rPr>
        <w:t>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3.6.2.4</w:t>
      </w:r>
      <w:proofErr w:type="gramStart"/>
      <w:r w:rsidRPr="00EB582A">
        <w:rPr>
          <w:rFonts w:ascii="Times New Roman" w:hAnsi="Times New Roman"/>
        </w:rPr>
        <w:t xml:space="preserve"> К</w:t>
      </w:r>
      <w:proofErr w:type="gramEnd"/>
      <w:r w:rsidRPr="00EB582A">
        <w:rPr>
          <w:rFonts w:ascii="Times New Roman" w:hAnsi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3.6.2.6</w:t>
      </w:r>
      <w:proofErr w:type="gramStart"/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Н</w:t>
      </w:r>
      <w:proofErr w:type="gramEnd"/>
      <w:r w:rsidR="0013314E" w:rsidRPr="00EB582A">
        <w:rPr>
          <w:rFonts w:ascii="Times New Roman" w:hAnsi="Times New Roman"/>
        </w:rPr>
        <w:t>икакие исправления в тексте Предложения не имеют си</w:t>
      </w:r>
      <w:r w:rsidR="00AE2242">
        <w:rPr>
          <w:rFonts w:ascii="Times New Roman" w:hAnsi="Times New Roman"/>
        </w:rPr>
        <w:t>лу, за исключением тех случаев,</w:t>
      </w:r>
      <w:r w:rsidR="0013314E" w:rsidRPr="00EB582A">
        <w:rPr>
          <w:rFonts w:ascii="Times New Roman" w:hAnsi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3.6.2.7</w:t>
      </w:r>
      <w:proofErr w:type="gramStart"/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В</w:t>
      </w:r>
      <w:proofErr w:type="gramEnd"/>
      <w:r w:rsidR="0013314E" w:rsidRPr="00EB582A">
        <w:rPr>
          <w:rFonts w:ascii="Times New Roman" w:hAnsi="Times New Roman"/>
        </w:rPr>
        <w:t xml:space="preserve">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3.6.3.   </w:t>
      </w:r>
      <w:r w:rsidR="006B5745" w:rsidRPr="006B5745">
        <w:rPr>
          <w:rFonts w:ascii="Times New Roman" w:hAnsi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3.6.3.1</w:t>
      </w:r>
      <w:proofErr w:type="gramStart"/>
      <w:r w:rsidR="0000668D" w:rsidRPr="0000668D">
        <w:rPr>
          <w:rFonts w:ascii="Times New Roman" w:hAnsi="Times New Roman"/>
        </w:rPr>
        <w:tab/>
        <w:t>Д</w:t>
      </w:r>
      <w:proofErr w:type="gramEnd"/>
      <w:r w:rsidR="0000668D" w:rsidRPr="0000668D">
        <w:rPr>
          <w:rFonts w:ascii="Times New Roman" w:hAnsi="Times New Roman"/>
        </w:rPr>
        <w:t>ля целей проведения настоящей закупки лица,</w:t>
      </w:r>
      <w:r>
        <w:rPr>
          <w:rFonts w:ascii="Times New Roman" w:hAnsi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/>
        </w:rPr>
        <w:t>частника, рассматриваются в качестве</w:t>
      </w:r>
      <w:r>
        <w:rPr>
          <w:rFonts w:ascii="Times New Roman" w:hAnsi="Times New Roman"/>
        </w:rPr>
        <w:t xml:space="preserve"> коллективного Участника</w:t>
      </w:r>
      <w:r w:rsidR="0000668D" w:rsidRPr="0000668D">
        <w:rPr>
          <w:rFonts w:ascii="Times New Roman" w:hAnsi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пре</w:t>
      </w:r>
      <w:r w:rsidR="006B13F4">
        <w:rPr>
          <w:rFonts w:ascii="Times New Roman" w:hAnsi="Times New Roman"/>
        </w:rPr>
        <w:t>дусмотрены настоящим подразделом</w:t>
      </w:r>
      <w:r w:rsidR="0000668D" w:rsidRPr="0000668D">
        <w:rPr>
          <w:rFonts w:ascii="Times New Roman" w:hAnsi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3.6.3.2</w:t>
      </w:r>
      <w:r w:rsidR="0000668D" w:rsidRPr="0000668D">
        <w:rPr>
          <w:rFonts w:ascii="Times New Roman" w:hAnsi="Times New Roman"/>
        </w:rPr>
        <w:tab/>
        <w:t>Лица, выступающие на стороне од</w:t>
      </w:r>
      <w:r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a</w:t>
      </w:r>
      <w:r w:rsidRPr="009C332A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соответствие</w:t>
      </w:r>
      <w:proofErr w:type="gramEnd"/>
      <w:r w:rsidR="0000668D" w:rsidRPr="0000668D">
        <w:rPr>
          <w:rFonts w:ascii="Times New Roman" w:hAnsi="Times New Roman"/>
        </w:rPr>
        <w:t xml:space="preserve"> нормам Гражданского кодекса Российской Федерации;</w:t>
      </w:r>
    </w:p>
    <w:p w:rsidR="0000668D" w:rsidRPr="0076496C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76496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b</w:t>
      </w:r>
      <w:r w:rsidRPr="0076496C">
        <w:rPr>
          <w:rFonts w:ascii="Times New Roman" w:hAnsi="Times New Roman"/>
        </w:rPr>
        <w:t>)</w:t>
      </w:r>
      <w:r w:rsidR="00930338" w:rsidRPr="0076496C">
        <w:rPr>
          <w:rFonts w:ascii="Times New Roman" w:hAnsi="Times New Roman"/>
        </w:rPr>
        <w:t xml:space="preserve"> </w:t>
      </w:r>
      <w:proofErr w:type="gramStart"/>
      <w:r w:rsidR="0000668D" w:rsidRPr="0076496C">
        <w:rPr>
          <w:rFonts w:ascii="Times New Roman" w:hAnsi="Times New Roman"/>
        </w:rPr>
        <w:t>в</w:t>
      </w:r>
      <w:proofErr w:type="gramEnd"/>
      <w:r w:rsidR="0000668D" w:rsidRPr="0076496C">
        <w:rPr>
          <w:rFonts w:ascii="Times New Roman" w:hAnsi="Times New Roman"/>
        </w:rPr>
        <w:t xml:space="preserve"> соглашении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должны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быть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четко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определены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права и об</w:t>
      </w:r>
      <w:r w:rsidRPr="0076496C">
        <w:rPr>
          <w:rFonts w:ascii="Times New Roman" w:hAnsi="Times New Roman"/>
        </w:rPr>
        <w:t>язанности членов коллективного У</w:t>
      </w:r>
      <w:r w:rsidR="0000668D" w:rsidRPr="0076496C">
        <w:rPr>
          <w:rFonts w:ascii="Times New Roman" w:hAnsi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046FC4">
        <w:rPr>
          <w:rFonts w:ascii="Times New Roman" w:hAnsi="Times New Roman"/>
        </w:rPr>
        <w:t xml:space="preserve">           </w:t>
      </w:r>
      <w:r w:rsidR="00682D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046FC4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соглашении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должно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быть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приведено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четкое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распределение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объемов,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стоимости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и сроков оказания усл</w:t>
      </w:r>
      <w:r w:rsidR="00194C04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/>
        </w:rPr>
        <w:t>, осуществляются исключительно лицами, вх</w:t>
      </w:r>
      <w:r w:rsidR="00194C04">
        <w:rPr>
          <w:rFonts w:ascii="Times New Roman" w:hAnsi="Times New Roman"/>
        </w:rPr>
        <w:t>одящими в состав коллективного У</w:t>
      </w:r>
      <w:r w:rsidR="0000668D" w:rsidRPr="0000668D">
        <w:rPr>
          <w:rFonts w:ascii="Times New Roman" w:hAnsi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4E040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d</w:t>
      </w:r>
      <w:r w:rsidRPr="004E0403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/>
        </w:rPr>
        <w:t>ходящих в состав коллективного У</w:t>
      </w:r>
      <w:r w:rsidR="0000668D" w:rsidRPr="0000668D">
        <w:rPr>
          <w:rFonts w:ascii="Times New Roman" w:hAnsi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е) </w:t>
      </w:r>
      <w:r w:rsidR="0000668D" w:rsidRPr="0000668D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/>
        </w:rPr>
        <w:t>вного У</w:t>
      </w:r>
      <w:r w:rsidR="0000668D" w:rsidRPr="0000668D">
        <w:rPr>
          <w:rFonts w:ascii="Times New Roman" w:hAnsi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/>
        </w:rPr>
        <w:t>одящего в состав коллективного У</w:t>
      </w:r>
      <w:r w:rsidR="0000668D" w:rsidRPr="0000668D">
        <w:rPr>
          <w:rFonts w:ascii="Times New Roman" w:hAnsi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A58F9">
        <w:rPr>
          <w:rFonts w:ascii="Times New Roman" w:hAnsi="Times New Roman"/>
          <w:lang w:val="en-US"/>
        </w:rPr>
        <w:t>f</w:t>
      </w:r>
      <w:r w:rsidR="006A58F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соглашением</w:t>
      </w:r>
      <w:proofErr w:type="gramEnd"/>
      <w:r w:rsidR="0000668D" w:rsidRPr="0000668D">
        <w:rPr>
          <w:rFonts w:ascii="Times New Roman" w:hAnsi="Times New Roman"/>
        </w:rPr>
        <w:t xml:space="preserve"> должно быть предусмотрено, что договор </w:t>
      </w:r>
      <w:r w:rsidR="00541EEA">
        <w:rPr>
          <w:rFonts w:ascii="Times New Roman" w:hAnsi="Times New Roman"/>
        </w:rPr>
        <w:t xml:space="preserve">по результатом закупки </w:t>
      </w:r>
      <w:r w:rsidR="0000668D" w:rsidRPr="0000668D">
        <w:rPr>
          <w:rFonts w:ascii="Times New Roman" w:hAnsi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</w:t>
      </w:r>
      <w:r w:rsidR="0000668D" w:rsidRPr="0000668D">
        <w:rPr>
          <w:rFonts w:ascii="Times New Roman" w:hAnsi="Times New Roman"/>
        </w:rPr>
        <w:t>.3</w:t>
      </w:r>
      <w:r w:rsidR="0000668D" w:rsidRPr="0000668D">
        <w:rPr>
          <w:rFonts w:ascii="Times New Roman" w:hAnsi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/>
        </w:rPr>
        <w:t>,</w:t>
      </w:r>
      <w:r w:rsidR="00576FEC">
        <w:rPr>
          <w:rFonts w:ascii="Times New Roman" w:hAnsi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/>
        </w:rPr>
        <w:t>. Также Предложение</w:t>
      </w:r>
      <w:r w:rsidR="000A7122">
        <w:rPr>
          <w:rFonts w:ascii="Times New Roman" w:hAnsi="Times New Roman"/>
        </w:rPr>
        <w:t xml:space="preserve"> должно</w:t>
      </w:r>
      <w:r w:rsidR="0000668D" w:rsidRPr="0000668D">
        <w:rPr>
          <w:rFonts w:ascii="Times New Roman" w:hAnsi="Times New Roman"/>
        </w:rPr>
        <w:t xml:space="preserve"> включать сведения о распре</w:t>
      </w:r>
      <w:r w:rsidR="00B44728">
        <w:rPr>
          <w:rFonts w:ascii="Times New Roman" w:hAnsi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/>
        </w:rPr>
        <w:t xml:space="preserve">частника </w:t>
      </w:r>
      <w:r w:rsidR="00B44728">
        <w:rPr>
          <w:rFonts w:ascii="Times New Roman" w:hAnsi="Times New Roman"/>
        </w:rPr>
        <w:t>в произвольной форме</w:t>
      </w:r>
      <w:r w:rsidR="0000668D" w:rsidRPr="0000668D">
        <w:rPr>
          <w:rFonts w:ascii="Times New Roman" w:hAnsi="Times New Roman"/>
        </w:rPr>
        <w:t>.</w:t>
      </w:r>
      <w:r w:rsidR="003A3575">
        <w:rPr>
          <w:rFonts w:ascii="Times New Roman" w:hAnsi="Times New Roman"/>
        </w:rPr>
        <w:t xml:space="preserve"> При п</w:t>
      </w:r>
      <w:r w:rsidR="000A7122">
        <w:rPr>
          <w:rFonts w:ascii="Times New Roman" w:hAnsi="Times New Roman"/>
        </w:rPr>
        <w:t>одаче Предложения коллективным У</w:t>
      </w:r>
      <w:r w:rsidR="003A3575">
        <w:rPr>
          <w:rFonts w:ascii="Times New Roman" w:hAnsi="Times New Roman"/>
        </w:rPr>
        <w:t>частник</w:t>
      </w:r>
      <w:r w:rsidR="000A7122">
        <w:rPr>
          <w:rFonts w:ascii="Times New Roman" w:hAnsi="Times New Roman"/>
        </w:rPr>
        <w:t xml:space="preserve">ом документы, указанные в подпунктах </w:t>
      </w:r>
      <w:r w:rsidR="000A7122">
        <w:rPr>
          <w:rFonts w:ascii="Times New Roman" w:hAnsi="Times New Roman"/>
          <w:lang w:val="en-US"/>
        </w:rPr>
        <w:t>a</w:t>
      </w:r>
      <w:r w:rsidR="00323E7B">
        <w:rPr>
          <w:rFonts w:ascii="Times New Roman" w:hAnsi="Times New Roman"/>
        </w:rPr>
        <w:t xml:space="preserve"> </w:t>
      </w:r>
      <w:r w:rsidR="000A7122" w:rsidRPr="000A7122">
        <w:rPr>
          <w:rFonts w:ascii="Times New Roman" w:hAnsi="Times New Roman"/>
        </w:rPr>
        <w:t>-</w:t>
      </w:r>
      <w:r w:rsidR="00B37BF9">
        <w:rPr>
          <w:rFonts w:ascii="Times New Roman" w:hAnsi="Times New Roman"/>
        </w:rPr>
        <w:t xml:space="preserve"> </w:t>
      </w:r>
      <w:r w:rsidR="00B37BF9">
        <w:rPr>
          <w:rFonts w:ascii="Times New Roman" w:hAnsi="Times New Roman"/>
          <w:lang w:val="en-US"/>
        </w:rPr>
        <w:t>j</w:t>
      </w:r>
      <w:r w:rsidR="000A7122">
        <w:rPr>
          <w:rFonts w:ascii="Times New Roman" w:hAnsi="Times New Roman"/>
        </w:rPr>
        <w:t xml:space="preserve"> пункта 3.6.2.1, необходимо предоставить</w:t>
      </w:r>
      <w:r w:rsidR="00BC1490">
        <w:rPr>
          <w:rFonts w:ascii="Times New Roman" w:hAnsi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3.6.3.4</w:t>
      </w:r>
      <w:proofErr w:type="gramStart"/>
      <w:r w:rsidR="0000668D" w:rsidRPr="0000668D">
        <w:rPr>
          <w:rFonts w:ascii="Times New Roman" w:hAnsi="Times New Roman"/>
        </w:rPr>
        <w:tab/>
        <w:t>К</w:t>
      </w:r>
      <w:proofErr w:type="gramEnd"/>
      <w:r w:rsidR="0000668D" w:rsidRPr="0000668D">
        <w:rPr>
          <w:rFonts w:ascii="Times New Roman" w:hAnsi="Times New Roman"/>
        </w:rPr>
        <w:t>аждый</w:t>
      </w:r>
      <w:r>
        <w:rPr>
          <w:rFonts w:ascii="Times New Roman" w:hAnsi="Times New Roman"/>
        </w:rPr>
        <w:t xml:space="preserve"> член коллективного У</w:t>
      </w:r>
      <w:r w:rsidR="0000668D" w:rsidRPr="0000668D">
        <w:rPr>
          <w:rFonts w:ascii="Times New Roman" w:hAnsi="Times New Roman"/>
        </w:rPr>
        <w:t>частника должен самостоятельно отвечать требованиям, ус</w:t>
      </w:r>
      <w:r>
        <w:rPr>
          <w:rFonts w:ascii="Times New Roman" w:hAnsi="Times New Roman"/>
        </w:rPr>
        <w:t>тановленным к Участникам</w:t>
      </w:r>
      <w:r w:rsidR="0000668D" w:rsidRPr="0000668D">
        <w:rPr>
          <w:rFonts w:ascii="Times New Roman" w:hAnsi="Times New Roman"/>
        </w:rPr>
        <w:t xml:space="preserve"> в части общей гражданской право</w:t>
      </w:r>
      <w:r>
        <w:rPr>
          <w:rFonts w:ascii="Times New Roman" w:hAnsi="Times New Roman"/>
        </w:rPr>
        <w:t>способности,</w:t>
      </w:r>
      <w:r w:rsidR="0000668D" w:rsidRPr="0000668D">
        <w:rPr>
          <w:rFonts w:ascii="Times New Roman" w:hAnsi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/>
        </w:rPr>
        <w:t xml:space="preserve">Российской Федерации </w:t>
      </w:r>
      <w:r w:rsidR="0000668D" w:rsidRPr="0000668D">
        <w:rPr>
          <w:rFonts w:ascii="Times New Roman" w:hAnsi="Times New Roman"/>
        </w:rPr>
        <w:t>для выполнения переда</w:t>
      </w:r>
      <w:r>
        <w:rPr>
          <w:rFonts w:ascii="Times New Roman" w:hAnsi="Times New Roman"/>
        </w:rPr>
        <w:t>нного ему объема оказания</w:t>
      </w:r>
      <w:r w:rsidR="0000668D" w:rsidRPr="0000668D">
        <w:rPr>
          <w:rFonts w:ascii="Times New Roman" w:hAnsi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частника, указанному в соглашении</w:t>
      </w:r>
      <w:r w:rsidR="0071138C">
        <w:rPr>
          <w:rFonts w:ascii="Times New Roman" w:hAnsi="Times New Roman"/>
        </w:rPr>
        <w:t>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3.6.3.5</w:t>
      </w:r>
      <w:proofErr w:type="gramStart"/>
      <w:r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случае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несоответствия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какого-либо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из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з</w:t>
      </w:r>
      <w:r w:rsidR="003F29FD">
        <w:rPr>
          <w:rFonts w:ascii="Times New Roman" w:hAnsi="Times New Roman"/>
        </w:rPr>
        <w:t>аявленных членов коллективного У</w:t>
      </w:r>
      <w:r w:rsidR="0000668D" w:rsidRPr="0000668D">
        <w:rPr>
          <w:rFonts w:ascii="Times New Roman" w:hAnsi="Times New Roman"/>
        </w:rPr>
        <w:t xml:space="preserve">частника требованиям </w:t>
      </w:r>
      <w:r w:rsidR="003F29FD">
        <w:rPr>
          <w:rFonts w:ascii="Times New Roman" w:hAnsi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3.6.3.6</w:t>
      </w:r>
      <w:r>
        <w:rPr>
          <w:rFonts w:ascii="Times New Roman" w:hAnsi="Times New Roman"/>
        </w:rPr>
        <w:tab/>
        <w:t>Предложение</w:t>
      </w:r>
      <w:r w:rsidR="0000668D" w:rsidRPr="000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подается лидером коллективного У</w:t>
      </w:r>
      <w:r w:rsidR="0000668D" w:rsidRPr="0000668D">
        <w:rPr>
          <w:rFonts w:ascii="Times New Roman" w:hAnsi="Times New Roman"/>
        </w:rPr>
        <w:t>частника от своего имени со ссылкой на то, что он предста</w:t>
      </w:r>
      <w:r>
        <w:rPr>
          <w:rFonts w:ascii="Times New Roman" w:hAnsi="Times New Roman"/>
        </w:rPr>
        <w:t>вляет интересы коллективного У</w:t>
      </w:r>
      <w:r w:rsidR="0000668D" w:rsidRPr="0000668D">
        <w:rPr>
          <w:rFonts w:ascii="Times New Roman" w:hAnsi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3.6.3.7</w:t>
      </w:r>
      <w:r w:rsidR="0000668D" w:rsidRPr="0000668D">
        <w:rPr>
          <w:rFonts w:ascii="Times New Roman" w:hAnsi="Times New Roman"/>
        </w:rPr>
        <w:tab/>
        <w:t xml:space="preserve">Член коллективного </w:t>
      </w:r>
      <w:r>
        <w:rPr>
          <w:rFonts w:ascii="Times New Roman" w:hAnsi="Times New Roman"/>
        </w:rPr>
        <w:t>У</w:t>
      </w:r>
      <w:r w:rsidR="0000668D" w:rsidRPr="0000668D">
        <w:rPr>
          <w:rFonts w:ascii="Times New Roman" w:hAnsi="Times New Roman"/>
        </w:rPr>
        <w:t>частника не вправе</w:t>
      </w:r>
      <w:r>
        <w:rPr>
          <w:rFonts w:ascii="Times New Roman" w:hAnsi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/>
        </w:rPr>
        <w:t xml:space="preserve"> на участие в закупке или входит</w:t>
      </w:r>
      <w:r>
        <w:rPr>
          <w:rFonts w:ascii="Times New Roman" w:hAnsi="Times New Roman"/>
        </w:rPr>
        <w:t>ь в состав других коллективных У</w:t>
      </w:r>
      <w:r w:rsidR="0000668D" w:rsidRPr="0000668D">
        <w:rPr>
          <w:rFonts w:ascii="Times New Roman" w:hAnsi="Times New Roman"/>
        </w:rPr>
        <w:t>частников</w:t>
      </w:r>
      <w:r w:rsidR="00603F30">
        <w:rPr>
          <w:rFonts w:ascii="Times New Roman" w:hAnsi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/>
        </w:rPr>
        <w:t>.</w:t>
      </w:r>
    </w:p>
    <w:p w:rsidR="00B3394E" w:rsidRPr="00096D02" w:rsidRDefault="00754622" w:rsidP="004D4AC0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3.6.3.8</w:t>
      </w:r>
      <w:r w:rsidR="007756D7">
        <w:rPr>
          <w:rFonts w:ascii="Times New Roman" w:hAnsi="Times New Roman"/>
        </w:rPr>
        <w:tab/>
        <w:t>Коллективный У</w:t>
      </w:r>
      <w:r w:rsidR="0000668D" w:rsidRPr="0000668D">
        <w:rPr>
          <w:rFonts w:ascii="Times New Roman" w:hAnsi="Times New Roman"/>
        </w:rPr>
        <w:t>частник отстраняется</w:t>
      </w:r>
      <w:r w:rsidR="007756D7">
        <w:rPr>
          <w:rFonts w:ascii="Times New Roman" w:hAnsi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/>
        </w:rPr>
        <w:t xml:space="preserve">, а договор с ним не </w:t>
      </w:r>
      <w:r w:rsidR="007756D7">
        <w:rPr>
          <w:rFonts w:ascii="Times New Roman" w:hAnsi="Times New Roman"/>
        </w:rPr>
        <w:t>подлежит подписани</w:t>
      </w:r>
      <w:r w:rsidR="007756D7" w:rsidRPr="00096D02">
        <w:rPr>
          <w:rFonts w:ascii="Times New Roman" w:hAnsi="Times New Roman"/>
        </w:rPr>
        <w:t>ю, если будет установлено</w:t>
      </w:r>
      <w:r w:rsidR="0000668D" w:rsidRPr="00096D02">
        <w:rPr>
          <w:rFonts w:ascii="Times New Roman" w:hAnsi="Times New Roman"/>
        </w:rPr>
        <w:t>, что из состава коллективного участника вы</w:t>
      </w:r>
      <w:r w:rsidR="004D4AC0" w:rsidRPr="00096D02">
        <w:rPr>
          <w:rFonts w:ascii="Times New Roman" w:hAnsi="Times New Roman"/>
        </w:rPr>
        <w:t>шло одно или несколько его лиц.</w:t>
      </w:r>
    </w:p>
    <w:p w:rsidR="0013314E" w:rsidRPr="00096D02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096D02">
        <w:rPr>
          <w:rFonts w:ascii="Times New Roman" w:hAnsi="Times New Roman"/>
          <w:b/>
        </w:rPr>
        <w:t>3.7</w:t>
      </w:r>
      <w:r w:rsidRPr="00096D02">
        <w:rPr>
          <w:rFonts w:ascii="Times New Roman" w:hAnsi="Times New Roman"/>
          <w:b/>
        </w:rPr>
        <w:tab/>
        <w:t>Подача Предложений и их прием</w:t>
      </w:r>
    </w:p>
    <w:p w:rsidR="0013314E" w:rsidRPr="00096D02" w:rsidRDefault="00B73F7B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096D02">
        <w:rPr>
          <w:rFonts w:ascii="Times New Roman" w:hAnsi="Times New Roman"/>
        </w:rPr>
        <w:t>3.7.1</w:t>
      </w:r>
      <w:r w:rsidRPr="00096D02">
        <w:rPr>
          <w:rFonts w:ascii="Times New Roman" w:hAnsi="Times New Roman"/>
        </w:rPr>
        <w:tab/>
      </w:r>
      <w:r w:rsidR="00B715BA" w:rsidRPr="00096D02">
        <w:rPr>
          <w:rFonts w:ascii="Times New Roman" w:hAnsi="Times New Roman"/>
        </w:rPr>
        <w:t>Предложения могут быть поданы Участниками закупки с момента публикации извещения о проведении запроса</w:t>
      </w:r>
      <w:r w:rsidR="001F2FA6" w:rsidRPr="00096D02">
        <w:rPr>
          <w:rFonts w:ascii="Times New Roman" w:hAnsi="Times New Roman"/>
        </w:rPr>
        <w:t xml:space="preserve"> </w:t>
      </w:r>
      <w:r w:rsidR="00B715BA" w:rsidRPr="00096D02">
        <w:rPr>
          <w:rFonts w:ascii="Times New Roman" w:hAnsi="Times New Roman"/>
        </w:rPr>
        <w:t>на сайте электронной торговой площадки</w:t>
      </w:r>
      <w:r w:rsidR="00530FEE" w:rsidRPr="00096D02">
        <w:rPr>
          <w:rFonts w:ascii="Times New Roman" w:hAnsi="Times New Roman"/>
        </w:rPr>
        <w:t>. Предложения на участие в данном запросе предложений Участник закупки направляет через функционал ЭТП</w:t>
      </w:r>
      <w:r w:rsidR="00A57C7C" w:rsidRPr="00096D02">
        <w:rPr>
          <w:rFonts w:ascii="Times New Roman" w:hAnsi="Times New Roman"/>
        </w:rPr>
        <w:t>.</w:t>
      </w:r>
    </w:p>
    <w:p w:rsidR="0013314E" w:rsidRPr="00096D02" w:rsidRDefault="0013314E" w:rsidP="00344E8B">
      <w:pPr>
        <w:spacing w:after="0"/>
        <w:ind w:left="709" w:hanging="709"/>
        <w:jc w:val="both"/>
        <w:rPr>
          <w:rFonts w:ascii="Times New Roman" w:hAnsi="Times New Roman"/>
        </w:rPr>
      </w:pPr>
      <w:r w:rsidRPr="00096D02">
        <w:rPr>
          <w:rFonts w:ascii="Times New Roman" w:hAnsi="Times New Roman"/>
        </w:rPr>
        <w:t>3.7.2</w:t>
      </w:r>
      <w:r w:rsidRPr="00096D02">
        <w:rPr>
          <w:rFonts w:ascii="Times New Roman" w:hAnsi="Times New Roman"/>
        </w:rPr>
        <w:tab/>
        <w:t xml:space="preserve">Заказчик принимает Предложения до </w:t>
      </w:r>
      <w:r w:rsidR="003221D5" w:rsidRPr="00096D02">
        <w:rPr>
          <w:rFonts w:ascii="Times New Roman" w:hAnsi="Times New Roman"/>
          <w:b/>
          <w:color w:val="7030A0"/>
        </w:rPr>
        <w:t>1</w:t>
      </w:r>
      <w:r w:rsidR="00AE2CC8" w:rsidRPr="00096D02">
        <w:rPr>
          <w:rFonts w:ascii="Times New Roman" w:hAnsi="Times New Roman"/>
          <w:b/>
          <w:color w:val="7030A0"/>
        </w:rPr>
        <w:t>9</w:t>
      </w:r>
      <w:r w:rsidR="00B123C0" w:rsidRPr="00096D02">
        <w:rPr>
          <w:rFonts w:ascii="Times New Roman" w:hAnsi="Times New Roman"/>
          <w:b/>
          <w:color w:val="7030A0"/>
        </w:rPr>
        <w:t>.</w:t>
      </w:r>
      <w:r w:rsidR="00F22F9C" w:rsidRPr="00096D02">
        <w:rPr>
          <w:rFonts w:ascii="Times New Roman" w:hAnsi="Times New Roman"/>
          <w:b/>
          <w:color w:val="7030A0"/>
        </w:rPr>
        <w:t>0</w:t>
      </w:r>
      <w:r w:rsidR="00AE2CC8" w:rsidRPr="00096D02">
        <w:rPr>
          <w:rFonts w:ascii="Times New Roman" w:hAnsi="Times New Roman"/>
          <w:b/>
          <w:color w:val="7030A0"/>
        </w:rPr>
        <w:t>6</w:t>
      </w:r>
      <w:r w:rsidRPr="00096D02">
        <w:rPr>
          <w:rFonts w:ascii="Times New Roman" w:hAnsi="Times New Roman"/>
          <w:b/>
          <w:color w:val="7030A0"/>
        </w:rPr>
        <w:t>.201</w:t>
      </w:r>
      <w:r w:rsidR="00EE035B" w:rsidRPr="00096D02">
        <w:rPr>
          <w:rFonts w:ascii="Times New Roman" w:hAnsi="Times New Roman"/>
          <w:b/>
          <w:color w:val="7030A0"/>
        </w:rPr>
        <w:t>7</w:t>
      </w:r>
      <w:r w:rsidR="008A257B" w:rsidRPr="00096D02">
        <w:rPr>
          <w:rFonts w:ascii="Times New Roman" w:hAnsi="Times New Roman"/>
          <w:b/>
          <w:color w:val="7030A0"/>
        </w:rPr>
        <w:t xml:space="preserve"> </w:t>
      </w:r>
      <w:r w:rsidR="003B2310" w:rsidRPr="00096D02">
        <w:rPr>
          <w:rFonts w:ascii="Times New Roman" w:hAnsi="Times New Roman"/>
          <w:b/>
          <w:color w:val="7030A0"/>
        </w:rPr>
        <w:t>0</w:t>
      </w:r>
      <w:r w:rsidR="00AE2CC8" w:rsidRPr="00096D02">
        <w:rPr>
          <w:rFonts w:ascii="Times New Roman" w:hAnsi="Times New Roman"/>
          <w:b/>
          <w:color w:val="7030A0"/>
        </w:rPr>
        <w:t>8</w:t>
      </w:r>
      <w:r w:rsidR="00172FCC" w:rsidRPr="00096D02">
        <w:rPr>
          <w:rFonts w:ascii="Times New Roman" w:hAnsi="Times New Roman"/>
          <w:b/>
          <w:color w:val="7030A0"/>
        </w:rPr>
        <w:t>:</w:t>
      </w:r>
      <w:r w:rsidR="00546535" w:rsidRPr="00096D02">
        <w:rPr>
          <w:rFonts w:ascii="Times New Roman" w:hAnsi="Times New Roman"/>
          <w:b/>
          <w:color w:val="7030A0"/>
        </w:rPr>
        <w:t>0</w:t>
      </w:r>
      <w:r w:rsidRPr="00096D02">
        <w:rPr>
          <w:rFonts w:ascii="Times New Roman" w:hAnsi="Times New Roman"/>
          <w:b/>
          <w:color w:val="7030A0"/>
        </w:rPr>
        <w:t xml:space="preserve">0 </w:t>
      </w:r>
      <w:r w:rsidRPr="00096D02">
        <w:rPr>
          <w:rFonts w:ascii="Times New Roman" w:hAnsi="Times New Roman"/>
        </w:rPr>
        <w:t>по московскому времени. Предложения, полученные позже установленного выше срока, будут отклонены Заказчиком без рассмотрения по существу независимо от причин опоздания.</w:t>
      </w:r>
    </w:p>
    <w:p w:rsidR="0013314E" w:rsidRPr="00096D02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096D02">
        <w:rPr>
          <w:rFonts w:ascii="Times New Roman" w:hAnsi="Times New Roman"/>
          <w:b/>
        </w:rPr>
        <w:t>3.8</w:t>
      </w:r>
      <w:r w:rsidRPr="00096D02">
        <w:rPr>
          <w:rFonts w:ascii="Times New Roman" w:hAnsi="Times New Roman"/>
          <w:b/>
        </w:rPr>
        <w:tab/>
        <w:t>Рассмотрение поступивших на процедуру Предложений</w:t>
      </w:r>
    </w:p>
    <w:p w:rsidR="0013314E" w:rsidRPr="00096D02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096D02">
        <w:rPr>
          <w:rFonts w:ascii="Times New Roman" w:hAnsi="Times New Roman"/>
        </w:rPr>
        <w:t xml:space="preserve">3.8.1 </w:t>
      </w:r>
      <w:r w:rsidR="002D650B" w:rsidRPr="00096D02">
        <w:rPr>
          <w:rFonts w:ascii="Times New Roman" w:hAnsi="Times New Roman"/>
        </w:rPr>
        <w:tab/>
      </w:r>
      <w:r w:rsidRPr="00096D02">
        <w:rPr>
          <w:rFonts w:ascii="Times New Roman" w:hAnsi="Times New Roman"/>
        </w:rPr>
        <w:t>Заказчик проводит процедуру рассмотрения Предложений по адресу</w:t>
      </w:r>
      <w:r w:rsidR="00344E8B" w:rsidRPr="00096D02">
        <w:rPr>
          <w:rFonts w:ascii="Times New Roman" w:hAnsi="Times New Roman"/>
        </w:rPr>
        <w:t>:</w:t>
      </w:r>
      <w:r w:rsidRPr="00096D02">
        <w:rPr>
          <w:rFonts w:ascii="Times New Roman" w:hAnsi="Times New Roman"/>
        </w:rPr>
        <w:t xml:space="preserve"> г. Йошкар-Ола, </w:t>
      </w:r>
      <w:r w:rsidRPr="00096D02">
        <w:rPr>
          <w:rFonts w:ascii="Times New Roman" w:hAnsi="Times New Roman"/>
        </w:rPr>
        <w:br/>
        <w:t xml:space="preserve">ул. Й. </w:t>
      </w:r>
      <w:proofErr w:type="spellStart"/>
      <w:r w:rsidRPr="00096D02">
        <w:rPr>
          <w:rFonts w:ascii="Times New Roman" w:hAnsi="Times New Roman"/>
        </w:rPr>
        <w:t>Кырли</w:t>
      </w:r>
      <w:proofErr w:type="spellEnd"/>
      <w:r w:rsidRPr="00096D02">
        <w:rPr>
          <w:rFonts w:ascii="Times New Roman" w:hAnsi="Times New Roman"/>
        </w:rPr>
        <w:t xml:space="preserve">, д.21, </w:t>
      </w:r>
      <w:r w:rsidRPr="00096D02">
        <w:rPr>
          <w:rFonts w:ascii="Times New Roman" w:hAnsi="Times New Roman"/>
          <w:b/>
          <w:color w:val="7030A0"/>
        </w:rPr>
        <w:t xml:space="preserve"> </w:t>
      </w:r>
      <w:r w:rsidR="00AE2CC8" w:rsidRPr="00096D02">
        <w:rPr>
          <w:rFonts w:ascii="Times New Roman" w:hAnsi="Times New Roman"/>
          <w:b/>
          <w:color w:val="7030A0"/>
        </w:rPr>
        <w:t>19</w:t>
      </w:r>
      <w:r w:rsidR="00B123C0" w:rsidRPr="00096D02">
        <w:rPr>
          <w:rFonts w:ascii="Times New Roman" w:hAnsi="Times New Roman"/>
          <w:b/>
          <w:color w:val="7030A0"/>
        </w:rPr>
        <w:t>.</w:t>
      </w:r>
      <w:r w:rsidR="00546535" w:rsidRPr="00096D02">
        <w:rPr>
          <w:rFonts w:ascii="Times New Roman" w:hAnsi="Times New Roman"/>
          <w:b/>
          <w:color w:val="7030A0"/>
        </w:rPr>
        <w:t>0</w:t>
      </w:r>
      <w:r w:rsidR="00AE2CC8" w:rsidRPr="00096D02">
        <w:rPr>
          <w:rFonts w:ascii="Times New Roman" w:hAnsi="Times New Roman"/>
          <w:b/>
          <w:color w:val="7030A0"/>
        </w:rPr>
        <w:t>6</w:t>
      </w:r>
      <w:r w:rsidR="005B6FEB" w:rsidRPr="00096D02">
        <w:rPr>
          <w:rFonts w:ascii="Times New Roman" w:hAnsi="Times New Roman"/>
          <w:b/>
          <w:color w:val="7030A0"/>
        </w:rPr>
        <w:t>.201</w:t>
      </w:r>
      <w:r w:rsidR="000A5A0D" w:rsidRPr="00096D02">
        <w:rPr>
          <w:rFonts w:ascii="Times New Roman" w:hAnsi="Times New Roman"/>
          <w:b/>
          <w:color w:val="7030A0"/>
        </w:rPr>
        <w:t>7</w:t>
      </w:r>
      <w:r w:rsidR="008A257B" w:rsidRPr="00096D02">
        <w:rPr>
          <w:rFonts w:ascii="Times New Roman" w:hAnsi="Times New Roman"/>
          <w:b/>
          <w:color w:val="7030A0"/>
        </w:rPr>
        <w:t xml:space="preserve"> г. в  </w:t>
      </w:r>
      <w:r w:rsidR="00CA6587" w:rsidRPr="00096D02">
        <w:rPr>
          <w:rFonts w:ascii="Times New Roman" w:hAnsi="Times New Roman"/>
          <w:b/>
          <w:color w:val="7030A0"/>
        </w:rPr>
        <w:t>0</w:t>
      </w:r>
      <w:r w:rsidR="0018272A" w:rsidRPr="00096D02">
        <w:rPr>
          <w:rFonts w:ascii="Times New Roman" w:hAnsi="Times New Roman"/>
          <w:b/>
          <w:color w:val="7030A0"/>
        </w:rPr>
        <w:t>9</w:t>
      </w:r>
      <w:r w:rsidRPr="00096D02">
        <w:rPr>
          <w:rFonts w:ascii="Times New Roman" w:hAnsi="Times New Roman"/>
          <w:b/>
          <w:color w:val="7030A0"/>
        </w:rPr>
        <w:t>.00</w:t>
      </w:r>
      <w:r w:rsidRPr="00096D02">
        <w:rPr>
          <w:rFonts w:ascii="Times New Roman" w:hAnsi="Times New Roman"/>
        </w:rPr>
        <w:t xml:space="preserve"> по московскому времени.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096D02">
        <w:rPr>
          <w:rFonts w:ascii="Times New Roman" w:hAnsi="Times New Roman"/>
        </w:rPr>
        <w:t>3.8.2</w:t>
      </w:r>
      <w:proofErr w:type="gramStart"/>
      <w:r w:rsidRPr="00096D02">
        <w:rPr>
          <w:rFonts w:ascii="Times New Roman" w:hAnsi="Times New Roman"/>
        </w:rPr>
        <w:tab/>
        <w:t>В</w:t>
      </w:r>
      <w:proofErr w:type="gramEnd"/>
      <w:r w:rsidRPr="00096D02">
        <w:rPr>
          <w:rFonts w:ascii="Times New Roman" w:hAnsi="Times New Roman"/>
        </w:rPr>
        <w:t xml:space="preserve"> ходе рассмотрения Предложений </w:t>
      </w:r>
      <w:r w:rsidR="00F044C9" w:rsidRPr="00096D02">
        <w:rPr>
          <w:rFonts w:ascii="Times New Roman" w:hAnsi="Times New Roman"/>
        </w:rPr>
        <w:t>Закупочная</w:t>
      </w:r>
      <w:r w:rsidR="00F044C9">
        <w:rPr>
          <w:rFonts w:ascii="Times New Roman" w:hAnsi="Times New Roman"/>
        </w:rPr>
        <w:t xml:space="preserve">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</w:t>
      </w:r>
      <w:r w:rsidRPr="00EB582A">
        <w:rPr>
          <w:rFonts w:ascii="Times New Roman" w:hAnsi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</w:t>
      </w:r>
      <w:r w:rsidRPr="00EB582A">
        <w:rPr>
          <w:rFonts w:ascii="Times New Roman" w:hAnsi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</w:t>
      </w:r>
      <w:r w:rsidRPr="00EB582A">
        <w:rPr>
          <w:rFonts w:ascii="Times New Roman" w:hAnsi="Times New Roman"/>
        </w:rPr>
        <w:tab/>
        <w:t xml:space="preserve">иные сведения, которые </w:t>
      </w:r>
      <w:r w:rsidR="00F044C9">
        <w:rPr>
          <w:rFonts w:ascii="Times New Roman" w:hAnsi="Times New Roman"/>
        </w:rPr>
        <w:t>Закупочная комиссия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3.8.3</w:t>
      </w:r>
      <w:r w:rsidRPr="00EB582A">
        <w:rPr>
          <w:rFonts w:ascii="Times New Roman" w:hAnsi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3.9</w:t>
      </w:r>
      <w:r w:rsidRPr="00EB582A">
        <w:rPr>
          <w:rFonts w:ascii="Times New Roman" w:hAnsi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3.9.1.1</w:t>
      </w:r>
      <w:r w:rsidRPr="00EB582A">
        <w:rPr>
          <w:rFonts w:ascii="Times New Roman" w:hAnsi="Times New Roman"/>
        </w:rPr>
        <w:tab/>
        <w:t xml:space="preserve"> Оценка Предложений осуществляется </w:t>
      </w:r>
      <w:r w:rsidR="00F044C9"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омиссией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3.9.1.2</w:t>
      </w:r>
      <w:r w:rsidRPr="00EB582A">
        <w:rPr>
          <w:rFonts w:ascii="Times New Roman" w:hAnsi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3.9.2</w:t>
      </w:r>
      <w:r w:rsidRPr="00EB582A">
        <w:rPr>
          <w:rFonts w:ascii="Times New Roman" w:hAnsi="Times New Roman"/>
          <w:b/>
        </w:rPr>
        <w:tab/>
        <w:t>Отборочная стадия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3.9.2.1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 xml:space="preserve"> рамках отборочной стадии </w:t>
      </w:r>
      <w:r w:rsidR="00F044C9">
        <w:rPr>
          <w:rFonts w:ascii="Times New Roman" w:hAnsi="Times New Roman"/>
        </w:rPr>
        <w:t>Закупочная комиссия</w:t>
      </w:r>
      <w:r w:rsidRPr="00EB582A">
        <w:rPr>
          <w:rFonts w:ascii="Times New Roman" w:hAnsi="Times New Roman"/>
        </w:rPr>
        <w:t xml:space="preserve"> проверяет: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13314E" w:rsidRPr="00EB582A" w:rsidRDefault="0013314E" w:rsidP="009B17C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44-ФЗ «О контрактной системе в сфере закупок товаров, работ, услуг</w:t>
      </w:r>
      <w:proofErr w:type="gramEnd"/>
      <w:r w:rsidRPr="00EB582A">
        <w:rPr>
          <w:rFonts w:ascii="Times New Roman" w:hAnsi="Times New Roman"/>
        </w:rPr>
        <w:t xml:space="preserve"> для обеспечения государственных и муниципальных нужд», Федерального закона от 18.07.2011г.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223-ФЗ «О закупках товаров, работ, услуг отдельными видами юридических лиц»; отсутствие отрицательных отзывов о работе Участника;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3.9.2.2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 xml:space="preserve"> рамках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/>
        </w:rPr>
        <w:t>положений поданного Пре</w:t>
      </w:r>
      <w:r w:rsidR="006A5ED9">
        <w:rPr>
          <w:rFonts w:ascii="Times New Roman" w:hAnsi="Times New Roman"/>
        </w:rPr>
        <w:t>дложения</w:t>
      </w:r>
      <w:r w:rsidRPr="00EB582A">
        <w:rPr>
          <w:rFonts w:ascii="Times New Roman" w:hAnsi="Times New Roman"/>
        </w:rPr>
        <w:t xml:space="preserve">. При этом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3.9.2.3</w:t>
      </w:r>
      <w:proofErr w:type="gramStart"/>
      <w:r w:rsidRPr="00EB582A">
        <w:rPr>
          <w:rFonts w:ascii="Times New Roman" w:hAnsi="Times New Roman"/>
        </w:rPr>
        <w:tab/>
        <w:t xml:space="preserve"> П</w:t>
      </w:r>
      <w:proofErr w:type="gramEnd"/>
      <w:r w:rsidRPr="00EB582A">
        <w:rPr>
          <w:rFonts w:ascii="Times New Roman" w:hAnsi="Times New Roman"/>
        </w:rPr>
        <w:t xml:space="preserve">ри проверке правильности оформления Предложения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3.9.2.4</w:t>
      </w:r>
      <w:proofErr w:type="gramStart"/>
      <w:r w:rsidRPr="00EB582A">
        <w:rPr>
          <w:rFonts w:ascii="Times New Roman" w:hAnsi="Times New Roman"/>
        </w:rPr>
        <w:t xml:space="preserve"> П</w:t>
      </w:r>
      <w:proofErr w:type="gramEnd"/>
      <w:r w:rsidRPr="00EB582A">
        <w:rPr>
          <w:rFonts w:ascii="Times New Roman" w:hAnsi="Times New Roman"/>
        </w:rPr>
        <w:t xml:space="preserve">о результатам проведения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содержат предложения, по существу не отвечающие техническим, коммерческим или договорным требованиям настоящей Доку</w:t>
      </w:r>
      <w:r w:rsidR="00FB097E">
        <w:rPr>
          <w:rFonts w:ascii="Times New Roman" w:hAnsi="Times New Roman"/>
        </w:rPr>
        <w:t>ментации по Запросу предложений.</w:t>
      </w:r>
    </w:p>
    <w:p w:rsidR="00FB097E" w:rsidRPr="003C61EB" w:rsidRDefault="00FB097E" w:rsidP="00AE2CC8">
      <w:pPr>
        <w:spacing w:after="0"/>
        <w:ind w:left="709" w:hanging="709"/>
        <w:jc w:val="both"/>
        <w:rPr>
          <w:rFonts w:ascii="Times New Roman" w:hAnsi="Times New Roman"/>
        </w:rPr>
      </w:pPr>
      <w:r w:rsidRPr="003C61EB">
        <w:rPr>
          <w:rFonts w:ascii="Times New Roman" w:hAnsi="Times New Roman"/>
        </w:rPr>
        <w:t>3.9.2.5</w:t>
      </w:r>
      <w:r w:rsidR="00D11B86" w:rsidRPr="003C61EB">
        <w:rPr>
          <w:rFonts w:ascii="Times New Roman" w:hAnsi="Times New Roman"/>
        </w:rPr>
        <w:t xml:space="preserve"> Отсутствие в Предложении указания (декларирования) страны происхождения поставляем</w:t>
      </w:r>
      <w:r w:rsidR="003C61EB" w:rsidRPr="003C61EB">
        <w:rPr>
          <w:rFonts w:ascii="Times New Roman" w:hAnsi="Times New Roman"/>
        </w:rPr>
        <w:t>ых</w:t>
      </w:r>
      <w:r w:rsidR="00D11B86" w:rsidRPr="003C61EB">
        <w:rPr>
          <w:rFonts w:ascii="Times New Roman" w:hAnsi="Times New Roman"/>
        </w:rPr>
        <w:t xml:space="preserve"> </w:t>
      </w:r>
      <w:r w:rsidR="003C61EB" w:rsidRPr="003C61EB">
        <w:rPr>
          <w:rFonts w:ascii="Times New Roman" w:hAnsi="Times New Roman"/>
        </w:rPr>
        <w:t>канцелярских товаров н</w:t>
      </w:r>
      <w:r w:rsidR="00D11B86" w:rsidRPr="003C61EB">
        <w:rPr>
          <w:rFonts w:ascii="Times New Roman" w:hAnsi="Times New Roman"/>
        </w:rPr>
        <w:t xml:space="preserve">е является основанием для отклонения </w:t>
      </w:r>
      <w:proofErr w:type="gramStart"/>
      <w:r w:rsidR="00D11B86" w:rsidRPr="003C61EB">
        <w:rPr>
          <w:rFonts w:ascii="Times New Roman" w:hAnsi="Times New Roman"/>
        </w:rPr>
        <w:t>Предложения</w:t>
      </w:r>
      <w:proofErr w:type="gramEnd"/>
      <w:r w:rsidR="00D11B86" w:rsidRPr="003C61EB">
        <w:rPr>
          <w:rFonts w:ascii="Times New Roman" w:hAnsi="Times New Roman"/>
        </w:rPr>
        <w:t xml:space="preserve"> и такое Предложение рассматривается как содержащее сведения о поставке иностранного товара.</w:t>
      </w:r>
    </w:p>
    <w:p w:rsidR="002914B9" w:rsidRDefault="002914B9" w:rsidP="009B17C8">
      <w:pPr>
        <w:spacing w:after="0"/>
        <w:ind w:left="709" w:hanging="709"/>
        <w:jc w:val="both"/>
        <w:rPr>
          <w:rFonts w:ascii="Times New Roman" w:hAnsi="Times New Roman"/>
        </w:rPr>
      </w:pP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3.9.3</w:t>
      </w:r>
      <w:r w:rsidRPr="00EB582A">
        <w:rPr>
          <w:rFonts w:ascii="Times New Roman" w:hAnsi="Times New Roman"/>
          <w:b/>
        </w:rPr>
        <w:tab/>
        <w:t>Оценочная стадия</w:t>
      </w:r>
    </w:p>
    <w:p w:rsidR="003C61EB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3.9.3.1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 xml:space="preserve"> рамках оценочной стадии </w:t>
      </w:r>
      <w:r>
        <w:rPr>
          <w:rFonts w:ascii="Times New Roman" w:hAnsi="Times New Roman"/>
        </w:rPr>
        <w:t>Закупочная к</w:t>
      </w:r>
      <w:r w:rsidRPr="00EB582A">
        <w:rPr>
          <w:rFonts w:ascii="Times New Roman" w:hAnsi="Times New Roman"/>
        </w:rPr>
        <w:t>омисси</w:t>
      </w:r>
      <w:r>
        <w:rPr>
          <w:rFonts w:ascii="Times New Roman" w:hAnsi="Times New Roman"/>
        </w:rPr>
        <w:t>я</w:t>
      </w:r>
      <w:r w:rsidRPr="00EB582A">
        <w:rPr>
          <w:rFonts w:ascii="Times New Roman" w:hAnsi="Times New Roman"/>
        </w:rPr>
        <w:t xml:space="preserve"> оценивает и сопоставляет Предложения,  исходя из следующих критериев:</w:t>
      </w:r>
    </w:p>
    <w:tbl>
      <w:tblPr>
        <w:tblW w:w="9449" w:type="dxa"/>
        <w:tblInd w:w="817" w:type="dxa"/>
        <w:tblLayout w:type="fixed"/>
        <w:tblLook w:val="04A0"/>
      </w:tblPr>
      <w:tblGrid>
        <w:gridCol w:w="567"/>
        <w:gridCol w:w="6946"/>
        <w:gridCol w:w="1936"/>
      </w:tblGrid>
      <w:tr w:rsidR="003C61EB" w:rsidRPr="00546535" w:rsidTr="003C61E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B" w:rsidRPr="00D85039" w:rsidRDefault="003C61EB" w:rsidP="003C61EB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0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EB" w:rsidRPr="00546535" w:rsidRDefault="003C61EB" w:rsidP="003C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EB" w:rsidRPr="00546535" w:rsidRDefault="003C61EB" w:rsidP="003C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Весомость критерия</w:t>
            </w:r>
          </w:p>
        </w:tc>
      </w:tr>
      <w:tr w:rsidR="003C61EB" w:rsidRPr="00546535" w:rsidTr="003C61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B" w:rsidRPr="00546535" w:rsidRDefault="003C61EB" w:rsidP="003C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EB" w:rsidRPr="0018272A" w:rsidRDefault="003C61EB" w:rsidP="003C61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72A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1EB" w:rsidRPr="0018272A" w:rsidRDefault="003C61EB" w:rsidP="003C61EB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0,6</w:t>
            </w:r>
          </w:p>
        </w:tc>
      </w:tr>
      <w:tr w:rsidR="003C61EB" w:rsidRPr="00546535" w:rsidTr="003C61EB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B" w:rsidRPr="00CC4F9B" w:rsidRDefault="003C61EB" w:rsidP="003C6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B" w:rsidRPr="0018272A" w:rsidRDefault="003C61EB" w:rsidP="002260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72A">
              <w:rPr>
                <w:rFonts w:ascii="Times New Roman" w:hAnsi="Times New Roman"/>
              </w:rPr>
              <w:t>Срок поставки Товара (не более 14 дней с момента по</w:t>
            </w:r>
            <w:r w:rsidR="0022609C">
              <w:rPr>
                <w:rFonts w:ascii="Times New Roman" w:hAnsi="Times New Roman"/>
              </w:rPr>
              <w:t>лучен</w:t>
            </w:r>
            <w:r w:rsidRPr="0018272A">
              <w:rPr>
                <w:rFonts w:ascii="Times New Roman" w:hAnsi="Times New Roman"/>
              </w:rPr>
              <w:t>ия заявки Покупателя)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1EB" w:rsidRPr="0018272A" w:rsidRDefault="003C61EB" w:rsidP="003C61EB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0,2</w:t>
            </w:r>
          </w:p>
        </w:tc>
      </w:tr>
      <w:tr w:rsidR="003C61EB" w:rsidRPr="00546535" w:rsidTr="003C61EB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B" w:rsidRPr="00546535" w:rsidRDefault="003C61EB" w:rsidP="003C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B" w:rsidRPr="00A30A99" w:rsidRDefault="003C61EB" w:rsidP="003C61EB">
            <w:pPr>
              <w:spacing w:after="0" w:line="240" w:lineRule="auto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 xml:space="preserve">Опыт поставки </w:t>
            </w:r>
            <w:r>
              <w:rPr>
                <w:rFonts w:ascii="Times New Roman" w:hAnsi="Times New Roman"/>
              </w:rPr>
              <w:t>канцелярских товаров</w:t>
            </w:r>
            <w:r w:rsidRPr="00A30A99">
              <w:rPr>
                <w:rFonts w:ascii="Times New Roman" w:hAnsi="Times New Roman"/>
              </w:rPr>
              <w:t xml:space="preserve"> на территории Республики Марий Эл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EB" w:rsidRPr="0018272A" w:rsidRDefault="003C61EB" w:rsidP="003C61EB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0,2</w:t>
            </w:r>
          </w:p>
        </w:tc>
      </w:tr>
    </w:tbl>
    <w:p w:rsidR="003C61EB" w:rsidRDefault="003C61EB" w:rsidP="003C61EB">
      <w:pPr>
        <w:spacing w:after="0"/>
        <w:ind w:left="142"/>
        <w:jc w:val="both"/>
        <w:rPr>
          <w:rFonts w:ascii="Times New Roman" w:hAnsi="Times New Roman"/>
          <w:color w:val="FF0000"/>
        </w:rPr>
      </w:pPr>
    </w:p>
    <w:p w:rsidR="003C61EB" w:rsidRPr="00680CAE" w:rsidRDefault="003C61EB" w:rsidP="003C61EB">
      <w:pPr>
        <w:spacing w:after="0"/>
        <w:ind w:left="142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3.9.3.2 Порядок оценки Предложений:</w:t>
      </w:r>
    </w:p>
    <w:p w:rsidR="003C61EB" w:rsidRPr="00680CAE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i-го Участника определяется по формуле:</w:t>
      </w:r>
    </w:p>
    <w:p w:rsidR="003C61EB" w:rsidRPr="00680CAE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</w:t>
      </w:r>
      <w:proofErr w:type="spellStart"/>
      <w:r w:rsidRPr="00680CAE">
        <w:rPr>
          <w:rFonts w:ascii="Times New Roman" w:hAnsi="Times New Roman"/>
        </w:rPr>
        <w:t>=Б</w:t>
      </w:r>
      <w:r>
        <w:rPr>
          <w:rFonts w:ascii="Times New Roman" w:hAnsi="Times New Roman"/>
        </w:rPr>
        <w:t>Ц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* V</w:t>
      </w:r>
      <w:r>
        <w:rPr>
          <w:rFonts w:ascii="Times New Roman" w:hAnsi="Times New Roman"/>
        </w:rPr>
        <w:t>Ц</w:t>
      </w:r>
      <w:r w:rsidRPr="00680CAE">
        <w:rPr>
          <w:rFonts w:ascii="Times New Roman" w:hAnsi="Times New Roman"/>
        </w:rPr>
        <w:t xml:space="preserve"> + </w:t>
      </w: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С</w:t>
      </w:r>
      <w:r w:rsidRPr="00680CAE">
        <w:rPr>
          <w:rFonts w:ascii="Times New Roman" w:hAnsi="Times New Roman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>
        <w:rPr>
          <w:rFonts w:ascii="Times New Roman" w:hAnsi="Times New Roman"/>
        </w:rPr>
        <w:t>С</w:t>
      </w:r>
      <w:r w:rsidRPr="00680CAE">
        <w:rPr>
          <w:rFonts w:ascii="Times New Roman" w:hAnsi="Times New Roman"/>
        </w:rPr>
        <w:t>+ Б</w:t>
      </w:r>
      <w:r>
        <w:rPr>
          <w:rFonts w:ascii="Times New Roman" w:hAnsi="Times New Roman"/>
        </w:rPr>
        <w:t>О</w:t>
      </w:r>
      <w:proofErr w:type="spellStart"/>
      <w:r w:rsidRPr="00680CAE">
        <w:rPr>
          <w:rFonts w:ascii="Times New Roman" w:hAnsi="Times New Roman"/>
          <w:lang w:val="en-US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>
        <w:rPr>
          <w:rFonts w:ascii="Times New Roman" w:hAnsi="Times New Roman"/>
        </w:rPr>
        <w:t>О, где</w:t>
      </w:r>
      <w:r w:rsidRPr="00680CAE">
        <w:rPr>
          <w:rFonts w:ascii="Times New Roman" w:hAnsi="Times New Roman"/>
        </w:rPr>
        <w:t xml:space="preserve"> </w:t>
      </w:r>
    </w:p>
    <w:p w:rsidR="003C61EB" w:rsidRPr="00680CAE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i – порядковый номер Предложения Участника, допущенного к оценке;</w:t>
      </w:r>
    </w:p>
    <w:p w:rsidR="003C61EB" w:rsidRPr="00680CAE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– рейтинг Предложения i-го Участника;</w:t>
      </w:r>
    </w:p>
    <w:p w:rsidR="003C61EB" w:rsidRPr="00680CAE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Ц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– оценка (балл)  Предложения i-го Участника по критерию № 1;</w:t>
      </w:r>
    </w:p>
    <w:p w:rsidR="003C61EB" w:rsidRPr="00680CAE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С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– оценка (балл) Предложения i-го Участника по критерию № 2;</w:t>
      </w:r>
    </w:p>
    <w:p w:rsidR="003C61EB" w:rsidRPr="00680CAE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О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– оценка (балл) Предложения i-го Участника по критерию № 3.</w:t>
      </w: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Pr="00A30A99">
        <w:rPr>
          <w:rFonts w:ascii="Times New Roman" w:hAnsi="Times New Roman"/>
        </w:rPr>
        <w:t>Ц – весомость критерия № 1;</w:t>
      </w: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Pr="00A30A99">
        <w:rPr>
          <w:rFonts w:ascii="Times New Roman" w:hAnsi="Times New Roman"/>
        </w:rPr>
        <w:t>С – весомость критерия № 2;</w:t>
      </w: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Pr="00A30A99">
        <w:rPr>
          <w:rFonts w:ascii="Times New Roman" w:hAnsi="Times New Roman"/>
        </w:rPr>
        <w:t>О – весомость критерия № 3.</w:t>
      </w:r>
    </w:p>
    <w:p w:rsidR="003C61EB" w:rsidRPr="00A30A99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</w:t>
      </w:r>
      <w:r w:rsidRPr="00A30A99">
        <w:rPr>
          <w:rFonts w:ascii="Times New Roman" w:hAnsi="Times New Roman"/>
        </w:rPr>
        <w:tab/>
        <w:t>Количество слагаемых в формуле определяется набором критериев, используемых для оценки заявок  Участников и указанных в настоящей Документации.</w:t>
      </w:r>
    </w:p>
    <w:p w:rsidR="003C61EB" w:rsidRPr="00A30A99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а) Согласно постановлению Правительства РФ от 16.09.2016 № 925 (далее – Постановление) оценка и сопоставление Предложений по критерию № 1, которые содержат предложения о поставке товаров российского происхождения,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3C61EB" w:rsidRPr="00A30A99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Ответственность за представление недостоверных сведений о стране происхождения товара, указанного в Предложении, несет Участник.</w:t>
      </w:r>
    </w:p>
    <w:p w:rsidR="003C61EB" w:rsidRPr="00A30A99" w:rsidRDefault="003C61EB" w:rsidP="003C61EB">
      <w:pPr>
        <w:spacing w:after="0"/>
        <w:ind w:left="709" w:hanging="709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Приоритет не предоставляется в случаях, если:</w:t>
      </w:r>
    </w:p>
    <w:p w:rsidR="003C61EB" w:rsidRPr="00A30A99" w:rsidRDefault="003C61EB" w:rsidP="003C61EB">
      <w:pPr>
        <w:spacing w:after="0"/>
        <w:ind w:left="709" w:hanging="709"/>
        <w:rPr>
          <w:rFonts w:ascii="Times New Roman" w:hAnsi="Times New Roman"/>
        </w:rPr>
      </w:pPr>
      <w:r w:rsidRPr="00A06A53">
        <w:rPr>
          <w:rFonts w:ascii="Times New Roman" w:hAnsi="Times New Roman"/>
        </w:rPr>
        <w:t xml:space="preserve">            - </w:t>
      </w:r>
      <w:r w:rsidRPr="00A30A99">
        <w:rPr>
          <w:rFonts w:ascii="Times New Roman" w:hAnsi="Times New Roman"/>
        </w:rPr>
        <w:t xml:space="preserve">закупка признана </w:t>
      </w:r>
      <w:proofErr w:type="gramStart"/>
      <w:r w:rsidRPr="00A30A99">
        <w:rPr>
          <w:rFonts w:ascii="Times New Roman" w:hAnsi="Times New Roman"/>
        </w:rPr>
        <w:t>несостоявшейся</w:t>
      </w:r>
      <w:proofErr w:type="gramEnd"/>
      <w:r w:rsidRPr="00A30A99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3C61EB" w:rsidRPr="00A30A99" w:rsidRDefault="003C61EB" w:rsidP="003C61EB">
      <w:pPr>
        <w:spacing w:after="0"/>
        <w:ind w:left="709" w:hanging="709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отсутствует информация о поставке товаров российского происхождения;</w:t>
      </w:r>
    </w:p>
    <w:p w:rsidR="003C61EB" w:rsidRPr="00A30A99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отсутствует информация о поставке товара иностранного происхождения;</w:t>
      </w:r>
    </w:p>
    <w:p w:rsidR="003C61EB" w:rsidRPr="00A06A53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Участника содержится информация о поставке товаров российского и иностранного происхождения; </w:t>
      </w:r>
      <w:proofErr w:type="gramStart"/>
      <w:r w:rsidRPr="00A30A99">
        <w:rPr>
          <w:rFonts w:ascii="Times New Roman" w:hAnsi="Times New Roman"/>
        </w:rPr>
        <w:t>при этом стоимость товаров российского происхождения составляет менее 50% стоимости всех предложенных таким участником товаров (Для целей установления соотношения цены предлагаемых к поставке товаров российского и иностранного происхождения в данном случае цена единицы каждого товара определяется как произведение начальной (максимальной) цены единицы товара,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A30A99">
        <w:rPr>
          <w:rFonts w:ascii="Times New Roman" w:hAnsi="Times New Roman"/>
        </w:rPr>
        <w:t xml:space="preserve"> результат деления цены договора, по которой заключается договор, на начальную</w:t>
      </w:r>
      <w:r w:rsidRPr="00A06A53">
        <w:rPr>
          <w:rFonts w:ascii="Times New Roman" w:hAnsi="Times New Roman"/>
        </w:rPr>
        <w:t xml:space="preserve"> (максимальную) цену договора)</w:t>
      </w:r>
    </w:p>
    <w:p w:rsidR="003C61EB" w:rsidRPr="00A30A99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06A5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A06A53">
        <w:rPr>
          <w:rFonts w:ascii="Times New Roman" w:hAnsi="Times New Roman"/>
        </w:rPr>
        <w:t xml:space="preserve">При оценке Предложений </w:t>
      </w:r>
      <w:r w:rsidRPr="00A06A53">
        <w:rPr>
          <w:rFonts w:ascii="Times New Roman" w:hAnsi="Times New Roman"/>
          <w:u w:val="single"/>
        </w:rPr>
        <w:t>по критерию № 1</w:t>
      </w:r>
      <w:r w:rsidRPr="00A06A53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целое число (равное количеству Участников, Предложения которых допущены на участие в закупке). Наименьший балл – 1 присваивается Предложению с наибольшей ценой договора (с учетом </w:t>
      </w:r>
      <w:r w:rsidRPr="00A30A99">
        <w:rPr>
          <w:rFonts w:ascii="Times New Roman" w:hAnsi="Times New Roman"/>
        </w:rPr>
        <w:t>предоставленного приоритета). Наибольшее количество баллов подлежит присвоению Предложению с наименьшей ценой договора (с учетом предоставленного приоритета). Присвоение баллов в виде дробных чисел не допускается.</w:t>
      </w: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б) При оценке Предложений </w:t>
      </w:r>
      <w:r w:rsidRPr="00A30A99">
        <w:rPr>
          <w:rFonts w:ascii="Times New Roman" w:hAnsi="Times New Roman"/>
          <w:u w:val="single"/>
        </w:rPr>
        <w:t>по критерию № 2</w:t>
      </w:r>
      <w:r w:rsidRPr="00A30A99">
        <w:rPr>
          <w:rFonts w:ascii="Times New Roman" w:hAnsi="Times New Roman"/>
        </w:rPr>
        <w:t xml:space="preserve"> баллы присваиваются в следующем порядке:</w:t>
      </w: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если в Предложении указан срок поставки товара </w:t>
      </w:r>
      <w:proofErr w:type="gramStart"/>
      <w:r w:rsidRPr="00A30A99">
        <w:rPr>
          <w:rFonts w:ascii="Times New Roman" w:hAnsi="Times New Roman"/>
        </w:rPr>
        <w:t>с даты поступления</w:t>
      </w:r>
      <w:proofErr w:type="gramEnd"/>
      <w:r w:rsidRPr="00A30A99">
        <w:rPr>
          <w:rFonts w:ascii="Times New Roman" w:hAnsi="Times New Roman"/>
        </w:rPr>
        <w:t xml:space="preserve"> заявки Покупателя от 1 до 5 дней Предложению присваивается 3 балла; от 6 до 10 дней – 2 балла, от 11 до14 дней – 1 балл. </w:t>
      </w: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При этом Участник должен указать срок поставки товара в виде определенного числа дней, без слов «не менее», «не более» и т.п. В случае, если срок поставки товара указан с применением слов «не менее», «не более» или иным образом, без указания определенного числа дней поставки товара, Предложению подлежит присвоение 0 баллов.</w:t>
      </w: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</w:p>
    <w:p w:rsidR="003C61EB" w:rsidRPr="00A30A99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в) При оценке Предложений </w:t>
      </w:r>
      <w:r w:rsidRPr="00A30A99">
        <w:rPr>
          <w:rFonts w:ascii="Times New Roman" w:hAnsi="Times New Roman"/>
          <w:u w:val="single"/>
        </w:rPr>
        <w:t>по критерию № 3</w:t>
      </w:r>
      <w:r w:rsidRPr="00A30A99">
        <w:rPr>
          <w:rFonts w:ascii="Times New Roman" w:hAnsi="Times New Roman"/>
        </w:rPr>
        <w:t xml:space="preserve"> баллы присваиваются в следующем порядке:</w:t>
      </w:r>
    </w:p>
    <w:p w:rsidR="003C61EB" w:rsidRPr="006B7BEF" w:rsidRDefault="003C61EB" w:rsidP="003C61EB">
      <w:pPr>
        <w:spacing w:after="12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если в Предложении указан опыт поставки 3 года и более - Предложению присваивается 4 балла; менее 3-х лет, но более 1 года - 2 балла</w:t>
      </w:r>
      <w:r w:rsidRPr="006B7BEF">
        <w:rPr>
          <w:rFonts w:ascii="Times New Roman" w:hAnsi="Times New Roman"/>
        </w:rPr>
        <w:t xml:space="preserve">, </w:t>
      </w:r>
      <w:r w:rsidR="003B2310" w:rsidRPr="006B7BEF">
        <w:rPr>
          <w:rFonts w:ascii="Times New Roman" w:hAnsi="Times New Roman"/>
        </w:rPr>
        <w:t xml:space="preserve">1 день - </w:t>
      </w:r>
      <w:r w:rsidRPr="006B7BEF">
        <w:rPr>
          <w:rFonts w:ascii="Times New Roman" w:hAnsi="Times New Roman"/>
        </w:rPr>
        <w:t>1 год</w:t>
      </w:r>
      <w:r w:rsidR="003B2310" w:rsidRPr="006B7BEF">
        <w:rPr>
          <w:rFonts w:ascii="Times New Roman" w:hAnsi="Times New Roman"/>
        </w:rPr>
        <w:t xml:space="preserve"> </w:t>
      </w:r>
      <w:r w:rsidRPr="006B7BEF">
        <w:rPr>
          <w:rFonts w:ascii="Times New Roman" w:hAnsi="Times New Roman"/>
        </w:rPr>
        <w:t>– 1 балл.</w:t>
      </w:r>
    </w:p>
    <w:p w:rsidR="003C61EB" w:rsidRPr="00FE2104" w:rsidRDefault="003C61EB" w:rsidP="003C61EB">
      <w:pPr>
        <w:spacing w:after="0"/>
        <w:ind w:left="709" w:hanging="709"/>
        <w:jc w:val="both"/>
        <w:rPr>
          <w:rFonts w:ascii="Times New Roman" w:hAnsi="Times New Roman"/>
          <w:i/>
        </w:rPr>
      </w:pPr>
      <w:r w:rsidRPr="006B7BEF">
        <w:rPr>
          <w:rFonts w:ascii="Times New Roman" w:hAnsi="Times New Roman"/>
        </w:rPr>
        <w:t xml:space="preserve">            </w:t>
      </w:r>
      <w:r w:rsidR="00536615">
        <w:rPr>
          <w:rFonts w:ascii="Times New Roman" w:hAnsi="Times New Roman"/>
        </w:rPr>
        <w:t xml:space="preserve"> </w:t>
      </w:r>
      <w:r w:rsidRPr="006B7BEF">
        <w:rPr>
          <w:rFonts w:ascii="Times New Roman" w:hAnsi="Times New Roman"/>
          <w:i/>
        </w:rPr>
        <w:t xml:space="preserve">Для подтверждения соответствия данному критерию Участнику необходимо предоставить в составе Предложения копии договоров (договора), подтверждающих соответствующий срок оказания услуг по поставке </w:t>
      </w:r>
      <w:r w:rsidR="003B2310" w:rsidRPr="006B7BEF">
        <w:rPr>
          <w:rFonts w:ascii="Times New Roman" w:hAnsi="Times New Roman"/>
          <w:i/>
        </w:rPr>
        <w:t>канцелярских товаров</w:t>
      </w:r>
      <w:r w:rsidRPr="006B7BEF">
        <w:rPr>
          <w:rFonts w:ascii="Times New Roman" w:hAnsi="Times New Roman"/>
          <w:i/>
        </w:rPr>
        <w:t xml:space="preserve"> на территории Республики Марий Эл.  Услуги по поставке </w:t>
      </w:r>
      <w:r w:rsidR="003B2310" w:rsidRPr="006B7BEF">
        <w:rPr>
          <w:rFonts w:ascii="Times New Roman" w:hAnsi="Times New Roman"/>
          <w:i/>
        </w:rPr>
        <w:t>канцелярских товаров</w:t>
      </w:r>
      <w:r w:rsidRPr="006B7BEF">
        <w:rPr>
          <w:rFonts w:ascii="Times New Roman" w:hAnsi="Times New Roman"/>
          <w:i/>
        </w:rPr>
        <w:t xml:space="preserve"> могут быть оказаны в течение </w:t>
      </w:r>
      <w:r w:rsidRPr="00A30A99">
        <w:rPr>
          <w:rFonts w:ascii="Times New Roman" w:hAnsi="Times New Roman"/>
          <w:i/>
        </w:rPr>
        <w:t>нескольких лет подряд или с перерывами. При оказании услуг с перерывами срок оказания данных услуг учитывается суммарно. Копии договоров могут быть представлены в обезличенном виде, но с указанием</w:t>
      </w:r>
      <w:r w:rsidRPr="00FE2104">
        <w:rPr>
          <w:rFonts w:ascii="Times New Roman" w:hAnsi="Times New Roman"/>
          <w:i/>
        </w:rPr>
        <w:t xml:space="preserve"> предмета договора и срока </w:t>
      </w:r>
      <w:r>
        <w:rPr>
          <w:rFonts w:ascii="Times New Roman" w:hAnsi="Times New Roman"/>
          <w:i/>
        </w:rPr>
        <w:t>действия договора</w:t>
      </w:r>
      <w:r w:rsidRPr="00FE2104">
        <w:rPr>
          <w:rFonts w:ascii="Times New Roman" w:hAnsi="Times New Roman"/>
          <w:i/>
        </w:rPr>
        <w:t xml:space="preserve">. </w:t>
      </w:r>
    </w:p>
    <w:p w:rsidR="003C61EB" w:rsidRPr="00FE2104" w:rsidRDefault="003C61EB" w:rsidP="003C61EB">
      <w:pPr>
        <w:spacing w:after="0"/>
        <w:ind w:left="709" w:hanging="709"/>
        <w:jc w:val="both"/>
        <w:rPr>
          <w:rFonts w:ascii="Times New Roman" w:hAnsi="Times New Roman"/>
        </w:rPr>
      </w:pPr>
      <w:r w:rsidRPr="00FE2104">
        <w:rPr>
          <w:rFonts w:ascii="Times New Roman" w:hAnsi="Times New Roman"/>
        </w:rPr>
        <w:t xml:space="preserve">            </w:t>
      </w:r>
      <w:r w:rsidR="00536615">
        <w:rPr>
          <w:rFonts w:ascii="Times New Roman" w:hAnsi="Times New Roman"/>
        </w:rPr>
        <w:t xml:space="preserve"> </w:t>
      </w:r>
      <w:r w:rsidRPr="00FE2104">
        <w:rPr>
          <w:rFonts w:ascii="Times New Roman" w:hAnsi="Times New Roman"/>
        </w:rPr>
        <w:t xml:space="preserve">В отсутствие подтверждающих документов или несоответствия Участника критерию № </w:t>
      </w:r>
      <w:r>
        <w:rPr>
          <w:rFonts w:ascii="Times New Roman" w:hAnsi="Times New Roman"/>
        </w:rPr>
        <w:t>3</w:t>
      </w:r>
      <w:r w:rsidRPr="00FE2104">
        <w:rPr>
          <w:rFonts w:ascii="Times New Roman" w:hAnsi="Times New Roman"/>
        </w:rPr>
        <w:t xml:space="preserve"> Предложению присваивается 0 баллов.</w:t>
      </w:r>
    </w:p>
    <w:p w:rsidR="003C61EB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</w:p>
    <w:p w:rsidR="003C61EB" w:rsidRPr="00AD7D2F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3C61EB" w:rsidRPr="00AD7D2F" w:rsidRDefault="003C61EB" w:rsidP="003C61EB">
      <w:pPr>
        <w:spacing w:after="0"/>
        <w:ind w:firstLine="708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отражаются в Отчете по оценке Предложений. </w:t>
      </w:r>
    </w:p>
    <w:p w:rsidR="003C61EB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>Наилучшим признается Предложение, набравшее наибольший итоговый рейтинг. В случае</w:t>
      </w:r>
      <w:proofErr w:type="gramStart"/>
      <w:r w:rsidRPr="00AD7D2F">
        <w:rPr>
          <w:rFonts w:ascii="Times New Roman" w:hAnsi="Times New Roman"/>
        </w:rPr>
        <w:t>,</w:t>
      </w:r>
      <w:proofErr w:type="gramEnd"/>
      <w:r w:rsidRPr="00AD7D2F">
        <w:rPr>
          <w:rFonts w:ascii="Times New Roman" w:hAnsi="Times New Roman"/>
        </w:rPr>
        <w:t xml:space="preserve"> если у двух и более Предложений будет одинаковый рейтинг, наилучшим признаётся Предложение, поданное ранее.</w:t>
      </w:r>
    </w:p>
    <w:p w:rsidR="003C61EB" w:rsidRPr="00520DE7" w:rsidRDefault="003C61EB" w:rsidP="003C61EB">
      <w:pPr>
        <w:spacing w:after="0"/>
        <w:ind w:left="709"/>
        <w:jc w:val="both"/>
        <w:rPr>
          <w:rFonts w:ascii="Times New Roman" w:hAnsi="Times New Roman"/>
        </w:rPr>
      </w:pPr>
    </w:p>
    <w:p w:rsidR="0013314E" w:rsidRPr="00520DE7" w:rsidRDefault="003D2DAA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520DE7">
        <w:rPr>
          <w:rFonts w:ascii="Times New Roman" w:hAnsi="Times New Roman"/>
        </w:rPr>
        <w:t xml:space="preserve"> </w:t>
      </w:r>
      <w:r w:rsidR="0013314E" w:rsidRPr="00520DE7">
        <w:rPr>
          <w:rFonts w:ascii="Times New Roman" w:hAnsi="Times New Roman"/>
          <w:b/>
        </w:rPr>
        <w:t>3.10</w:t>
      </w:r>
      <w:r w:rsidR="0013314E" w:rsidRPr="00520DE7">
        <w:rPr>
          <w:rFonts w:ascii="Times New Roman" w:hAnsi="Times New Roman"/>
          <w:b/>
        </w:rPr>
        <w:tab/>
        <w:t>Определение Победителя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3.10.1</w:t>
      </w:r>
      <w:r w:rsidRPr="00EB582A">
        <w:rPr>
          <w:rFonts w:ascii="Times New Roman" w:hAnsi="Times New Roman"/>
        </w:rPr>
        <w:tab/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на своем заседании, которое будет проходить по адресу: 424019, г. Йошкар-Ола, ул. </w:t>
      </w:r>
      <w:proofErr w:type="spellStart"/>
      <w:r w:rsidRPr="00EB582A">
        <w:rPr>
          <w:rFonts w:ascii="Times New Roman" w:hAnsi="Times New Roman"/>
        </w:rPr>
        <w:t>Й.Кырли</w:t>
      </w:r>
      <w:proofErr w:type="spellEnd"/>
      <w:r w:rsidRPr="00EB582A">
        <w:rPr>
          <w:rFonts w:ascii="Times New Roman" w:hAnsi="Times New Roman"/>
        </w:rPr>
        <w:t>, д. 21</w:t>
      </w:r>
      <w:r w:rsidRPr="00096D02">
        <w:rPr>
          <w:rFonts w:ascii="Times New Roman" w:hAnsi="Times New Roman"/>
        </w:rPr>
        <w:t xml:space="preserve">, </w:t>
      </w:r>
      <w:r w:rsidR="002914B9" w:rsidRPr="00096D02">
        <w:rPr>
          <w:rFonts w:ascii="Times New Roman" w:hAnsi="Times New Roman"/>
          <w:b/>
          <w:color w:val="7030A0"/>
        </w:rPr>
        <w:t>19</w:t>
      </w:r>
      <w:r w:rsidR="00CC3F73" w:rsidRPr="00096D02">
        <w:rPr>
          <w:rFonts w:ascii="Times New Roman" w:hAnsi="Times New Roman"/>
          <w:b/>
          <w:color w:val="7030A0"/>
        </w:rPr>
        <w:t>.</w:t>
      </w:r>
      <w:r w:rsidR="000028EF" w:rsidRPr="00096D02">
        <w:rPr>
          <w:rFonts w:ascii="Times New Roman" w:hAnsi="Times New Roman"/>
          <w:b/>
          <w:color w:val="7030A0"/>
        </w:rPr>
        <w:t>0</w:t>
      </w:r>
      <w:r w:rsidR="002914B9" w:rsidRPr="00096D02">
        <w:rPr>
          <w:rFonts w:ascii="Times New Roman" w:hAnsi="Times New Roman"/>
          <w:b/>
          <w:color w:val="7030A0"/>
        </w:rPr>
        <w:t>6</w:t>
      </w:r>
      <w:r w:rsidRPr="00096D02">
        <w:rPr>
          <w:rFonts w:ascii="Times New Roman" w:hAnsi="Times New Roman"/>
          <w:b/>
          <w:color w:val="7030A0"/>
        </w:rPr>
        <w:t>.201</w:t>
      </w:r>
      <w:r w:rsidR="000028EF" w:rsidRPr="00096D02">
        <w:rPr>
          <w:rFonts w:ascii="Times New Roman" w:hAnsi="Times New Roman"/>
          <w:b/>
          <w:color w:val="7030A0"/>
        </w:rPr>
        <w:t>7</w:t>
      </w:r>
      <w:r w:rsidRPr="00096D02">
        <w:rPr>
          <w:rFonts w:ascii="Times New Roman" w:hAnsi="Times New Roman"/>
          <w:color w:val="7030A0"/>
        </w:rPr>
        <w:t xml:space="preserve"> </w:t>
      </w:r>
      <w:r w:rsidRPr="00096D02">
        <w:rPr>
          <w:rFonts w:ascii="Times New Roman" w:hAnsi="Times New Roman"/>
          <w:b/>
          <w:color w:val="7030A0"/>
        </w:rPr>
        <w:t xml:space="preserve">г. в </w:t>
      </w:r>
      <w:r w:rsidR="000609C6" w:rsidRPr="00096D02">
        <w:rPr>
          <w:rFonts w:ascii="Times New Roman" w:hAnsi="Times New Roman"/>
          <w:b/>
          <w:color w:val="7030A0"/>
        </w:rPr>
        <w:t>09</w:t>
      </w:r>
      <w:r w:rsidRPr="00096D02">
        <w:rPr>
          <w:rFonts w:ascii="Times New Roman" w:hAnsi="Times New Roman"/>
          <w:b/>
          <w:color w:val="7030A0"/>
        </w:rPr>
        <w:t>.00</w:t>
      </w:r>
      <w:r w:rsidRPr="00096D02">
        <w:rPr>
          <w:rFonts w:ascii="Times New Roman" w:hAnsi="Times New Roman"/>
        </w:rPr>
        <w:t xml:space="preserve"> по</w:t>
      </w:r>
      <w:r w:rsidRPr="00EB582A">
        <w:rPr>
          <w:rFonts w:ascii="Times New Roman" w:hAnsi="Times New Roman"/>
        </w:rPr>
        <w:t xml:space="preserve"> московскому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3.10.2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 xml:space="preserve">о результатам заседания </w:t>
      </w:r>
      <w:r w:rsidR="00F044C9">
        <w:rPr>
          <w:rFonts w:ascii="Times New Roman" w:hAnsi="Times New Roman"/>
        </w:rPr>
        <w:t>Закупочной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и</w:t>
      </w:r>
      <w:r w:rsidRPr="00EB582A">
        <w:rPr>
          <w:rFonts w:ascii="Times New Roman" w:hAnsi="Times New Roman"/>
        </w:rPr>
        <w:t>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</w:t>
      </w:r>
      <w:r w:rsidR="00AB142E">
        <w:rPr>
          <w:rFonts w:ascii="Times New Roman" w:hAnsi="Times New Roman"/>
        </w:rPr>
        <w:t>ники Запроса предложений, Предложения</w:t>
      </w:r>
      <w:r w:rsidRPr="00EB582A">
        <w:rPr>
          <w:rFonts w:ascii="Times New Roman" w:hAnsi="Times New Roman"/>
        </w:rPr>
        <w:t xml:space="preserve"> которых были рассмотрены и допущены до дальнейшего участия, установлен</w:t>
      </w:r>
      <w:r w:rsidR="00AB142E">
        <w:rPr>
          <w:rFonts w:ascii="Times New Roman" w:hAnsi="Times New Roman"/>
        </w:rPr>
        <w:t>н</w:t>
      </w:r>
      <w:r w:rsidRPr="00EB582A">
        <w:rPr>
          <w:rFonts w:ascii="Times New Roman" w:hAnsi="Times New Roman"/>
        </w:rPr>
        <w:t>о</w:t>
      </w:r>
      <w:r w:rsidR="00AB142E">
        <w:rPr>
          <w:rFonts w:ascii="Times New Roman" w:hAnsi="Times New Roman"/>
        </w:rPr>
        <w:t>е комиссией ранжирование заявок</w:t>
      </w:r>
      <w:r w:rsidRPr="00EB582A">
        <w:rPr>
          <w:rFonts w:ascii="Times New Roman" w:hAnsi="Times New Roman"/>
        </w:rPr>
        <w:t xml:space="preserve">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3.11</w:t>
      </w:r>
      <w:r w:rsidRPr="00EB582A">
        <w:rPr>
          <w:rFonts w:ascii="Times New Roman" w:hAnsi="Times New Roman"/>
          <w:b/>
        </w:rPr>
        <w:tab/>
        <w:t>Подписание договора</w:t>
      </w:r>
    </w:p>
    <w:p w:rsidR="0013314E" w:rsidRPr="00EB582A" w:rsidRDefault="0013314E" w:rsidP="0001762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3.11.1</w:t>
      </w:r>
      <w:r w:rsidRPr="00EB582A">
        <w:rPr>
          <w:rFonts w:ascii="Times New Roman" w:hAnsi="Times New Roman"/>
        </w:rPr>
        <w:tab/>
        <w:t xml:space="preserve">Договор по результатам проведенной процедуры закупки заключается в срок </w:t>
      </w:r>
      <w:r w:rsidR="00345359">
        <w:rPr>
          <w:rFonts w:ascii="Times New Roman" w:hAnsi="Times New Roman"/>
        </w:rPr>
        <w:t>не более 3</w:t>
      </w:r>
      <w:r w:rsidR="0001762B" w:rsidRPr="0001762B">
        <w:rPr>
          <w:rFonts w:ascii="Times New Roman" w:hAnsi="Times New Roman"/>
        </w:rPr>
        <w:t xml:space="preserve">0 рабочих дней </w:t>
      </w:r>
      <w:proofErr w:type="gramStart"/>
      <w:r w:rsidR="00AD3EB9">
        <w:rPr>
          <w:rFonts w:ascii="Times New Roman" w:hAnsi="Times New Roman"/>
        </w:rPr>
        <w:t>с даты определения</w:t>
      </w:r>
      <w:proofErr w:type="gramEnd"/>
      <w:r w:rsidR="00AD3EB9">
        <w:rPr>
          <w:rFonts w:ascii="Times New Roman" w:hAnsi="Times New Roman"/>
        </w:rPr>
        <w:t xml:space="preserve"> победителя закупки</w:t>
      </w:r>
      <w:r w:rsidRPr="00EB582A">
        <w:rPr>
          <w:rFonts w:ascii="Times New Roman" w:hAnsi="Times New Roman"/>
        </w:rPr>
        <w:t>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3.11.2  Договор заключается на условиях, указанных в Извещении и Документации</w:t>
      </w:r>
      <w:r w:rsidRPr="00E76196">
        <w:rPr>
          <w:rFonts w:ascii="Times New Roman" w:hAnsi="Times New Roman"/>
        </w:rPr>
        <w:t>.</w:t>
      </w:r>
      <w:r w:rsidR="00163ABA" w:rsidRPr="00E7619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63ABA" w:rsidRPr="00E76196">
        <w:rPr>
          <w:rFonts w:ascii="Times New Roman" w:hAnsi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</w:t>
      </w:r>
      <w:r w:rsidR="009B656C" w:rsidRPr="00E76196">
        <w:rPr>
          <w:rFonts w:ascii="Times New Roman" w:hAnsi="Times New Roman"/>
        </w:rPr>
        <w:t>.</w:t>
      </w:r>
      <w:proofErr w:type="gramEnd"/>
    </w:p>
    <w:p w:rsidR="009B037C" w:rsidRPr="002914B9" w:rsidRDefault="00320D5D" w:rsidP="009B037C">
      <w:pPr>
        <w:spacing w:after="0"/>
        <w:ind w:left="709" w:hanging="709"/>
        <w:jc w:val="both"/>
        <w:rPr>
          <w:rFonts w:ascii="Times New Roman" w:hAnsi="Times New Roman"/>
        </w:rPr>
      </w:pPr>
      <w:r w:rsidRPr="002914B9">
        <w:rPr>
          <w:rFonts w:ascii="Times New Roman" w:hAnsi="Times New Roman"/>
        </w:rPr>
        <w:t>3.11.3</w:t>
      </w:r>
      <w:proofErr w:type="gramStart"/>
      <w:r>
        <w:rPr>
          <w:rFonts w:ascii="Times New Roman" w:hAnsi="Times New Roman"/>
          <w:color w:val="FF0000"/>
        </w:rPr>
        <w:t xml:space="preserve">  </w:t>
      </w:r>
      <w:r w:rsidRPr="002914B9">
        <w:rPr>
          <w:rFonts w:ascii="Times New Roman" w:hAnsi="Times New Roman"/>
        </w:rPr>
        <w:t>П</w:t>
      </w:r>
      <w:proofErr w:type="gramEnd"/>
      <w:r w:rsidRPr="002914B9">
        <w:rPr>
          <w:rFonts w:ascii="Times New Roman" w:hAnsi="Times New Roman"/>
        </w:rPr>
        <w:t>ри заключении договора указание страны происхождения товара осуществляется на основании сведений, содержащихся в Предложении</w:t>
      </w:r>
      <w:r w:rsidR="002914B9" w:rsidRPr="002914B9">
        <w:rPr>
          <w:rFonts w:ascii="Times New Roman" w:hAnsi="Times New Roman"/>
        </w:rPr>
        <w:t>, представленном Участником, с</w:t>
      </w:r>
      <w:r w:rsidRPr="002914B9">
        <w:rPr>
          <w:rFonts w:ascii="Times New Roman" w:hAnsi="Times New Roman"/>
        </w:rPr>
        <w:t xml:space="preserve"> которым заключается договор.</w:t>
      </w:r>
    </w:p>
    <w:p w:rsidR="0013314E" w:rsidRPr="002914B9" w:rsidRDefault="00320D5D" w:rsidP="009B037C">
      <w:pPr>
        <w:spacing w:after="0"/>
        <w:ind w:left="709" w:hanging="709"/>
        <w:jc w:val="both"/>
        <w:rPr>
          <w:rFonts w:ascii="Times New Roman" w:hAnsi="Times New Roman"/>
        </w:rPr>
      </w:pPr>
      <w:r w:rsidRPr="002914B9">
        <w:rPr>
          <w:rFonts w:ascii="Times New Roman" w:hAnsi="Times New Roman"/>
        </w:rPr>
        <w:t>3.11.4</w:t>
      </w:r>
      <w:r w:rsidR="00163ABA" w:rsidRPr="002914B9">
        <w:rPr>
          <w:rFonts w:ascii="Times New Roman" w:hAnsi="Times New Roman"/>
        </w:rPr>
        <w:t xml:space="preserve"> </w:t>
      </w:r>
      <w:r w:rsidR="002914B9" w:rsidRPr="002914B9">
        <w:rPr>
          <w:rFonts w:ascii="Times New Roman" w:hAnsi="Times New Roman"/>
        </w:rPr>
        <w:t xml:space="preserve"> </w:t>
      </w:r>
      <w:r w:rsidR="0013314E" w:rsidRPr="002914B9">
        <w:rPr>
          <w:rFonts w:ascii="Times New Roman" w:hAnsi="Times New Roman"/>
        </w:rPr>
        <w:t>Договор заключается в порядке, установленном в Положении о закупках Заказчика.</w:t>
      </w:r>
      <w:r w:rsidR="00163ABA" w:rsidRPr="002914B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A401D" w:rsidRPr="002914B9">
        <w:rPr>
          <w:rFonts w:ascii="Times New Roman" w:eastAsia="Times New Roman" w:hAnsi="Times New Roman"/>
          <w:lang w:eastAsia="ru-RU"/>
        </w:rPr>
        <w:t xml:space="preserve">При исполнении договора, заключенного с Участником, которому предоставлен приоритет в соответствии с </w:t>
      </w:r>
      <w:r w:rsidR="00801B60" w:rsidRPr="002914B9">
        <w:rPr>
          <w:rFonts w:ascii="Times New Roman" w:eastAsia="Times New Roman" w:hAnsi="Times New Roman"/>
          <w:lang w:eastAsia="ru-RU"/>
        </w:rPr>
        <w:t>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9F6C4E" w:rsidRDefault="009F6C4E" w:rsidP="009B17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6D02" w:rsidRDefault="00096D02" w:rsidP="009B17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314E" w:rsidRPr="007824F0" w:rsidRDefault="0013314E" w:rsidP="009B17C8">
      <w:pPr>
        <w:spacing w:after="0" w:line="240" w:lineRule="auto"/>
        <w:jc w:val="both"/>
        <w:rPr>
          <w:rFonts w:ascii="Times New Roman" w:hAnsi="Times New Roman"/>
          <w:b/>
        </w:rPr>
      </w:pPr>
      <w:r w:rsidRPr="007824F0">
        <w:rPr>
          <w:rFonts w:ascii="Times New Roman" w:hAnsi="Times New Roman"/>
          <w:b/>
        </w:rPr>
        <w:t>4.         Проект договора.</w:t>
      </w:r>
    </w:p>
    <w:p w:rsidR="00897A96" w:rsidRPr="000C7231" w:rsidRDefault="00897A96" w:rsidP="00897A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C7231">
        <w:rPr>
          <w:rFonts w:ascii="Times New Roman" w:eastAsia="Times New Roman" w:hAnsi="Times New Roman"/>
          <w:b/>
          <w:bCs/>
          <w:lang w:eastAsia="ru-RU"/>
        </w:rPr>
        <w:t xml:space="preserve">Договор поставки №  </w:t>
      </w:r>
    </w:p>
    <w:p w:rsidR="00897A96" w:rsidRDefault="00897A96" w:rsidP="00897A96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A96" w:rsidRPr="00CA68DC" w:rsidRDefault="00897A96" w:rsidP="00897A96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            г. Йошкар-Ола      </w:t>
      </w:r>
      <w:r w:rsidRPr="00CA68DC">
        <w:rPr>
          <w:rFonts w:ascii="Times New Roman" w:eastAsia="Times New Roman" w:hAnsi="Times New Roman"/>
          <w:lang w:eastAsia="ru-RU"/>
        </w:rPr>
        <w:tab/>
        <w:t xml:space="preserve">                                           «__» ________ 2017 г.</w:t>
      </w:r>
    </w:p>
    <w:p w:rsidR="00897A96" w:rsidRPr="00CA68DC" w:rsidRDefault="00897A96" w:rsidP="00897A96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CA68DC">
        <w:rPr>
          <w:rFonts w:ascii="Times New Roman" w:hAnsi="Times New Roman"/>
          <w:snapToGrid w:val="0"/>
          <w:lang w:eastAsia="ar-SA"/>
        </w:rPr>
        <w:t>Публичное акционерное общество «ТНС энерго Марий Эл»</w:t>
      </w:r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,</w:t>
      </w:r>
      <w:r w:rsidRPr="00CA68DC">
        <w:rPr>
          <w:rFonts w:ascii="Times New Roman" w:eastAsia="Times New Roman" w:hAnsi="Times New Roman"/>
          <w:snapToGrid w:val="0"/>
          <w:color w:val="000000"/>
          <w:shd w:val="clear" w:color="auto" w:fill="FFFFFF"/>
          <w:lang w:eastAsia="ru-RU"/>
        </w:rPr>
        <w:t xml:space="preserve"> именуемое в дальнейшем </w:t>
      </w:r>
      <w:r w:rsidRPr="00CA68DC">
        <w:rPr>
          <w:rFonts w:ascii="Times New Roman" w:eastAsia="Times New Roman" w:hAnsi="Times New Roman"/>
          <w:snapToGrid w:val="0"/>
          <w:shd w:val="clear" w:color="auto" w:fill="FFFFFF"/>
          <w:lang w:eastAsia="ru-RU"/>
        </w:rPr>
        <w:t>«Покупатель»</w:t>
      </w:r>
      <w:r w:rsidRPr="00CA68DC">
        <w:rPr>
          <w:rFonts w:ascii="Times New Roman" w:eastAsia="Times New Roman" w:hAnsi="Times New Roman"/>
          <w:snapToGrid w:val="0"/>
          <w:color w:val="000000"/>
          <w:shd w:val="clear" w:color="auto" w:fill="FFFFFF"/>
          <w:lang w:eastAsia="ru-RU"/>
        </w:rPr>
        <w:t xml:space="preserve">, </w:t>
      </w:r>
      <w:r w:rsidRPr="00CA68DC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в лице </w:t>
      </w:r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 xml:space="preserve">Заместителя генерального директора ПАО ГК «ТНС энерго» – управляющего директора ПАО «ТНС энерго Марий Эл» </w:t>
      </w:r>
      <w:proofErr w:type="spellStart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Вахитовой</w:t>
      </w:r>
      <w:proofErr w:type="spellEnd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 xml:space="preserve"> Екатерины </w:t>
      </w:r>
      <w:proofErr w:type="spellStart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Динаровны</w:t>
      </w:r>
      <w:proofErr w:type="spellEnd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, действующей на основании Договора о передаче полномочий единоличного исполнительного органа № 13/08 от 01.08.2012 г. и Доверенности № 1-2174 от 06.07.2015 г.</w:t>
      </w:r>
      <w:r w:rsidRPr="00CA68DC">
        <w:rPr>
          <w:rFonts w:ascii="Times New Roman" w:eastAsia="Times New Roman" w:hAnsi="Times New Roman"/>
          <w:snapToGrid w:val="0"/>
          <w:lang w:eastAsia="ru-RU"/>
        </w:rPr>
        <w:t>, и ___________________________________, именуемое в дальнейшем «Поставщик», в лице _________________, действующего на</w:t>
      </w:r>
      <w:proofErr w:type="gramEnd"/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gramStart"/>
      <w:r w:rsidRPr="00CA68DC">
        <w:rPr>
          <w:rFonts w:ascii="Times New Roman" w:eastAsia="Times New Roman" w:hAnsi="Times New Roman"/>
          <w:snapToGrid w:val="0"/>
          <w:lang w:eastAsia="ru-RU"/>
        </w:rPr>
        <w:t>основании</w:t>
      </w:r>
      <w:proofErr w:type="gramEnd"/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___________, с другой стороны, при совместном упоминании именуемые в дальнейшем «Стороны», заключили настоящий Договор о нижеследующем.</w:t>
      </w:r>
    </w:p>
    <w:p w:rsidR="00897A96" w:rsidRPr="00096D02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CA68DC">
        <w:rPr>
          <w:rFonts w:ascii="Times New Roman" w:eastAsia="Times New Roman" w:hAnsi="Times New Roman"/>
          <w:lang w:eastAsia="ru-RU"/>
        </w:rPr>
        <w:t xml:space="preserve">ПРЕДМЕТ </w:t>
      </w:r>
      <w:r w:rsidRPr="00096D02">
        <w:rPr>
          <w:rFonts w:ascii="Times New Roman" w:eastAsia="Times New Roman" w:hAnsi="Times New Roman"/>
          <w:lang w:eastAsia="ru-RU"/>
        </w:rPr>
        <w:t>ДОГОВОРА</w:t>
      </w:r>
    </w:p>
    <w:p w:rsidR="00897A96" w:rsidRPr="00096D02" w:rsidRDefault="00897A96" w:rsidP="00897A96">
      <w:pPr>
        <w:tabs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96D02">
        <w:rPr>
          <w:rFonts w:ascii="Times New Roman" w:eastAsia="Times New Roman" w:hAnsi="Times New Roman"/>
          <w:snapToGrid w:val="0"/>
          <w:lang w:eastAsia="ru-RU"/>
        </w:rPr>
        <w:t xml:space="preserve">1.1.Поставщик обязуется поставлять, а Покупатель принимать и оплачивать канцелярские товары (далее – Товар), согласно условиям настоящего </w:t>
      </w:r>
      <w:r w:rsidR="00214762" w:rsidRPr="00096D02">
        <w:rPr>
          <w:rFonts w:ascii="Times New Roman" w:eastAsia="Times New Roman" w:hAnsi="Times New Roman"/>
          <w:snapToGrid w:val="0"/>
          <w:lang w:eastAsia="ru-RU"/>
        </w:rPr>
        <w:t>Договора и на основании</w:t>
      </w:r>
      <w:r w:rsidRPr="00096D02">
        <w:rPr>
          <w:rFonts w:ascii="Times New Roman" w:eastAsia="Times New Roman" w:hAnsi="Times New Roman"/>
          <w:snapToGrid w:val="0"/>
          <w:lang w:eastAsia="ru-RU"/>
        </w:rPr>
        <w:t xml:space="preserve"> Заявок Покупателя, определяющих наименование (ассортимент), количество Товара и ад</w:t>
      </w:r>
      <w:r w:rsidR="00D51E87" w:rsidRPr="00096D02">
        <w:rPr>
          <w:rFonts w:ascii="Times New Roman" w:eastAsia="Times New Roman" w:hAnsi="Times New Roman"/>
          <w:snapToGrid w:val="0"/>
          <w:lang w:eastAsia="ru-RU"/>
        </w:rPr>
        <w:t>рес поставки товара, направляемых</w:t>
      </w:r>
      <w:r w:rsidRPr="00096D02">
        <w:rPr>
          <w:rFonts w:ascii="Times New Roman" w:eastAsia="Times New Roman" w:hAnsi="Times New Roman"/>
          <w:snapToGrid w:val="0"/>
          <w:lang w:eastAsia="ru-RU"/>
        </w:rPr>
        <w:t xml:space="preserve"> в рамках настоящего Договора.</w:t>
      </w:r>
    </w:p>
    <w:p w:rsidR="00897A96" w:rsidRPr="00096D02" w:rsidRDefault="00897A96" w:rsidP="00897A96">
      <w:pPr>
        <w:tabs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96D02">
        <w:rPr>
          <w:rFonts w:ascii="Times New Roman" w:eastAsia="Times New Roman" w:hAnsi="Times New Roman"/>
          <w:snapToGrid w:val="0"/>
          <w:lang w:eastAsia="ru-RU"/>
        </w:rPr>
        <w:t>1.2.Перечень Товара содержится в Приложении №1 к настоящему Договору.</w:t>
      </w:r>
    </w:p>
    <w:p w:rsidR="00897A96" w:rsidRPr="00CA68DC" w:rsidRDefault="00897A96" w:rsidP="00897A96">
      <w:pPr>
        <w:tabs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1.3.</w:t>
      </w:r>
      <w:r w:rsidRPr="00CA68DC">
        <w:rPr>
          <w:rFonts w:ascii="Times New Roman" w:eastAsia="Times New Roman" w:hAnsi="Times New Roman"/>
          <w:snapToGrid w:val="0"/>
          <w:lang w:eastAsia="ru-RU"/>
        </w:rPr>
        <w:t>Каждая Заявка По</w:t>
      </w:r>
      <w:r>
        <w:rPr>
          <w:rFonts w:ascii="Times New Roman" w:eastAsia="Times New Roman" w:hAnsi="Times New Roman"/>
          <w:snapToGrid w:val="0"/>
          <w:lang w:eastAsia="ru-RU"/>
        </w:rPr>
        <w:t>купателя оформляется письменно по</w:t>
      </w:r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форме Приложения №2 к настоящему Договору и является его неотъемлемой частью.</w:t>
      </w: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 w:rsidRPr="00CA68DC">
        <w:rPr>
          <w:rFonts w:ascii="Times New Roman" w:eastAsia="Times New Roman" w:hAnsi="Times New Roman"/>
          <w:lang w:eastAsia="ru-RU"/>
        </w:rPr>
        <w:t>СРОК ДЕЙСТВИЯ ДОГОВОРА</w:t>
      </w:r>
    </w:p>
    <w:p w:rsidR="00897A96" w:rsidRPr="00CA68DC" w:rsidRDefault="00897A96" w:rsidP="00897A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CA68DC">
        <w:rPr>
          <w:rFonts w:ascii="Times New Roman" w:eastAsia="Times New Roman" w:hAnsi="Times New Roman"/>
          <w:lang w:eastAsia="ru-RU"/>
        </w:rPr>
        <w:t>Договор вступает в силу с момента его подписания и действует 12 месяцев со дня его подписания, а в части расчетов – до полного исполнения сторонами своих обязательств.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</w:t>
      </w:r>
      <w:r w:rsidRPr="00CA68DC">
        <w:rPr>
          <w:rFonts w:ascii="Times New Roman" w:eastAsia="Times New Roman" w:hAnsi="Times New Roman"/>
          <w:lang w:eastAsia="ru-RU"/>
        </w:rPr>
        <w:t>В случае несоблюдения одной из сторон своих обязательств, Договор также может быть расторгнут по инициативе другой стороны с письменным уведомлением за 15 дней до предполагаемой даты расторжения, при условии  урегулирования всех финансовых вопросов.</w:t>
      </w:r>
    </w:p>
    <w:p w:rsidR="002B099C" w:rsidRDefault="002B099C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Pr="00CA68DC">
        <w:rPr>
          <w:rFonts w:ascii="Times New Roman" w:eastAsia="Times New Roman" w:hAnsi="Times New Roman"/>
          <w:lang w:eastAsia="ru-RU"/>
        </w:rPr>
        <w:t>КАЧЕСТВО И ЦЕНА ТОВАРА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CA68DC">
        <w:rPr>
          <w:rFonts w:ascii="Times New Roman" w:eastAsia="Times New Roman" w:hAnsi="Times New Roman"/>
          <w:lang w:eastAsia="ru-RU"/>
        </w:rPr>
        <w:t xml:space="preserve">Товар, указанный в разделе 1 настоящего Договора, должен соответствовать всем требованиям, изложенным в Заявках Покупателя. 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</w:t>
      </w:r>
      <w:r w:rsidRPr="00CA68DC">
        <w:rPr>
          <w:rFonts w:ascii="Times New Roman" w:eastAsia="Times New Roman" w:hAnsi="Times New Roman"/>
          <w:lang w:eastAsia="ru-RU"/>
        </w:rPr>
        <w:t>Цена единицы Товара, указанная в Приложении 1 к настоящему Договору, является твердой и не подлежит изменению в те</w:t>
      </w:r>
      <w:r>
        <w:rPr>
          <w:rFonts w:ascii="Times New Roman" w:eastAsia="Times New Roman" w:hAnsi="Times New Roman"/>
          <w:lang w:eastAsia="ru-RU"/>
        </w:rPr>
        <w:t xml:space="preserve">чение срока действия </w:t>
      </w:r>
      <w:r w:rsidRPr="00CA68DC">
        <w:rPr>
          <w:rFonts w:ascii="Times New Roman" w:eastAsia="Times New Roman" w:hAnsi="Times New Roman"/>
          <w:lang w:eastAsia="ru-RU"/>
        </w:rPr>
        <w:t>Договора. Общая стоимость по договору составляет_______________ без НДС/в т.ч. НДС________________.</w:t>
      </w:r>
    </w:p>
    <w:p w:rsidR="00897A96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3.3.</w:t>
      </w:r>
      <w:r w:rsidRPr="002A7E3E">
        <w:rPr>
          <w:rFonts w:ascii="Times New Roman" w:eastAsia="Times New Roman" w:hAnsi="Times New Roman"/>
          <w:color w:val="000000"/>
          <w:lang w:eastAsia="ru-RU"/>
        </w:rPr>
        <w:t xml:space="preserve">Общая стоимость Товара по каждой поставке определяется исходя из количества Товара и стоимости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его </w:t>
      </w:r>
      <w:r w:rsidRPr="002A7E3E">
        <w:rPr>
          <w:rFonts w:ascii="Times New Roman" w:eastAsia="Times New Roman" w:hAnsi="Times New Roman"/>
          <w:color w:val="000000"/>
          <w:lang w:eastAsia="ru-RU"/>
        </w:rPr>
        <w:t>единицы.</w:t>
      </w:r>
    </w:p>
    <w:p w:rsidR="00897A96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3.4.Стоимость Товара включает в себя все затраты Поставщика, связанные с исполнением обязательств по договору, в том числе стоимость разгрузки Товара по адресам, указанным в Заявках.</w:t>
      </w:r>
    </w:p>
    <w:p w:rsidR="00897A96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3.5.Товар должен иметь упаковку, предотвращающую порчу Товара при его транспортировке, погрузке, разгрузке.</w:t>
      </w:r>
    </w:p>
    <w:p w:rsidR="00897A96" w:rsidRPr="002A7E3E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3.6.Маркировка и упаковка Товара должны соответствовать требованиям нормативно-технической документации в соответствии с законодательством РФ.</w:t>
      </w:r>
    </w:p>
    <w:p w:rsidR="002B099C" w:rsidRDefault="002B099C" w:rsidP="00897A96">
      <w:pPr>
        <w:pStyle w:val="aa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pStyle w:val="aa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Pr="00CA68DC">
        <w:rPr>
          <w:rFonts w:ascii="Times New Roman" w:eastAsia="Times New Roman" w:hAnsi="Times New Roman"/>
          <w:lang w:eastAsia="ru-RU"/>
        </w:rPr>
        <w:t>ПОРЯДОК ПОСТАВКИ</w:t>
      </w:r>
    </w:p>
    <w:p w:rsidR="00897A96" w:rsidRPr="00CA68DC" w:rsidRDefault="00897A96" w:rsidP="00897A96">
      <w:pPr>
        <w:tabs>
          <w:tab w:val="num" w:pos="0"/>
          <w:tab w:val="left" w:pos="1134"/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Pr="00CA68DC">
        <w:rPr>
          <w:rFonts w:ascii="Times New Roman" w:eastAsia="Times New Roman" w:hAnsi="Times New Roman"/>
          <w:lang w:eastAsia="ru-RU"/>
        </w:rPr>
        <w:t xml:space="preserve">Заявки на поставку Товара обязательны для Поставщика при условии их письменного оформления, подписания уполномоченным представителем Покупателя и направления в адрес Поставщика в соответствии с п. 1 настоящего Договора. </w:t>
      </w:r>
      <w:r>
        <w:rPr>
          <w:rFonts w:ascii="Times New Roman" w:eastAsia="Times New Roman" w:hAnsi="Times New Roman"/>
          <w:lang w:eastAsia="ru-RU"/>
        </w:rPr>
        <w:t>Уполномоченным представителем</w:t>
      </w:r>
      <w:r w:rsidRPr="00CA68DC">
        <w:rPr>
          <w:rFonts w:ascii="Times New Roman" w:eastAsia="Times New Roman" w:hAnsi="Times New Roman"/>
          <w:lang w:eastAsia="ru-RU"/>
        </w:rPr>
        <w:t xml:space="preserve"> Покупателя в целях подписания Заявки является:</w:t>
      </w:r>
    </w:p>
    <w:p w:rsidR="00897A96" w:rsidRPr="00CA68DC" w:rsidRDefault="00897A96" w:rsidP="00897A96">
      <w:pPr>
        <w:tabs>
          <w:tab w:val="num" w:pos="0"/>
          <w:tab w:val="num" w:pos="900"/>
          <w:tab w:val="right" w:pos="93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Бердинская Людмила Макаровна, тел. 68-21-36. </w:t>
      </w:r>
    </w:p>
    <w:p w:rsidR="00897A96" w:rsidRPr="00CA68DC" w:rsidRDefault="00897A96" w:rsidP="00897A96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4.2.</w:t>
      </w:r>
      <w:r w:rsidRPr="00CA68DC">
        <w:rPr>
          <w:rFonts w:ascii="Times New Roman" w:eastAsia="Times New Roman" w:hAnsi="Times New Roman"/>
          <w:snapToGrid w:val="0"/>
          <w:lang w:eastAsia="ru-RU"/>
        </w:rPr>
        <w:t>Заявка Покупателя может быть направлена Поставщику посредством почтовой, телеграфной, телетайпной, телефонной, электронной или иной связи, позволяющей достоверно установить дату направления и получения заявки и то, что документ исходит от стороны по договору.</w:t>
      </w:r>
    </w:p>
    <w:p w:rsidR="00897A96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</w:t>
      </w:r>
      <w:r w:rsidRPr="00CA68DC">
        <w:rPr>
          <w:rFonts w:ascii="Times New Roman" w:eastAsia="Times New Roman" w:hAnsi="Times New Roman"/>
          <w:lang w:eastAsia="ru-RU"/>
        </w:rPr>
        <w:t xml:space="preserve">Срок </w:t>
      </w:r>
      <w:r>
        <w:rPr>
          <w:rFonts w:ascii="Times New Roman" w:eastAsia="Times New Roman" w:hAnsi="Times New Roman"/>
          <w:lang w:eastAsia="ru-RU"/>
        </w:rPr>
        <w:t xml:space="preserve">поставки составляет __________ дней с момента получения Поставщиком заявки Покупателя </w:t>
      </w:r>
      <w:r w:rsidRPr="00E429F6">
        <w:rPr>
          <w:rFonts w:ascii="Times New Roman" w:eastAsia="Times New Roman" w:hAnsi="Times New Roman"/>
          <w:i/>
          <w:lang w:eastAsia="ru-RU"/>
        </w:rPr>
        <w:t>(указывается из заявки участника закупки, с которым заключается договор)</w:t>
      </w:r>
      <w:r>
        <w:rPr>
          <w:rFonts w:ascii="Times New Roman" w:eastAsia="Times New Roman" w:hAnsi="Times New Roman"/>
          <w:i/>
          <w:lang w:eastAsia="ru-RU"/>
        </w:rPr>
        <w:t xml:space="preserve">. </w:t>
      </w:r>
      <w:r w:rsidRPr="00CA68DC">
        <w:rPr>
          <w:rFonts w:ascii="Times New Roman" w:eastAsia="Times New Roman" w:hAnsi="Times New Roman"/>
          <w:lang w:eastAsia="ru-RU"/>
        </w:rPr>
        <w:t>Товар поставляет</w:t>
      </w:r>
      <w:r>
        <w:rPr>
          <w:rFonts w:ascii="Times New Roman" w:eastAsia="Times New Roman" w:hAnsi="Times New Roman"/>
          <w:lang w:eastAsia="ru-RU"/>
        </w:rPr>
        <w:t>ся Покупателю</w:t>
      </w:r>
      <w:r w:rsidRPr="00CA68DC">
        <w:rPr>
          <w:rFonts w:ascii="Times New Roman" w:eastAsia="Times New Roman" w:hAnsi="Times New Roman"/>
          <w:lang w:eastAsia="ru-RU"/>
        </w:rPr>
        <w:t xml:space="preserve"> по адресу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lang w:eastAsia="ru-RU"/>
        </w:rPr>
        <w:t>ам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CA68DC">
        <w:rPr>
          <w:rFonts w:ascii="Times New Roman" w:eastAsia="Times New Roman" w:hAnsi="Times New Roman"/>
          <w:lang w:eastAsia="ru-RU"/>
        </w:rPr>
        <w:t>, указанному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lang w:eastAsia="ru-RU"/>
        </w:rPr>
        <w:t>ым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CA68DC">
        <w:rPr>
          <w:rFonts w:ascii="Times New Roman" w:eastAsia="Times New Roman" w:hAnsi="Times New Roman"/>
          <w:lang w:eastAsia="ru-RU"/>
        </w:rPr>
        <w:t xml:space="preserve"> в соответствующей Заявке.</w:t>
      </w:r>
    </w:p>
    <w:p w:rsidR="00897A96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4.4.Доставка Товара по адресам, указанным в заявке, погрузочно-разгрузочные работы осуществляются силами и средствами Поставщика и не подлежат дополнительной оплате Покупателем.</w:t>
      </w:r>
    </w:p>
    <w:p w:rsidR="00897A96" w:rsidRPr="00110783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4.5.Не </w:t>
      </w:r>
      <w:proofErr w:type="gramStart"/>
      <w:r>
        <w:rPr>
          <w:rFonts w:ascii="Times New Roman" w:eastAsia="Times New Roman" w:hAnsi="Times New Roman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чем за 1 (Один) рабочий день до дня поставки Товара Поставщик обязан уведомить уполномоченного представителя Покупателя о дате и времени поставки Товара.</w:t>
      </w:r>
    </w:p>
    <w:p w:rsidR="00897A96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4.6.</w:t>
      </w:r>
      <w:r w:rsidRPr="00CA68DC">
        <w:rPr>
          <w:rFonts w:ascii="Times New Roman" w:eastAsia="Times New Roman" w:hAnsi="Times New Roman"/>
          <w:lang w:eastAsia="ru-RU"/>
        </w:rPr>
        <w:t>Выдача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документа (пасп</w:t>
      </w:r>
      <w:r>
        <w:rPr>
          <w:rFonts w:ascii="Times New Roman" w:eastAsia="Times New Roman" w:hAnsi="Times New Roman"/>
          <w:lang w:eastAsia="ru-RU"/>
        </w:rPr>
        <w:t>орта), удостоверяющего личность</w:t>
      </w:r>
      <w:r w:rsidRPr="00CA68DC">
        <w:rPr>
          <w:rFonts w:ascii="Times New Roman" w:eastAsia="Times New Roman" w:hAnsi="Times New Roman"/>
          <w:lang w:eastAsia="ru-RU"/>
        </w:rPr>
        <w:t>.</w:t>
      </w:r>
    </w:p>
    <w:p w:rsidR="00897A96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4.7.</w:t>
      </w:r>
      <w:r w:rsidRPr="000E31CC">
        <w:rPr>
          <w:rFonts w:ascii="Times New Roman" w:eastAsia="Times New Roman" w:hAnsi="Times New Roman"/>
          <w:lang w:eastAsia="ru-RU"/>
        </w:rPr>
        <w:t>Приемка Товара осуществляется путем передачи Поставщиком Товара, сертификатов (декларации о соответствии), обязат</w:t>
      </w:r>
      <w:r>
        <w:rPr>
          <w:rFonts w:ascii="Times New Roman" w:eastAsia="Times New Roman" w:hAnsi="Times New Roman"/>
          <w:lang w:eastAsia="ru-RU"/>
        </w:rPr>
        <w:t>ельных для данного вида Товара</w:t>
      </w:r>
      <w:r w:rsidRPr="000E31CC">
        <w:rPr>
          <w:rFonts w:ascii="Times New Roman" w:eastAsia="Times New Roman" w:hAnsi="Times New Roman"/>
          <w:lang w:eastAsia="ru-RU"/>
        </w:rPr>
        <w:t xml:space="preserve">, оформленных в соответствии с законодательством Российской Федерации, товарной накладной, подписанной уполномоченным представителем Поставщика.  </w:t>
      </w:r>
    </w:p>
    <w:p w:rsidR="00897A96" w:rsidRPr="000E31C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309B">
        <w:rPr>
          <w:rFonts w:ascii="Times New Roman" w:eastAsia="Times New Roman" w:hAnsi="Times New Roman"/>
          <w:lang w:eastAsia="ru-RU"/>
        </w:rPr>
        <w:t>4.8.В случае если у Покупателя возникнут претензии по качеству/количеству поставляемого Товара, Покупатель обязуется предоставить Поставщику мотивированный отказ от подписания товарной накладной в течение 3 (трех) рабочих дней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ее получения</w:t>
      </w:r>
      <w:r w:rsidRPr="0037309B">
        <w:rPr>
          <w:rFonts w:ascii="Times New Roman" w:eastAsia="Times New Roman" w:hAnsi="Times New Roman"/>
          <w:lang w:eastAsia="ru-RU"/>
        </w:rPr>
        <w:t xml:space="preserve">. В этом случае Стороны в течение 3 (трех) рабочих дней с момента передачи мотивированного отказа Покупателем, составляют Рекламационный Акт с </w:t>
      </w:r>
      <w:r>
        <w:rPr>
          <w:rFonts w:ascii="Times New Roman" w:eastAsia="Times New Roman" w:hAnsi="Times New Roman"/>
          <w:lang w:eastAsia="ru-RU"/>
        </w:rPr>
        <w:t>указанием выявленных недостатков</w:t>
      </w:r>
      <w:r w:rsidRPr="0037309B">
        <w:rPr>
          <w:rFonts w:ascii="Times New Roman" w:eastAsia="Times New Roman" w:hAnsi="Times New Roman"/>
          <w:lang w:eastAsia="ru-RU"/>
        </w:rPr>
        <w:t xml:space="preserve"> и сроков их устранения Поставщиком. </w:t>
      </w:r>
      <w:r>
        <w:rPr>
          <w:rFonts w:ascii="Times New Roman" w:eastAsia="Times New Roman" w:hAnsi="Times New Roman"/>
          <w:lang w:eastAsia="ru-RU"/>
        </w:rPr>
        <w:t>В данном случае товарная накладная подлежит подписанию Покупателем после устранения недостатков, перечисленных в рекламационном акте.</w:t>
      </w:r>
      <w:r w:rsidRPr="000E31CC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4.9</w:t>
      </w:r>
      <w:r w:rsidRPr="000E31CC">
        <w:rPr>
          <w:rFonts w:ascii="Times New Roman" w:eastAsia="Times New Roman" w:hAnsi="Times New Roman"/>
          <w:lang w:eastAsia="ru-RU"/>
        </w:rPr>
        <w:t>.При отсутствии у Заказчика претензий по количеству и качеству поставленного Товара, Заказчик подписывает товарную накладную в день поставки Товара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897A96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4.10.</w:t>
      </w:r>
      <w:r w:rsidRPr="00CA68DC">
        <w:rPr>
          <w:rFonts w:ascii="Times New Roman" w:eastAsia="Times New Roman" w:hAnsi="Times New Roman"/>
          <w:lang w:eastAsia="ru-RU"/>
        </w:rPr>
        <w:t>Право собственности на Товар переходит к Покупателю после подписания товарной накладной.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4.11.</w:t>
      </w:r>
      <w:r w:rsidRPr="00227695">
        <w:rPr>
          <w:rFonts w:ascii="Times New Roman" w:eastAsia="Times New Roman" w:hAnsi="Times New Roman"/>
          <w:lang w:eastAsia="ru-RU"/>
        </w:rPr>
        <w:t xml:space="preserve">Днем поставки </w:t>
      </w:r>
      <w:r>
        <w:rPr>
          <w:rFonts w:ascii="Times New Roman" w:eastAsia="Times New Roman" w:hAnsi="Times New Roman"/>
          <w:lang w:eastAsia="ru-RU"/>
        </w:rPr>
        <w:t xml:space="preserve">Товара </w:t>
      </w:r>
      <w:r w:rsidRPr="00227695">
        <w:rPr>
          <w:rFonts w:ascii="Times New Roman" w:eastAsia="Times New Roman" w:hAnsi="Times New Roman"/>
          <w:lang w:eastAsia="ru-RU"/>
        </w:rPr>
        <w:t xml:space="preserve">считается дата подписания </w:t>
      </w:r>
      <w:r>
        <w:rPr>
          <w:rFonts w:ascii="Times New Roman" w:eastAsia="Times New Roman" w:hAnsi="Times New Roman"/>
          <w:lang w:eastAsia="ru-RU"/>
        </w:rPr>
        <w:t xml:space="preserve">Покупателем </w:t>
      </w:r>
      <w:r w:rsidRPr="00227695">
        <w:rPr>
          <w:rFonts w:ascii="Times New Roman" w:eastAsia="Times New Roman" w:hAnsi="Times New Roman"/>
          <w:lang w:eastAsia="ru-RU"/>
        </w:rPr>
        <w:t>то</w:t>
      </w:r>
      <w:r>
        <w:rPr>
          <w:rFonts w:ascii="Times New Roman" w:eastAsia="Times New Roman" w:hAnsi="Times New Roman"/>
          <w:lang w:eastAsia="ru-RU"/>
        </w:rPr>
        <w:t>варной накладной</w:t>
      </w:r>
      <w:r w:rsidRPr="00227695">
        <w:rPr>
          <w:rFonts w:ascii="Times New Roman" w:eastAsia="Times New Roman" w:hAnsi="Times New Roman"/>
          <w:lang w:eastAsia="ru-RU"/>
        </w:rPr>
        <w:t xml:space="preserve">. </w:t>
      </w:r>
    </w:p>
    <w:p w:rsidR="00897A96" w:rsidRPr="00CA68DC" w:rsidRDefault="00897A96" w:rsidP="00897A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Pr="00CA68DC">
        <w:rPr>
          <w:rFonts w:ascii="Times New Roman" w:eastAsia="Times New Roman" w:hAnsi="Times New Roman"/>
          <w:lang w:eastAsia="ru-RU"/>
        </w:rPr>
        <w:t>УСЛОВИЯ ПЛАТЕЖА</w:t>
      </w:r>
    </w:p>
    <w:p w:rsidR="00897A96" w:rsidRPr="00CA68DC" w:rsidRDefault="00897A96" w:rsidP="00897A9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</w:t>
      </w:r>
      <w:r w:rsidRPr="00CA68DC">
        <w:rPr>
          <w:rFonts w:ascii="Times New Roman" w:eastAsia="Times New Roman" w:hAnsi="Times New Roman"/>
          <w:lang w:eastAsia="ru-RU"/>
        </w:rPr>
        <w:t>Платежи по Заявкам к настоящему Договору производятся в рублях РФ.</w:t>
      </w:r>
    </w:p>
    <w:p w:rsidR="00897A96" w:rsidRPr="006305E8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</w:t>
      </w:r>
      <w:r w:rsidRPr="00CA68DC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плата Товара производится</w:t>
      </w:r>
      <w:r w:rsidRPr="00CA68D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течение 20 дней со дня подписания уполномоченными представителями обеих сторон товарной накладной</w:t>
      </w:r>
      <w:r w:rsidRPr="006305E8">
        <w:rPr>
          <w:rFonts w:ascii="Times New Roman" w:eastAsia="Times New Roman" w:hAnsi="Times New Roman"/>
          <w:lang w:eastAsia="ru-RU"/>
        </w:rPr>
        <w:t>.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CA68DC">
        <w:rPr>
          <w:rFonts w:ascii="Times New Roman" w:eastAsia="Times New Roman" w:hAnsi="Times New Roman"/>
          <w:lang w:eastAsia="ru-RU"/>
        </w:rPr>
        <w:t xml:space="preserve">Платежи производятся Покупателем </w:t>
      </w:r>
      <w:r>
        <w:rPr>
          <w:rFonts w:ascii="Times New Roman" w:eastAsia="Times New Roman" w:hAnsi="Times New Roman"/>
          <w:lang w:eastAsia="ru-RU"/>
        </w:rPr>
        <w:t xml:space="preserve">путем перечисления денежных средств на расчетный счет Поставщика, указанный в разделе 11 настоящего договора. Датой оплаты является </w:t>
      </w:r>
      <w:r w:rsidRPr="00CA68DC">
        <w:rPr>
          <w:rFonts w:ascii="Times New Roman" w:eastAsia="Times New Roman" w:hAnsi="Times New Roman"/>
          <w:lang w:eastAsia="ru-RU"/>
        </w:rPr>
        <w:t>дата списания денежных сре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дств с р</w:t>
      </w:r>
      <w:proofErr w:type="gramEnd"/>
      <w:r w:rsidRPr="00CA68DC">
        <w:rPr>
          <w:rFonts w:ascii="Times New Roman" w:eastAsia="Times New Roman" w:hAnsi="Times New Roman"/>
          <w:lang w:eastAsia="ru-RU"/>
        </w:rPr>
        <w:t>асчетного счета Покупателя в адрес Поставщика.</w:t>
      </w:r>
    </w:p>
    <w:p w:rsidR="00897A96" w:rsidRPr="00CA68DC" w:rsidRDefault="00897A96" w:rsidP="00897A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 w:rsidRPr="00CA68DC">
        <w:rPr>
          <w:rFonts w:ascii="Times New Roman" w:eastAsia="Times New Roman" w:hAnsi="Times New Roman"/>
          <w:lang w:eastAsia="ru-RU"/>
        </w:rPr>
        <w:t>ОТВЕТСТВЕННОСТЬ СТОРОН И РАСТОРЖЕНИЕ ДОГОВОРА</w:t>
      </w:r>
    </w:p>
    <w:p w:rsidR="00897A96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</w:t>
      </w:r>
      <w:r w:rsidRPr="00C24E2B">
        <w:rPr>
          <w:rFonts w:ascii="Times New Roman" w:eastAsia="Times New Roman" w:hAnsi="Times New Roman"/>
          <w:lang w:eastAsia="ru-RU"/>
        </w:rPr>
        <w:t>За невыполнение или ненадлежащее выпо</w:t>
      </w:r>
      <w:r>
        <w:rPr>
          <w:rFonts w:ascii="Times New Roman" w:eastAsia="Times New Roman" w:hAnsi="Times New Roman"/>
          <w:lang w:eastAsia="ru-RU"/>
        </w:rPr>
        <w:t>лнение обязательств по настоящему договору</w:t>
      </w:r>
      <w:r w:rsidRPr="00C24E2B">
        <w:rPr>
          <w:rFonts w:ascii="Times New Roman" w:eastAsia="Times New Roman" w:hAnsi="Times New Roman"/>
          <w:lang w:eastAsia="ru-RU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897A96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6.2.В случае нарушения Поставщиком сроков поставки Товара Покупатель вправе потребовать с Поставщика уплаты неустойки в размере 0,1% стоимости Товара, указанного в Заявке Поставщика.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</w:t>
      </w:r>
      <w:r w:rsidRPr="00CA68DC">
        <w:rPr>
          <w:rFonts w:ascii="Times New Roman" w:eastAsia="Times New Roman" w:hAnsi="Times New Roman"/>
          <w:lang w:eastAsia="ru-RU"/>
        </w:rPr>
        <w:t>Настоящий договор может быть расторгнут: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- по соглашению сторон;</w:t>
      </w:r>
    </w:p>
    <w:p w:rsidR="00897A96" w:rsidRPr="00096D02" w:rsidRDefault="00897A96" w:rsidP="00897A96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- по решению суда при существенном нарушении обязательств, предусмотренных настоящим договором, одной </w:t>
      </w:r>
      <w:r w:rsidRPr="00096D02">
        <w:rPr>
          <w:rFonts w:ascii="Times New Roman" w:eastAsia="Times New Roman" w:hAnsi="Times New Roman"/>
          <w:lang w:eastAsia="ru-RU"/>
        </w:rPr>
        <w:t>из сторон, или в связи с существенным изменением обстоятельств;</w:t>
      </w:r>
    </w:p>
    <w:p w:rsidR="00897A96" w:rsidRPr="00096D02" w:rsidRDefault="00897A96" w:rsidP="00897A96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96D02">
        <w:rPr>
          <w:rFonts w:ascii="Times New Roman" w:eastAsia="Times New Roman" w:hAnsi="Times New Roman"/>
          <w:lang w:eastAsia="ru-RU"/>
        </w:rPr>
        <w:t xml:space="preserve">- в результате одностороннего отказа Покупателя от исполнения настоящего договора в случаях, предусмотренных настоящим договором и действующим законодательством. </w:t>
      </w:r>
    </w:p>
    <w:p w:rsidR="00897A96" w:rsidRPr="00096D02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6D02">
        <w:rPr>
          <w:rFonts w:ascii="Times New Roman" w:eastAsia="Times New Roman" w:hAnsi="Times New Roman"/>
          <w:lang w:eastAsia="ru-RU"/>
        </w:rPr>
        <w:t>6.4.</w:t>
      </w:r>
      <w:r w:rsidR="00E461B6" w:rsidRPr="00E461B6">
        <w:rPr>
          <w:rFonts w:ascii="Times New Roman" w:eastAsia="Times New Roman" w:hAnsi="Times New Roman"/>
          <w:lang w:eastAsia="ru-RU"/>
        </w:rPr>
        <w:t xml:space="preserve"> </w:t>
      </w:r>
      <w:r w:rsidR="00E461B6">
        <w:rPr>
          <w:rFonts w:ascii="Times New Roman" w:eastAsia="Times New Roman" w:hAnsi="Times New Roman"/>
          <w:lang w:eastAsia="ru-RU"/>
        </w:rPr>
        <w:t>Покупатель вправе в любое время отказаться от исполнения настоящего договора, уплатив Поставщику часть предусмотренной договором цены пропорционально части товара, поставленного им до получения уведомления об отказе Покупателя от исполнения договора</w:t>
      </w:r>
      <w:r w:rsidRPr="00096D02">
        <w:rPr>
          <w:rFonts w:ascii="Times New Roman" w:eastAsia="Times New Roman" w:hAnsi="Times New Roman"/>
          <w:lang w:eastAsia="ru-RU"/>
        </w:rPr>
        <w:t>.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</w:t>
      </w:r>
      <w:r w:rsidRPr="00CA68DC">
        <w:rPr>
          <w:rFonts w:ascii="Times New Roman" w:eastAsia="Times New Roman" w:hAnsi="Times New Roman"/>
          <w:lang w:eastAsia="ru-RU"/>
        </w:rPr>
        <w:t>Расторжение или прекращение срока действия Договора не освобождает Стороны от исполнения обязательств, возникших в период действия Договора.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bookmarkStart w:id="6" w:name="_Toc87226276"/>
      <w:bookmarkStart w:id="7" w:name="_Toc98253739"/>
      <w:r>
        <w:rPr>
          <w:rFonts w:ascii="Times New Roman" w:eastAsia="Times New Roman" w:hAnsi="Times New Roman"/>
          <w:lang w:eastAsia="ru-RU"/>
        </w:rPr>
        <w:t>7.</w:t>
      </w:r>
      <w:r w:rsidRPr="00CA68DC">
        <w:rPr>
          <w:rFonts w:ascii="Times New Roman" w:eastAsia="Times New Roman" w:hAnsi="Times New Roman"/>
          <w:lang w:eastAsia="ru-RU"/>
        </w:rPr>
        <w:t>ФОРС-МАЖОР</w:t>
      </w:r>
      <w:bookmarkEnd w:id="6"/>
      <w:bookmarkEnd w:id="7"/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8" w:name="_Ref62628376"/>
      <w:r>
        <w:rPr>
          <w:rFonts w:ascii="Times New Roman" w:eastAsia="Times New Roman" w:hAnsi="Times New Roman"/>
          <w:lang w:eastAsia="ru-RU"/>
        </w:rPr>
        <w:t>7.1.</w:t>
      </w:r>
      <w:r w:rsidRPr="00CA68DC">
        <w:rPr>
          <w:rFonts w:ascii="Times New Roman" w:eastAsia="Times New Roman" w:hAnsi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</w:t>
      </w:r>
      <w:r w:rsidRPr="00CA68DC">
        <w:rPr>
          <w:rFonts w:ascii="Times New Roman" w:eastAsia="Times New Roman" w:hAnsi="Times New Roman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но</w:t>
      </w:r>
      <w:proofErr w:type="gramEnd"/>
      <w:r w:rsidRPr="00CA68DC">
        <w:rPr>
          <w:rFonts w:ascii="Times New Roman" w:eastAsia="Times New Roman" w:hAnsi="Times New Roman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</w:t>
      </w:r>
      <w:r w:rsidRPr="00CA68DC">
        <w:rPr>
          <w:rFonts w:ascii="Times New Roman" w:eastAsia="Times New Roman" w:hAnsi="Times New Roman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7.4.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Если</w:t>
      </w:r>
      <w:proofErr w:type="gramEnd"/>
      <w:r w:rsidRPr="00CA68DC">
        <w:rPr>
          <w:rFonts w:ascii="Times New Roman" w:eastAsia="Times New Roman" w:hAnsi="Times New Roman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8"/>
    </w:p>
    <w:p w:rsidR="00897A96" w:rsidRPr="00CA68DC" w:rsidRDefault="00897A96" w:rsidP="00897A9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</w:t>
      </w:r>
      <w:r w:rsidRPr="00CA68DC">
        <w:rPr>
          <w:rFonts w:ascii="Times New Roman" w:eastAsia="Times New Roman" w:hAnsi="Times New Roman"/>
          <w:lang w:eastAsia="ru-RU"/>
        </w:rPr>
        <w:t>КОНФИДЕНЦИАЛЬНОСТЬ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8.1.</w:t>
      </w:r>
      <w:r w:rsidRPr="00CA68DC">
        <w:rPr>
          <w:rFonts w:ascii="Times New Roman" w:eastAsia="Times New Roman" w:hAnsi="Times New Roman"/>
          <w:bCs/>
          <w:color w:val="000000"/>
          <w:lang w:eastAsia="ru-RU"/>
        </w:rPr>
        <w:t xml:space="preserve">Стороны примут необходимые меры для предотвращения без письменного согласия на то каждой из Сторон доступа третьих лиц к документам и информации, отнесенным Сторонами </w:t>
      </w:r>
      <w:proofErr w:type="gramStart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к</w:t>
      </w:r>
      <w:proofErr w:type="gramEnd"/>
      <w:r w:rsidRPr="00CA68D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proofErr w:type="gramStart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конфиденциальным</w:t>
      </w:r>
      <w:proofErr w:type="gramEnd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, если иное не установлено действующим законодательством Российской Федерации.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</w:t>
      </w:r>
      <w:r w:rsidRPr="00CA68DC">
        <w:rPr>
          <w:rFonts w:ascii="Times New Roman" w:eastAsia="Times New Roman" w:hAnsi="Times New Roman"/>
          <w:lang w:eastAsia="ru-RU"/>
        </w:rPr>
        <w:t>ПРОЧИЕ УСЛОВИЯ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</w:t>
      </w:r>
      <w:r w:rsidRPr="00CA68DC">
        <w:rPr>
          <w:rFonts w:ascii="Times New Roman" w:eastAsia="Times New Roman" w:hAnsi="Times New Roman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897A96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9.2.</w:t>
      </w:r>
      <w:r w:rsidRPr="00CA68DC">
        <w:rPr>
          <w:rFonts w:ascii="Times New Roman" w:eastAsia="Times New Roman" w:hAnsi="Times New Roman"/>
          <w:lang w:eastAsia="ru-RU"/>
        </w:rPr>
        <w:t>При привлечении Поставщиком к исполнению Договора третьих лиц, Поставщик несет ответственность за их действия, как за свои собственные.</w:t>
      </w:r>
      <w:proofErr w:type="gramEnd"/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9.3.Поставляемый в рамках настоящего договора Товар должен быть новым, ранее не использованным. Гарантийный срок на товар соответствует гарантийному сроку, установленному его изготовителем, и исчисляется с даты поставки Товара Покупателю. 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</w:t>
      </w:r>
      <w:r w:rsidRPr="00CA68DC">
        <w:rPr>
          <w:rFonts w:ascii="Times New Roman" w:eastAsia="Times New Roman" w:hAnsi="Times New Roman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его правилами, действующими на дату подачи искового заявления.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</w:t>
      </w:r>
      <w:r w:rsidRPr="00CA68DC">
        <w:rPr>
          <w:rFonts w:ascii="Times New Roman" w:eastAsia="Times New Roman" w:hAnsi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</w:t>
      </w:r>
      <w:r w:rsidRPr="00CA68DC">
        <w:rPr>
          <w:rFonts w:ascii="Times New Roman" w:eastAsia="Times New Roman" w:hAnsi="Times New Roman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97A96" w:rsidRPr="00CA68DC" w:rsidRDefault="00897A96" w:rsidP="00897A96">
      <w:pPr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10.</w:t>
      </w:r>
      <w:r w:rsidRPr="00CA68DC">
        <w:rPr>
          <w:rFonts w:ascii="Times New Roman" w:eastAsia="Times New Roman" w:hAnsi="Times New Roman"/>
          <w:lang w:eastAsia="ru-RU"/>
        </w:rPr>
        <w:t>ПРИЛОЖЕНИЯ</w:t>
      </w:r>
    </w:p>
    <w:p w:rsidR="00897A96" w:rsidRPr="00CA68DC" w:rsidRDefault="00897A96" w:rsidP="00897A9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Приложение №1. Спецификация.</w:t>
      </w:r>
    </w:p>
    <w:p w:rsidR="00897A96" w:rsidRPr="00CA68DC" w:rsidRDefault="00897A96" w:rsidP="00897A9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Приложение №2. Форма Заявки.</w:t>
      </w:r>
    </w:p>
    <w:p w:rsidR="00897A96" w:rsidRPr="00CA68DC" w:rsidRDefault="00897A96" w:rsidP="00897A96">
      <w:pPr>
        <w:spacing w:after="12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</w:t>
      </w:r>
      <w:r w:rsidRPr="00CA68DC">
        <w:rPr>
          <w:rFonts w:ascii="Times New Roman" w:eastAsia="Times New Roman" w:hAnsi="Times New Roman"/>
          <w:lang w:eastAsia="ru-RU"/>
        </w:rPr>
        <w:t>МЕСТОНАХОЖДЕНИЕ И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/>
      </w:tblPr>
      <w:tblGrid>
        <w:gridCol w:w="4928"/>
        <w:gridCol w:w="4786"/>
      </w:tblGrid>
      <w:tr w:rsidR="00897A96" w:rsidRPr="00CA68DC" w:rsidTr="002C6D54">
        <w:tc>
          <w:tcPr>
            <w:tcW w:w="4928" w:type="dxa"/>
          </w:tcPr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Поставщик: </w:t>
            </w:r>
          </w:p>
        </w:tc>
        <w:tc>
          <w:tcPr>
            <w:tcW w:w="4786" w:type="dxa"/>
          </w:tcPr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Покупатель: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«ТНС энерго Марий Эл»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 xml:space="preserve">Адрес: 424019, г. Йошкар-Ола, </w:t>
            </w:r>
            <w:r>
              <w:rPr>
                <w:rFonts w:ascii="Times New Roman" w:hAnsi="Times New Roman"/>
              </w:rPr>
              <w:br/>
            </w:r>
            <w:r w:rsidRPr="00CA68DC">
              <w:rPr>
                <w:rFonts w:ascii="Times New Roman" w:hAnsi="Times New Roman"/>
              </w:rPr>
              <w:t xml:space="preserve">ул. </w:t>
            </w:r>
            <w:proofErr w:type="spellStart"/>
            <w:r w:rsidRPr="00CA68DC">
              <w:rPr>
                <w:rFonts w:ascii="Times New Roman" w:hAnsi="Times New Roman"/>
              </w:rPr>
              <w:t>Йывана</w:t>
            </w:r>
            <w:proofErr w:type="spellEnd"/>
            <w:r w:rsidRPr="00CA68DC">
              <w:rPr>
                <w:rFonts w:ascii="Times New Roman" w:hAnsi="Times New Roman"/>
              </w:rPr>
              <w:t xml:space="preserve"> Кырли,21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ИНН/КПП 1215099739/121550001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ОГРН 1051200000015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CA68DC">
              <w:rPr>
                <w:rFonts w:ascii="Times New Roman" w:hAnsi="Times New Roman"/>
              </w:rPr>
              <w:t>Р</w:t>
            </w:r>
            <w:proofErr w:type="gramEnd"/>
            <w:r w:rsidRPr="00CA68DC">
              <w:rPr>
                <w:rFonts w:ascii="Times New Roman" w:hAnsi="Times New Roman"/>
              </w:rPr>
              <w:t xml:space="preserve">/счет 407 02 810 6 0093 0000516 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БИК 044525503</w:t>
            </w:r>
          </w:p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68DC">
              <w:rPr>
                <w:rFonts w:ascii="Times New Roman" w:hAnsi="Times New Roman"/>
              </w:rPr>
              <w:t>Кор/счет</w:t>
            </w:r>
            <w:proofErr w:type="gramEnd"/>
            <w:r w:rsidRPr="00CA68DC">
              <w:rPr>
                <w:rFonts w:ascii="Times New Roman" w:hAnsi="Times New Roman"/>
              </w:rPr>
              <w:t xml:space="preserve"> 301 01 810 5 4525 0000503</w:t>
            </w:r>
          </w:p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897A96" w:rsidRPr="00CA68DC" w:rsidRDefault="00897A96" w:rsidP="00897A96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CA68DC">
        <w:rPr>
          <w:rFonts w:ascii="Times New Roman" w:eastAsia="Times New Roman" w:hAnsi="Times New Roman"/>
          <w:snapToGrid w:val="0"/>
          <w:color w:val="000000"/>
          <w:lang w:eastAsia="ru-RU"/>
        </w:rPr>
        <w:t>ПОДПИСИ СТОРОН</w:t>
      </w:r>
    </w:p>
    <w:tbl>
      <w:tblPr>
        <w:tblW w:w="0" w:type="auto"/>
        <w:tblInd w:w="392" w:type="dxa"/>
        <w:tblLook w:val="00A0"/>
      </w:tblPr>
      <w:tblGrid>
        <w:gridCol w:w="4961"/>
        <w:gridCol w:w="4820"/>
      </w:tblGrid>
      <w:tr w:rsidR="00897A96" w:rsidRPr="00CA68DC" w:rsidTr="002C6D54">
        <w:trPr>
          <w:trHeight w:val="266"/>
        </w:trPr>
        <w:tc>
          <w:tcPr>
            <w:tcW w:w="4961" w:type="dxa"/>
          </w:tcPr>
          <w:p w:rsidR="00897A96" w:rsidRPr="00CA68DC" w:rsidRDefault="00897A96" w:rsidP="002C6D54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4820" w:type="dxa"/>
          </w:tcPr>
          <w:p w:rsidR="00897A96" w:rsidRPr="00CA68DC" w:rsidRDefault="00897A96" w:rsidP="002C6D54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897A96" w:rsidRPr="00CA68DC" w:rsidTr="002C6D54">
        <w:trPr>
          <w:trHeight w:val="152"/>
        </w:trPr>
        <w:tc>
          <w:tcPr>
            <w:tcW w:w="4961" w:type="dxa"/>
          </w:tcPr>
          <w:p w:rsidR="00897A96" w:rsidRPr="00CA68DC" w:rsidRDefault="00897A96" w:rsidP="002C6D54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4820" w:type="dxa"/>
          </w:tcPr>
          <w:p w:rsidR="00897A96" w:rsidRPr="00CA68DC" w:rsidRDefault="00897A96" w:rsidP="002C6D54">
            <w:pPr>
              <w:spacing w:after="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Е.Д. Вахитова</w:t>
            </w:r>
          </w:p>
        </w:tc>
      </w:tr>
    </w:tbl>
    <w:p w:rsidR="00897A96" w:rsidRPr="00E41F20" w:rsidRDefault="00897A96" w:rsidP="00897A96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sectPr w:rsidR="00897A96" w:rsidRPr="00E41F20" w:rsidSect="00793E6C">
          <w:footerReference w:type="even" r:id="rId18"/>
          <w:footerReference w:type="default" r:id="rId19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897A96" w:rsidRPr="00CA68DC" w:rsidRDefault="00897A96" w:rsidP="00897A96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E41F2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CA68DC">
        <w:rPr>
          <w:rFonts w:ascii="Times New Roman" w:eastAsia="Times New Roman" w:hAnsi="Times New Roman"/>
          <w:b/>
          <w:snapToGrid w:val="0"/>
          <w:lang w:eastAsia="ru-RU"/>
        </w:rPr>
        <w:t>Приложение № 1</w:t>
      </w:r>
    </w:p>
    <w:p w:rsidR="00897A96" w:rsidRPr="00CA68DC" w:rsidRDefault="00897A96" w:rsidP="00897A96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к договору № _______ </w:t>
      </w:r>
    </w:p>
    <w:p w:rsidR="00897A96" w:rsidRPr="00CA68DC" w:rsidRDefault="00897A96" w:rsidP="00897A96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от «____»_____________ 2017 г.</w:t>
      </w:r>
    </w:p>
    <w:p w:rsidR="00897A96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Спецификация</w:t>
      </w:r>
    </w:p>
    <w:p w:rsidR="00B61708" w:rsidRPr="00011943" w:rsidRDefault="00B61708" w:rsidP="00897A96">
      <w:pPr>
        <w:spacing w:after="0" w:line="36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  <w:r w:rsidRPr="00011943">
        <w:rPr>
          <w:rFonts w:ascii="Times New Roman" w:eastAsia="Times New Roman" w:hAnsi="Times New Roman"/>
          <w:i/>
          <w:snapToGrid w:val="0"/>
          <w:lang w:eastAsia="ru-RU"/>
        </w:rPr>
        <w:t>(заполняется из заявки участника закупки, с которым заключается договор)</w:t>
      </w:r>
    </w:p>
    <w:tbl>
      <w:tblPr>
        <w:tblpPr w:leftFromText="180" w:rightFromText="180" w:vertAnchor="text" w:horzAnchor="page" w:tblpX="985" w:tblpY="2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75"/>
        <w:gridCol w:w="1418"/>
        <w:gridCol w:w="2410"/>
      </w:tblGrid>
      <w:tr w:rsidR="00011943" w:rsidRPr="00011943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 xml:space="preserve">№ </w:t>
            </w:r>
            <w:proofErr w:type="gramStart"/>
            <w:r w:rsidRPr="00011943">
              <w:rPr>
                <w:rFonts w:ascii="Times New Roman" w:hAnsi="Times New Roman"/>
              </w:rPr>
              <w:t>п</w:t>
            </w:r>
            <w:proofErr w:type="gramEnd"/>
            <w:r w:rsidRPr="00011943">
              <w:rPr>
                <w:rFonts w:ascii="Times New Roman" w:hAnsi="Times New Roman"/>
              </w:rPr>
              <w:t>/п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Наименование</w:t>
            </w:r>
            <w:r w:rsidR="0039736D" w:rsidRPr="00011943">
              <w:rPr>
                <w:rFonts w:ascii="Times New Roman" w:hAnsi="Times New Roman"/>
              </w:rPr>
              <w:t xml:space="preserve"> товара</w:t>
            </w:r>
            <w:r w:rsidR="00874D90" w:rsidRPr="00011943">
              <w:rPr>
                <w:rFonts w:ascii="Times New Roman" w:hAnsi="Times New Roman"/>
              </w:rPr>
              <w:t>, страна происхождения товара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8" w:type="dxa"/>
            <w:shd w:val="clear" w:color="auto" w:fill="auto"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Кол-во</w:t>
            </w:r>
          </w:p>
        </w:tc>
        <w:tc>
          <w:tcPr>
            <w:tcW w:w="2410" w:type="dxa"/>
          </w:tcPr>
          <w:p w:rsidR="009975BB" w:rsidRPr="00011943" w:rsidRDefault="0027491C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Цена</w:t>
            </w:r>
            <w:r w:rsidR="0039736D" w:rsidRPr="00011943">
              <w:rPr>
                <w:rFonts w:ascii="Times New Roman" w:hAnsi="Times New Roman"/>
              </w:rPr>
              <w:t xml:space="preserve"> ед. товара</w:t>
            </w:r>
          </w:p>
        </w:tc>
      </w:tr>
      <w:tr w:rsidR="00011943" w:rsidRPr="00011943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1943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39736D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39736D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975BB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  <w:r w:rsidRPr="009975BB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9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975BB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51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C61290" w:rsidRPr="00E41F20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1290" w:rsidRPr="009975BB" w:rsidRDefault="00C61290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61290" w:rsidRPr="009975BB" w:rsidRDefault="00C61290" w:rsidP="002C6D5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61290" w:rsidRPr="009975BB" w:rsidRDefault="00C61290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1290" w:rsidRPr="009975BB" w:rsidRDefault="00C61290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C61290" w:rsidRPr="009975BB" w:rsidRDefault="00C61290" w:rsidP="002C6D5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9975BB" w:rsidRPr="00E41F20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НДС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975BB" w:rsidRPr="009975BB" w:rsidRDefault="009975BB" w:rsidP="002C6D5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9975BB" w:rsidRPr="00E41F20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ИТОГО с НДС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975BB" w:rsidRPr="009975BB" w:rsidRDefault="009975BB" w:rsidP="002C6D5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</w:tbl>
    <w:p w:rsidR="00897A96" w:rsidRPr="00E41F20" w:rsidRDefault="00897A96" w:rsidP="00897A96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975BB" w:rsidRDefault="009975BB" w:rsidP="00897A96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897A96" w:rsidRPr="00CA68DC" w:rsidRDefault="00897A96" w:rsidP="00897A96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ИТОГО: ______________________________________________ руб. 00 коп</w:t>
      </w:r>
      <w:proofErr w:type="gramStart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.</w:t>
      </w:r>
      <w:proofErr w:type="gramEnd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 xml:space="preserve">  </w:t>
      </w:r>
      <w:proofErr w:type="gramStart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б</w:t>
      </w:r>
      <w:proofErr w:type="gramEnd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ез НДС/с НДС.</w:t>
      </w:r>
    </w:p>
    <w:p w:rsidR="00897A96" w:rsidRPr="00CA68DC" w:rsidRDefault="00897A96" w:rsidP="00897A96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324" w:type="dxa"/>
        <w:tblInd w:w="392" w:type="dxa"/>
        <w:tblLook w:val="00A0"/>
      </w:tblPr>
      <w:tblGrid>
        <w:gridCol w:w="5162"/>
        <w:gridCol w:w="5162"/>
      </w:tblGrid>
      <w:tr w:rsidR="00897A96" w:rsidRPr="00CA68DC" w:rsidTr="00011943">
        <w:trPr>
          <w:trHeight w:val="238"/>
        </w:trPr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897A96" w:rsidRPr="00CA68DC" w:rsidTr="00011943">
        <w:trPr>
          <w:trHeight w:val="238"/>
        </w:trPr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011943">
        <w:trPr>
          <w:trHeight w:val="246"/>
        </w:trPr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Е.Д. Вахитова</w:t>
            </w:r>
          </w:p>
        </w:tc>
      </w:tr>
    </w:tbl>
    <w:p w:rsidR="00897A96" w:rsidRPr="009975BB" w:rsidRDefault="00897A96" w:rsidP="00820CC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E41F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   </w:t>
      </w:r>
      <w:r w:rsidR="00820C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</w:t>
      </w: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                   Приложение № 2</w:t>
      </w:r>
    </w:p>
    <w:p w:rsidR="00897A96" w:rsidRPr="009975BB" w:rsidRDefault="00897A96" w:rsidP="009975BB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к договору № _______ </w:t>
      </w:r>
    </w:p>
    <w:p w:rsidR="00897A96" w:rsidRPr="009975BB" w:rsidRDefault="00897A96" w:rsidP="009975BB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9975BB">
        <w:rPr>
          <w:rFonts w:ascii="Times New Roman" w:eastAsia="Times New Roman" w:hAnsi="Times New Roman"/>
          <w:b/>
          <w:snapToGrid w:val="0"/>
          <w:lang w:eastAsia="ru-RU"/>
        </w:rPr>
        <w:t>от «____»______ 2017 г.</w:t>
      </w:r>
    </w:p>
    <w:tbl>
      <w:tblPr>
        <w:tblW w:w="5202" w:type="pct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018"/>
        <w:gridCol w:w="5319"/>
      </w:tblGrid>
      <w:tr w:rsidR="00897A96" w:rsidRPr="00802002" w:rsidTr="002C6D54">
        <w:trPr>
          <w:trHeight w:val="976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Заместитель генерального директора </w:t>
            </w:r>
          </w:p>
          <w:p w:rsidR="00897A96" w:rsidRPr="00802002" w:rsidRDefault="00897A96" w:rsidP="002C6D5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ПАО ГК «ТНС энерго» -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ab/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управляющий директор ПАО «ТНС энерго Марий Эл»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______________________ </w:t>
            </w:r>
            <w:r w:rsidRPr="00177BAB">
              <w:rPr>
                <w:rFonts w:ascii="Times New Roman" w:eastAsia="Times New Roman" w:hAnsi="Times New Roman"/>
                <w:snapToGrid w:val="0"/>
                <w:lang w:eastAsia="ru-RU"/>
              </w:rPr>
              <w:t>Е.Д. Вахитова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346" w:type="pct"/>
            <w:tcBorders>
              <w:left w:val="nil"/>
            </w:tcBorders>
          </w:tcPr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897A96" w:rsidRPr="000C7231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0C7231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ФОРМА</w:t>
      </w: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Заявка №        от       «___»   ___________201_  г.</w:t>
      </w:r>
    </w:p>
    <w:p w:rsidR="00897A96" w:rsidRPr="00CA68DC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Style w:val="41"/>
        <w:tblW w:w="0" w:type="auto"/>
        <w:tblLook w:val="04A0"/>
      </w:tblPr>
      <w:tblGrid>
        <w:gridCol w:w="560"/>
        <w:gridCol w:w="2525"/>
        <w:gridCol w:w="1464"/>
        <w:gridCol w:w="1465"/>
        <w:gridCol w:w="1465"/>
        <w:gridCol w:w="2992"/>
      </w:tblGrid>
      <w:tr w:rsidR="00897A96" w:rsidRPr="00CA68DC" w:rsidTr="002C6D54">
        <w:trPr>
          <w:trHeight w:val="653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№</w:t>
            </w:r>
          </w:p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proofErr w:type="gramStart"/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gramEnd"/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/п</w:t>
            </w: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Наименование продукции</w:t>
            </w: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Количество</w:t>
            </w: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Срок поставки</w:t>
            </w: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Адрес поставки</w:t>
            </w:r>
          </w:p>
        </w:tc>
      </w:tr>
      <w:tr w:rsidR="00897A96" w:rsidRPr="00CA68DC" w:rsidTr="002C6D54">
        <w:trPr>
          <w:trHeight w:val="414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2C6D54">
        <w:trPr>
          <w:trHeight w:val="429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2C6D54">
        <w:trPr>
          <w:trHeight w:val="429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</w:tbl>
    <w:p w:rsidR="00897A96" w:rsidRPr="00CA68DC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774" w:type="dxa"/>
        <w:tblInd w:w="-34" w:type="dxa"/>
        <w:tblLook w:val="00A0"/>
      </w:tblPr>
      <w:tblGrid>
        <w:gridCol w:w="5387"/>
        <w:gridCol w:w="5387"/>
      </w:tblGrid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bookmarkStart w:id="9" w:name="_GoBack"/>
            <w:bookmarkEnd w:id="9"/>
          </w:p>
        </w:tc>
      </w:tr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</w:t>
            </w: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</w:t>
            </w:r>
          </w:p>
        </w:tc>
      </w:tr>
    </w:tbl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7231" w:rsidRDefault="000C7231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A68DC" w:rsidRDefault="00CA68DC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A68DC" w:rsidRDefault="00CA68DC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A68DC" w:rsidRPr="000866B1" w:rsidRDefault="00CA68DC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 w:rsidRPr="00EB582A">
        <w:rPr>
          <w:rFonts w:ascii="Times New Roman" w:hAnsi="Times New Roman"/>
          <w:b/>
        </w:rPr>
        <w:tab/>
        <w:t>Образцы основных форм документов, включаемых в Предложение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</w:t>
      </w:r>
      <w:r w:rsidRPr="00EB582A">
        <w:rPr>
          <w:rFonts w:ascii="Times New Roman" w:hAnsi="Times New Roman"/>
          <w:b/>
        </w:rPr>
        <w:tab/>
        <w:t>Письмо о подаче оферты (форма 1)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5.1.1</w:t>
      </w:r>
      <w:r w:rsidRPr="00EB582A">
        <w:rPr>
          <w:rFonts w:ascii="Times New Roman" w:hAnsi="Times New Roman"/>
          <w:b/>
        </w:rPr>
        <w:tab/>
        <w:t>Форма письма о подаче оферты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«_____»_______________ года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№________________________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Уважаемые господа!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Изучив Извещение о проведении Запроса</w:t>
      </w:r>
      <w:r>
        <w:rPr>
          <w:rFonts w:ascii="Times New Roman" w:hAnsi="Times New Roman"/>
        </w:rPr>
        <w:t xml:space="preserve"> предложений, опубликованное на</w:t>
      </w:r>
      <w:r w:rsidRPr="00EB582A">
        <w:rPr>
          <w:rFonts w:ascii="Times New Roman" w:hAnsi="Times New Roman"/>
        </w:rPr>
        <w:t xml:space="preserve"> Официальном сайте</w:t>
      </w:r>
      <w:r w:rsidR="00D8201D">
        <w:rPr>
          <w:rFonts w:ascii="Times New Roman" w:hAnsi="Times New Roman"/>
          <w:b/>
          <w:color w:val="7030A0"/>
        </w:rPr>
        <w:t xml:space="preserve"> </w:t>
      </w:r>
      <w:r w:rsidR="00965A95">
        <w:rPr>
          <w:rFonts w:ascii="Times New Roman" w:hAnsi="Times New Roman"/>
          <w:b/>
          <w:color w:val="7030A0"/>
        </w:rPr>
        <w:t>31</w:t>
      </w:r>
      <w:r w:rsidRPr="00011943">
        <w:rPr>
          <w:rFonts w:ascii="Times New Roman" w:hAnsi="Times New Roman"/>
          <w:b/>
          <w:color w:val="7030A0"/>
        </w:rPr>
        <w:t>.0</w:t>
      </w:r>
      <w:r w:rsidR="00CB7269" w:rsidRPr="00011943">
        <w:rPr>
          <w:rFonts w:ascii="Times New Roman" w:hAnsi="Times New Roman"/>
          <w:b/>
          <w:color w:val="7030A0"/>
        </w:rPr>
        <w:t>5</w:t>
      </w:r>
      <w:r w:rsidRPr="00011943">
        <w:rPr>
          <w:rFonts w:ascii="Times New Roman" w:hAnsi="Times New Roman"/>
          <w:b/>
          <w:color w:val="7030A0"/>
        </w:rPr>
        <w:t>.2017 г</w:t>
      </w:r>
      <w:r w:rsidRPr="00011943">
        <w:rPr>
          <w:rFonts w:ascii="Times New Roman" w:hAnsi="Times New Roman"/>
          <w:color w:val="7030A0"/>
        </w:rPr>
        <w:t>.,</w:t>
      </w:r>
      <w:r w:rsidRPr="00011943">
        <w:rPr>
          <w:rFonts w:ascii="Times New Roman" w:hAnsi="Times New Roman"/>
          <w:color w:val="FF0000"/>
        </w:rPr>
        <w:t xml:space="preserve"> </w:t>
      </w:r>
      <w:r w:rsidRPr="00011943">
        <w:rPr>
          <w:rFonts w:ascii="Times New Roman" w:hAnsi="Times New Roman"/>
        </w:rPr>
        <w:t>а</w:t>
      </w:r>
      <w:r w:rsidRPr="00A13CB6">
        <w:rPr>
          <w:rFonts w:ascii="Times New Roman" w:hAnsi="Times New Roman"/>
        </w:rPr>
        <w:t xml:space="preserve"> также</w:t>
      </w:r>
      <w:r w:rsidRPr="00EB582A">
        <w:rPr>
          <w:rFonts w:ascii="Times New Roman" w:hAnsi="Times New Roman"/>
        </w:rPr>
        <w:t xml:space="preserve"> Документацию по Запросу предложений, принимая установленные в них требования и условия Запроса предложений,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971CB">
        <w:rPr>
          <w:rFonts w:ascii="Times New Roman" w:hAnsi="Times New Roman"/>
          <w:sz w:val="18"/>
          <w:szCs w:val="18"/>
        </w:rPr>
        <w:t>(полное наименование Участника с указанием организационно-правовой формы, наименование лидера коллективного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зарегистрированное</w:t>
      </w:r>
      <w:proofErr w:type="gramEnd"/>
      <w:r w:rsidRPr="00EB582A">
        <w:rPr>
          <w:rFonts w:ascii="Times New Roman" w:hAnsi="Times New Roman"/>
        </w:rPr>
        <w:t xml:space="preserve"> по адресу: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____________________________________________________________________________________,</w:t>
      </w:r>
    </w:p>
    <w:p w:rsidR="00F06017" w:rsidRPr="008971CB" w:rsidRDefault="00F044C9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>(ю</w:t>
      </w:r>
      <w:r w:rsidRPr="008971CB">
        <w:rPr>
          <w:rFonts w:ascii="Times New Roman" w:hAnsi="Times New Roman"/>
          <w:vertAlign w:val="superscript"/>
        </w:rPr>
        <w:t>ридический адрес</w:t>
      </w:r>
      <w:r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Участника)</w:t>
      </w:r>
    </w:p>
    <w:p w:rsidR="00F06017" w:rsidRPr="00EB582A" w:rsidRDefault="00F06017" w:rsidP="00F06017">
      <w:pPr>
        <w:spacing w:after="0"/>
        <w:jc w:val="center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предлагает заключить Договор </w:t>
      </w:r>
      <w:r>
        <w:rPr>
          <w:rFonts w:ascii="Times New Roman" w:hAnsi="Times New Roman"/>
        </w:rPr>
        <w:t xml:space="preserve">______________________________________________ </w:t>
      </w:r>
      <w:r w:rsidRPr="00C82E2A">
        <w:rPr>
          <w:rFonts w:ascii="Times New Roman" w:hAnsi="Times New Roman"/>
        </w:rPr>
        <w:t>на условиях</w:t>
      </w:r>
      <w:r w:rsidRPr="00EB582A">
        <w:rPr>
          <w:rFonts w:ascii="Times New Roman" w:hAnsi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773C5B" w:rsidRDefault="00773C5B" w:rsidP="00F06017">
      <w:pPr>
        <w:spacing w:after="0"/>
        <w:ind w:firstLine="720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Также сообщаем, что у __________________________________________________________</w:t>
      </w:r>
    </w:p>
    <w:p w:rsidR="00F06017" w:rsidRPr="00B87575" w:rsidRDefault="00F06017" w:rsidP="00F060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B58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7575">
        <w:rPr>
          <w:rFonts w:ascii="Times New Roman" w:hAnsi="Times New Roman"/>
          <w:sz w:val="18"/>
          <w:szCs w:val="18"/>
        </w:rPr>
        <w:t>(наименование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 с ПАО «ТНС энерго Марий Эл и организация</w:t>
      </w:r>
      <w:r w:rsidR="007161DF">
        <w:rPr>
          <w:rFonts w:ascii="Times New Roman" w:hAnsi="Times New Roman"/>
        </w:rPr>
        <w:t>ми, входящими в ГК «ТНС энерго», за период с 01.01.2012 до даты подачи настоящего Предложения.</w:t>
      </w:r>
    </w:p>
    <w:p w:rsidR="00F06017" w:rsidRPr="006305E8" w:rsidRDefault="00F06017" w:rsidP="008214FA">
      <w:pPr>
        <w:spacing w:after="0"/>
        <w:jc w:val="both"/>
        <w:rPr>
          <w:rFonts w:ascii="Times New Roman" w:hAnsi="Times New Roman"/>
          <w:u w:val="single"/>
        </w:rPr>
      </w:pPr>
      <w:r w:rsidRPr="00EB582A">
        <w:rPr>
          <w:rFonts w:ascii="Times New Roman" w:hAnsi="Times New Roman"/>
        </w:rPr>
        <w:t>__________________________________________________</w:t>
      </w:r>
      <w:r w:rsidR="006305E8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 </w:t>
      </w:r>
      <w:proofErr w:type="gramStart"/>
      <w:r w:rsidRPr="006305E8">
        <w:rPr>
          <w:rFonts w:ascii="Times New Roman" w:hAnsi="Times New Roman"/>
          <w:u w:val="single"/>
        </w:rPr>
        <w:t>является</w:t>
      </w:r>
      <w:proofErr w:type="gramEnd"/>
      <w:r w:rsidRPr="006305E8">
        <w:rPr>
          <w:rFonts w:ascii="Times New Roman" w:hAnsi="Times New Roman"/>
          <w:u w:val="single"/>
        </w:rPr>
        <w:t xml:space="preserve"> / не является  плательщиком НДС.</w:t>
      </w:r>
    </w:p>
    <w:p w:rsidR="00F06017" w:rsidRPr="00567D64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67D64">
        <w:rPr>
          <w:rFonts w:ascii="Times New Roman" w:hAnsi="Times New Roman"/>
          <w:sz w:val="18"/>
          <w:szCs w:val="18"/>
        </w:rPr>
        <w:t>(наименование Участника)</w:t>
      </w:r>
      <w:r w:rsidRPr="00567D64">
        <w:rPr>
          <w:rFonts w:ascii="Times New Roman" w:hAnsi="Times New Roman"/>
          <w:sz w:val="18"/>
          <w:szCs w:val="18"/>
        </w:rPr>
        <w:tab/>
      </w:r>
      <w:r w:rsidRPr="00567D64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567D6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имеет правовой статус оферты и действует до «____»__________________ года.</w:t>
      </w: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дополняется следующими документами, включая неотъемлемые приложения: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</w:t>
      </w:r>
      <w:r w:rsidRPr="00EB582A">
        <w:rPr>
          <w:rFonts w:ascii="Times New Roman" w:hAnsi="Times New Roman"/>
        </w:rPr>
        <w:tab/>
        <w:t>Коммерческое предложение (форма 2)      на ____ листах;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2.</w:t>
      </w:r>
      <w:r w:rsidRPr="00EB582A">
        <w:rPr>
          <w:rFonts w:ascii="Times New Roman" w:hAnsi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(подпись)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 xml:space="preserve">(фамилия, имя, отчество </w:t>
      </w:r>
      <w:proofErr w:type="gramStart"/>
      <w:r w:rsidRPr="00B87575">
        <w:rPr>
          <w:rFonts w:ascii="Times New Roman" w:hAnsi="Times New Roman"/>
          <w:sz w:val="18"/>
          <w:szCs w:val="18"/>
        </w:rPr>
        <w:t>подписавшего</w:t>
      </w:r>
      <w:proofErr w:type="gramEnd"/>
      <w:r w:rsidRPr="00B87575">
        <w:rPr>
          <w:rFonts w:ascii="Times New Roman" w:hAnsi="Times New Roman"/>
          <w:sz w:val="18"/>
          <w:szCs w:val="18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5.1.2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5.1.2.1</w:t>
      </w:r>
      <w:r w:rsidRPr="00EB582A">
        <w:rPr>
          <w:rFonts w:ascii="Times New Roman" w:hAnsi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5.1.2.2</w:t>
      </w:r>
      <w:r w:rsidRPr="00EB582A">
        <w:rPr>
          <w:rFonts w:ascii="Times New Roman" w:hAnsi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F06017" w:rsidRPr="00EB582A" w:rsidRDefault="00F06017" w:rsidP="00F06017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5.1.2.3</w:t>
      </w:r>
      <w:r w:rsidRPr="00EB582A">
        <w:rPr>
          <w:rFonts w:ascii="Times New Roman" w:hAnsi="Times New Roman"/>
        </w:rPr>
        <w:tab/>
        <w:t xml:space="preserve">Участник должен указать </w:t>
      </w:r>
      <w:r w:rsidR="00F044C9"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</w:t>
      </w:r>
      <w:r w:rsidR="00773C5B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цифрами и словами, в рублях, с НДС. </w:t>
      </w:r>
      <w:r>
        <w:rPr>
          <w:rFonts w:ascii="Times New Roman" w:hAnsi="Times New Roman"/>
        </w:rPr>
        <w:t>С</w:t>
      </w:r>
      <w:r w:rsidR="00752048">
        <w:rPr>
          <w:rFonts w:ascii="Times New Roman" w:hAnsi="Times New Roman"/>
        </w:rPr>
        <w:t>умму</w:t>
      </w:r>
      <w:r w:rsidRPr="00EB582A">
        <w:rPr>
          <w:rFonts w:ascii="Times New Roman" w:hAnsi="Times New Roman"/>
        </w:rPr>
        <w:t xml:space="preserve"> цифрами следует указывать в формате ХХХ </w:t>
      </w:r>
      <w:proofErr w:type="spellStart"/>
      <w:r w:rsidRPr="00EB582A">
        <w:rPr>
          <w:rFonts w:ascii="Times New Roman" w:hAnsi="Times New Roman"/>
        </w:rPr>
        <w:t>ХХХ</w:t>
      </w:r>
      <w:proofErr w:type="spellEnd"/>
      <w:r w:rsidRPr="00EB582A">
        <w:rPr>
          <w:rFonts w:ascii="Times New Roman" w:hAnsi="Times New Roman"/>
        </w:rPr>
        <w:t xml:space="preserve"> ХХХ</w:t>
      </w:r>
      <w:proofErr w:type="gramStart"/>
      <w:r w:rsidRPr="00EB582A">
        <w:rPr>
          <w:rFonts w:ascii="Times New Roman" w:hAnsi="Times New Roman"/>
        </w:rPr>
        <w:t>,Х</w:t>
      </w:r>
      <w:proofErr w:type="gramEnd"/>
      <w:r w:rsidRPr="00EB582A">
        <w:rPr>
          <w:rFonts w:ascii="Times New Roman" w:hAnsi="Times New Roman"/>
        </w:rPr>
        <w:t>Х руб., а также дополнить 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5.1.2.4</w:t>
      </w:r>
      <w:r w:rsidRPr="00EB582A">
        <w:rPr>
          <w:rFonts w:ascii="Times New Roman" w:hAnsi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5.1.2.5</w:t>
      </w:r>
      <w:r w:rsidRPr="00EB582A">
        <w:rPr>
          <w:rFonts w:ascii="Times New Roman" w:hAnsi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5.1.2.6</w:t>
      </w:r>
      <w:r w:rsidRPr="00EB582A">
        <w:rPr>
          <w:rFonts w:ascii="Times New Roman" w:hAnsi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5.1.2.7 Участник закупки, не являющийся плательщиком НДС, указывает в данной форме, что не является плательщиком НДС.</w:t>
      </w:r>
    </w:p>
    <w:p w:rsidR="00F06017" w:rsidRPr="003C3B00" w:rsidRDefault="00F06017" w:rsidP="00F0601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06017" w:rsidRPr="003C3B00" w:rsidSect="00EE7C04">
          <w:footerReference w:type="even" r:id="rId20"/>
          <w:footerReference w:type="default" r:id="rId21"/>
          <w:pgSz w:w="12240" w:h="15840" w:code="1"/>
          <w:pgMar w:top="1134" w:right="567" w:bottom="567" w:left="992" w:header="709" w:footer="709" w:gutter="0"/>
          <w:cols w:space="708"/>
          <w:docGrid w:linePitch="381"/>
        </w:sectPr>
      </w:pPr>
    </w:p>
    <w:p w:rsidR="00F06017" w:rsidRPr="00EB582A" w:rsidRDefault="00F06017" w:rsidP="00F06017">
      <w:pPr>
        <w:suppressAutoHyphens/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5.2</w:t>
      </w:r>
      <w:r w:rsidRPr="00EB582A">
        <w:rPr>
          <w:rFonts w:ascii="Times New Roman" w:hAnsi="Times New Roman"/>
          <w:b/>
        </w:rPr>
        <w:tab/>
        <w:t>Коммерческое предложение  (форма 2)</w:t>
      </w:r>
    </w:p>
    <w:p w:rsidR="00F06017" w:rsidRPr="00EB582A" w:rsidRDefault="00F06017" w:rsidP="00F06017">
      <w:pPr>
        <w:pStyle w:val="23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10" w:name="_Toc181440067"/>
      <w:r w:rsidRPr="00EB582A">
        <w:rPr>
          <w:sz w:val="22"/>
          <w:szCs w:val="22"/>
        </w:rPr>
        <w:t>Форма Коммерческого предложения</w:t>
      </w:r>
      <w:bookmarkEnd w:id="10"/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__________________________________________________________________________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1 к письму о подаче оферты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от «____»_____________ 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Коммерческое предложение </w:t>
      </w:r>
    </w:p>
    <w:p w:rsidR="00F06017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</w:p>
    <w:p w:rsidR="00F06017" w:rsidRPr="000E4F04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Изучив Извещение о проведении </w:t>
      </w:r>
      <w:r>
        <w:rPr>
          <w:rFonts w:ascii="Times New Roman" w:hAnsi="Times New Roman"/>
        </w:rPr>
        <w:t>открытого запроса предложений</w:t>
      </w:r>
      <w:r w:rsidRPr="008971C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</w:t>
      </w:r>
      <w:r w:rsidR="00435289">
        <w:rPr>
          <w:rFonts w:ascii="Times New Roman" w:hAnsi="Times New Roman"/>
        </w:rPr>
        <w:t xml:space="preserve">окументацию, </w:t>
      </w:r>
      <w:r w:rsidR="00435289" w:rsidRPr="000E4F04">
        <w:rPr>
          <w:rFonts w:ascii="Times New Roman" w:hAnsi="Times New Roman"/>
        </w:rPr>
        <w:t>опубликованные</w:t>
      </w:r>
      <w:r w:rsidRPr="000E4F04">
        <w:rPr>
          <w:rFonts w:ascii="Times New Roman" w:hAnsi="Times New Roman"/>
        </w:rPr>
        <w:t xml:space="preserve"> в Единой информационной системе </w:t>
      </w:r>
      <w:r w:rsidR="003D1987" w:rsidRPr="000E4F04">
        <w:rPr>
          <w:rFonts w:ascii="Times New Roman" w:hAnsi="Times New Roman"/>
        </w:rPr>
        <w:t xml:space="preserve">в сфере закупок </w:t>
      </w:r>
      <w:r w:rsidR="000149DD" w:rsidRPr="000E4F04">
        <w:rPr>
          <w:rFonts w:ascii="Times New Roman" w:hAnsi="Times New Roman"/>
          <w:lang w:val="en-US"/>
        </w:rPr>
        <w:t>http</w:t>
      </w:r>
      <w:r w:rsidR="000149DD" w:rsidRPr="000E4F04">
        <w:rPr>
          <w:rFonts w:ascii="Times New Roman" w:hAnsi="Times New Roman"/>
        </w:rPr>
        <w:t>://</w:t>
      </w:r>
      <w:hyperlink r:id="rId22" w:history="1">
        <w:r w:rsidRPr="000E4F04">
          <w:rPr>
            <w:rStyle w:val="ae"/>
            <w:rFonts w:ascii="Times New Roman" w:hAnsi="Times New Roman"/>
            <w:color w:val="auto"/>
            <w:u w:val="none"/>
          </w:rPr>
          <w:t>www.zakupki.gov.ru</w:t>
        </w:r>
      </w:hyperlink>
      <w:r w:rsidRPr="000E4F04">
        <w:rPr>
          <w:rFonts w:ascii="Times New Roman" w:hAnsi="Times New Roman"/>
        </w:rPr>
        <w:t xml:space="preserve">, и принимая установленные в них требования и условия </w:t>
      </w:r>
    </w:p>
    <w:p w:rsidR="00F06017" w:rsidRPr="000E4F04" w:rsidRDefault="00F06017" w:rsidP="00F06017">
      <w:pPr>
        <w:spacing w:after="0"/>
        <w:rPr>
          <w:rFonts w:ascii="Times New Roman" w:hAnsi="Times New Roman"/>
        </w:rPr>
      </w:pPr>
      <w:r w:rsidRPr="000E4F04">
        <w:rPr>
          <w:rFonts w:ascii="Times New Roman" w:hAnsi="Times New Roman"/>
        </w:rPr>
        <w:t>________________________________________________________________________,</w:t>
      </w:r>
    </w:p>
    <w:p w:rsidR="00F06017" w:rsidRPr="000E4F04" w:rsidRDefault="00F06017" w:rsidP="008214FA">
      <w:pPr>
        <w:spacing w:after="0"/>
        <w:rPr>
          <w:rFonts w:ascii="Times New Roman" w:hAnsi="Times New Roman"/>
          <w:vertAlign w:val="superscript"/>
        </w:rPr>
      </w:pPr>
      <w:r w:rsidRPr="000E4F04">
        <w:rPr>
          <w:rFonts w:ascii="Times New Roman" w:hAnsi="Times New Roman"/>
          <w:vertAlign w:val="superscript"/>
        </w:rPr>
        <w:t>(полное наименование Участника  с указанием организационно-правовой формы</w:t>
      </w:r>
      <w:r w:rsidR="000149DD" w:rsidRPr="000E4F04">
        <w:rPr>
          <w:rFonts w:ascii="Times New Roman" w:hAnsi="Times New Roman"/>
          <w:vertAlign w:val="superscript"/>
        </w:rPr>
        <w:t>, наименование лидера коллективного участника</w:t>
      </w:r>
      <w:r w:rsidRPr="000E4F04">
        <w:rPr>
          <w:rFonts w:ascii="Times New Roman" w:hAnsi="Times New Roman"/>
          <w:vertAlign w:val="superscript"/>
        </w:rPr>
        <w:t>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proofErr w:type="gramStart"/>
      <w:r w:rsidRPr="008971CB">
        <w:rPr>
          <w:rFonts w:ascii="Times New Roman" w:hAnsi="Times New Roman"/>
        </w:rPr>
        <w:t>зарегистрированное</w:t>
      </w:r>
      <w:proofErr w:type="gramEnd"/>
      <w:r w:rsidRPr="008971CB">
        <w:rPr>
          <w:rFonts w:ascii="Times New Roman" w:hAnsi="Times New Roman"/>
        </w:rPr>
        <w:t xml:space="preserve"> по адресу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(юридический адрес</w:t>
      </w:r>
      <w:r w:rsidR="00F044C9"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Участника)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предлагает заключить Договор </w:t>
      </w:r>
      <w:r w:rsidR="00773C5B">
        <w:rPr>
          <w:rFonts w:ascii="Times New Roman" w:hAnsi="Times New Roman"/>
        </w:rPr>
        <w:t>________________________________________________________________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 xml:space="preserve"> . </w:t>
      </w:r>
    </w:p>
    <w:p w:rsidR="00F06017" w:rsidRDefault="004D778C" w:rsidP="00F06017">
      <w:pPr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предмета договора</w:t>
      </w:r>
      <w:r w:rsidR="00F06017" w:rsidRPr="008971CB">
        <w:rPr>
          <w:rFonts w:ascii="Times New Roman" w:hAnsi="Times New Roman"/>
          <w:vertAlign w:val="superscript"/>
        </w:rPr>
        <w:t>)</w:t>
      </w:r>
    </w:p>
    <w:tbl>
      <w:tblPr>
        <w:tblStyle w:val="a7"/>
        <w:tblW w:w="10494" w:type="dxa"/>
        <w:tblInd w:w="108" w:type="dxa"/>
        <w:tblLayout w:type="fixed"/>
        <w:tblLook w:val="04A0"/>
      </w:tblPr>
      <w:tblGrid>
        <w:gridCol w:w="510"/>
        <w:gridCol w:w="2467"/>
        <w:gridCol w:w="958"/>
        <w:gridCol w:w="1166"/>
        <w:gridCol w:w="1348"/>
        <w:gridCol w:w="1348"/>
        <w:gridCol w:w="1348"/>
        <w:gridCol w:w="1349"/>
      </w:tblGrid>
      <w:tr w:rsidR="006305E8" w:rsidRPr="00111C85" w:rsidTr="005E05D6">
        <w:trPr>
          <w:trHeight w:val="431"/>
        </w:trPr>
        <w:tc>
          <w:tcPr>
            <w:tcW w:w="510" w:type="dxa"/>
            <w:vAlign w:val="center"/>
          </w:tcPr>
          <w:p w:rsidR="006305E8" w:rsidRPr="004C443E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C44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44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67" w:type="dxa"/>
            <w:vAlign w:val="center"/>
          </w:tcPr>
          <w:p w:rsidR="006305E8" w:rsidRPr="005E05D6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D6">
              <w:rPr>
                <w:rFonts w:ascii="Times New Roman" w:hAnsi="Times New Roman"/>
                <w:sz w:val="20"/>
                <w:szCs w:val="20"/>
              </w:rPr>
              <w:t>Наименование продукции и наименование страны происхождения продукции</w:t>
            </w:r>
          </w:p>
        </w:tc>
        <w:tc>
          <w:tcPr>
            <w:tcW w:w="958" w:type="dxa"/>
            <w:vAlign w:val="center"/>
          </w:tcPr>
          <w:p w:rsidR="006305E8" w:rsidRPr="004C443E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3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66" w:type="dxa"/>
            <w:vAlign w:val="center"/>
          </w:tcPr>
          <w:p w:rsidR="006305E8" w:rsidRPr="004C443E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3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48" w:type="dxa"/>
            <w:vAlign w:val="center"/>
          </w:tcPr>
          <w:p w:rsidR="006305E8" w:rsidRPr="004C443E" w:rsidRDefault="006305E8" w:rsidP="00630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3E">
              <w:rPr>
                <w:rFonts w:ascii="Times New Roman" w:hAnsi="Times New Roman"/>
                <w:sz w:val="20"/>
                <w:szCs w:val="20"/>
              </w:rPr>
              <w:t>Цена единицы без НДС, руб.</w:t>
            </w:r>
          </w:p>
        </w:tc>
        <w:tc>
          <w:tcPr>
            <w:tcW w:w="1348" w:type="dxa"/>
            <w:vAlign w:val="center"/>
          </w:tcPr>
          <w:p w:rsidR="006305E8" w:rsidRPr="004C443E" w:rsidRDefault="006305E8" w:rsidP="00630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3E">
              <w:rPr>
                <w:rFonts w:ascii="Times New Roman" w:hAnsi="Times New Roman"/>
                <w:sz w:val="20"/>
                <w:szCs w:val="20"/>
              </w:rPr>
              <w:t>Цена единицы с НДС, руб.</w:t>
            </w:r>
          </w:p>
        </w:tc>
        <w:tc>
          <w:tcPr>
            <w:tcW w:w="1348" w:type="dxa"/>
          </w:tcPr>
          <w:p w:rsidR="006305E8" w:rsidRDefault="006305E8" w:rsidP="00630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</w:t>
            </w:r>
            <w:r w:rsidRPr="004C443E">
              <w:rPr>
                <w:rFonts w:ascii="Times New Roman" w:hAnsi="Times New Roman"/>
                <w:sz w:val="20"/>
                <w:szCs w:val="20"/>
              </w:rPr>
              <w:t xml:space="preserve">мость без НДС, </w:t>
            </w:r>
            <w:proofErr w:type="spellStart"/>
            <w:r w:rsidRPr="004C443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49" w:type="dxa"/>
            <w:vAlign w:val="center"/>
          </w:tcPr>
          <w:p w:rsidR="006305E8" w:rsidRPr="004C443E" w:rsidRDefault="006305E8" w:rsidP="00630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с НДС</w:t>
            </w:r>
            <w:r w:rsidRPr="004C443E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6305E8" w:rsidRPr="00F77BA8" w:rsidTr="005E05D6">
        <w:trPr>
          <w:trHeight w:val="223"/>
        </w:trPr>
        <w:tc>
          <w:tcPr>
            <w:tcW w:w="510" w:type="dxa"/>
          </w:tcPr>
          <w:p w:rsidR="006305E8" w:rsidRPr="00F77BA8" w:rsidRDefault="005E05D6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</w:tcPr>
          <w:p w:rsidR="006305E8" w:rsidRPr="00F77BA8" w:rsidRDefault="006305E8" w:rsidP="00630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305E8" w:rsidRPr="00F77BA8" w:rsidRDefault="006305E8" w:rsidP="004C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305E8" w:rsidRPr="00F77BA8" w:rsidRDefault="006305E8" w:rsidP="004C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05E8" w:rsidRPr="00F77BA8" w:rsidRDefault="006305E8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5E8" w:rsidRPr="00F77BA8" w:rsidTr="005E05D6">
        <w:trPr>
          <w:trHeight w:val="431"/>
        </w:trPr>
        <w:tc>
          <w:tcPr>
            <w:tcW w:w="510" w:type="dxa"/>
          </w:tcPr>
          <w:p w:rsidR="006305E8" w:rsidRPr="00F77BA8" w:rsidRDefault="005E05D6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5E8" w:rsidRPr="00F77BA8" w:rsidTr="005E05D6">
        <w:trPr>
          <w:trHeight w:val="431"/>
        </w:trPr>
        <w:tc>
          <w:tcPr>
            <w:tcW w:w="510" w:type="dxa"/>
          </w:tcPr>
          <w:p w:rsidR="006305E8" w:rsidRPr="00F77BA8" w:rsidRDefault="005E05D6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67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5E8" w:rsidRPr="00F77BA8" w:rsidTr="005E05D6">
        <w:trPr>
          <w:trHeight w:val="431"/>
        </w:trPr>
        <w:tc>
          <w:tcPr>
            <w:tcW w:w="510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5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8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05E8" w:rsidRPr="00F77BA8" w:rsidRDefault="006305E8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43E" w:rsidRPr="00F77BA8" w:rsidRDefault="004C443E" w:rsidP="00F06017">
      <w:pPr>
        <w:spacing w:after="0"/>
        <w:jc w:val="center"/>
        <w:rPr>
          <w:rFonts w:ascii="Times New Roman" w:hAnsi="Times New Roman"/>
          <w:vertAlign w:val="superscript"/>
        </w:rPr>
      </w:pPr>
    </w:p>
    <w:p w:rsidR="004C443E" w:rsidRPr="00F77BA8" w:rsidRDefault="004C443E" w:rsidP="00F06017">
      <w:pPr>
        <w:spacing w:after="0"/>
        <w:jc w:val="center"/>
        <w:rPr>
          <w:rFonts w:ascii="Times New Roman" w:hAnsi="Times New Roman"/>
          <w:vertAlign w:val="superscript"/>
        </w:rPr>
      </w:pPr>
    </w:p>
    <w:tbl>
      <w:tblPr>
        <w:tblW w:w="10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17"/>
        <w:gridCol w:w="1417"/>
        <w:gridCol w:w="1369"/>
      </w:tblGrid>
      <w:tr w:rsidR="00793E6C" w:rsidRPr="00263554" w:rsidTr="00793E6C">
        <w:trPr>
          <w:trHeight w:val="392"/>
        </w:trPr>
        <w:tc>
          <w:tcPr>
            <w:tcW w:w="738" w:type="dxa"/>
            <w:vAlign w:val="center"/>
          </w:tcPr>
          <w:p w:rsidR="00793E6C" w:rsidRPr="00263554" w:rsidRDefault="00793E6C" w:rsidP="00793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793E6C" w:rsidRPr="00263554" w:rsidRDefault="00793E6C" w:rsidP="00793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критерия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E6C" w:rsidRPr="00263554" w:rsidRDefault="00793E6C" w:rsidP="00793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vAlign w:val="center"/>
          </w:tcPr>
          <w:p w:rsidR="00793E6C" w:rsidRPr="00263554" w:rsidRDefault="00793E6C" w:rsidP="00793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6305E8" w:rsidRPr="00CC4F9B" w:rsidTr="00793E6C">
        <w:trPr>
          <w:trHeight w:val="418"/>
        </w:trPr>
        <w:tc>
          <w:tcPr>
            <w:tcW w:w="738" w:type="dxa"/>
            <w:vAlign w:val="center"/>
          </w:tcPr>
          <w:p w:rsidR="006305E8" w:rsidRPr="000F7800" w:rsidRDefault="006305E8" w:rsidP="00793E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7800">
              <w:rPr>
                <w:rFonts w:ascii="Times New Roman" w:hAnsi="Times New Roman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305E8" w:rsidRPr="00A30A99" w:rsidRDefault="006305E8" w:rsidP="006305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0A99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1417" w:type="dxa"/>
            <w:shd w:val="clear" w:color="auto" w:fill="auto"/>
          </w:tcPr>
          <w:p w:rsidR="006305E8" w:rsidRPr="00A30A99" w:rsidRDefault="006305E8" w:rsidP="006305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>руб.</w:t>
            </w:r>
          </w:p>
        </w:tc>
        <w:tc>
          <w:tcPr>
            <w:tcW w:w="1369" w:type="dxa"/>
          </w:tcPr>
          <w:p w:rsidR="006305E8" w:rsidRPr="00CC4F9B" w:rsidRDefault="006305E8" w:rsidP="00793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305E8" w:rsidRPr="00CC4F9B" w:rsidTr="00793E6C">
        <w:trPr>
          <w:trHeight w:val="258"/>
        </w:trPr>
        <w:tc>
          <w:tcPr>
            <w:tcW w:w="738" w:type="dxa"/>
            <w:vAlign w:val="center"/>
          </w:tcPr>
          <w:p w:rsidR="006305E8" w:rsidRPr="000F7800" w:rsidRDefault="006305E8" w:rsidP="00793E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7800">
              <w:rPr>
                <w:rFonts w:ascii="Times New Roman" w:hAnsi="Times New Roman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305E8" w:rsidRPr="00BF6CBF" w:rsidRDefault="006305E8" w:rsidP="00B33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6CBF">
              <w:rPr>
                <w:rFonts w:ascii="Times New Roman" w:hAnsi="Times New Roman"/>
              </w:rPr>
              <w:t>Срок поставки Товар</w:t>
            </w:r>
            <w:r w:rsidR="00B330E7" w:rsidRPr="00BF6CBF">
              <w:rPr>
                <w:rFonts w:ascii="Times New Roman" w:hAnsi="Times New Roman"/>
              </w:rPr>
              <w:t>а (не более 14 дней с момента получени</w:t>
            </w:r>
            <w:r w:rsidRPr="00BF6CBF">
              <w:rPr>
                <w:rFonts w:ascii="Times New Roman" w:hAnsi="Times New Roman"/>
              </w:rPr>
              <w:t>я заявки Покупателя)</w:t>
            </w:r>
          </w:p>
        </w:tc>
        <w:tc>
          <w:tcPr>
            <w:tcW w:w="1417" w:type="dxa"/>
            <w:shd w:val="clear" w:color="auto" w:fill="auto"/>
          </w:tcPr>
          <w:p w:rsidR="006305E8" w:rsidRPr="00A30A99" w:rsidRDefault="006305E8" w:rsidP="006305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>день</w:t>
            </w:r>
          </w:p>
        </w:tc>
        <w:tc>
          <w:tcPr>
            <w:tcW w:w="1369" w:type="dxa"/>
          </w:tcPr>
          <w:p w:rsidR="006305E8" w:rsidRPr="00CC4F9B" w:rsidRDefault="006305E8" w:rsidP="00793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305E8" w:rsidRPr="00CC4F9B" w:rsidTr="00793E6C">
        <w:trPr>
          <w:trHeight w:val="453"/>
        </w:trPr>
        <w:tc>
          <w:tcPr>
            <w:tcW w:w="738" w:type="dxa"/>
            <w:vAlign w:val="center"/>
          </w:tcPr>
          <w:p w:rsidR="006305E8" w:rsidRPr="000F7800" w:rsidRDefault="006305E8" w:rsidP="00793E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7800">
              <w:rPr>
                <w:rFonts w:ascii="Times New Roman" w:hAnsi="Times New Roman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305E8" w:rsidRPr="00BF6CBF" w:rsidRDefault="006305E8" w:rsidP="00B330E7">
            <w:pPr>
              <w:spacing w:after="0" w:line="240" w:lineRule="auto"/>
              <w:rPr>
                <w:rFonts w:ascii="Times New Roman" w:hAnsi="Times New Roman"/>
              </w:rPr>
            </w:pPr>
            <w:r w:rsidRPr="00BF6CBF">
              <w:rPr>
                <w:rFonts w:ascii="Times New Roman" w:hAnsi="Times New Roman"/>
              </w:rPr>
              <w:t xml:space="preserve">Опыт поставки </w:t>
            </w:r>
            <w:r w:rsidR="00B330E7" w:rsidRPr="00BF6CBF">
              <w:rPr>
                <w:rFonts w:ascii="Times New Roman" w:hAnsi="Times New Roman"/>
              </w:rPr>
              <w:t>канцелярских товаров</w:t>
            </w:r>
            <w:r w:rsidRPr="00BF6CBF">
              <w:rPr>
                <w:rFonts w:ascii="Times New Roman" w:hAnsi="Times New Roman"/>
              </w:rPr>
              <w:t xml:space="preserve"> на территории Республики Марий Эл</w:t>
            </w:r>
          </w:p>
        </w:tc>
        <w:tc>
          <w:tcPr>
            <w:tcW w:w="1417" w:type="dxa"/>
            <w:shd w:val="clear" w:color="auto" w:fill="auto"/>
          </w:tcPr>
          <w:p w:rsidR="006305E8" w:rsidRPr="00A30A99" w:rsidRDefault="005E05D6" w:rsidP="006305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369" w:type="dxa"/>
          </w:tcPr>
          <w:p w:rsidR="006305E8" w:rsidRPr="00CC4F9B" w:rsidRDefault="006305E8" w:rsidP="00793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52048" w:rsidRDefault="00752048" w:rsidP="00457E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57EBA">
        <w:rPr>
          <w:rFonts w:ascii="Times New Roman" w:hAnsi="Times New Roman"/>
        </w:rPr>
        <w:tab/>
      </w:r>
    </w:p>
    <w:p w:rsidR="00F06017" w:rsidRPr="008971CB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F06017" w:rsidRPr="008971CB" w:rsidRDefault="00F06017" w:rsidP="00005521">
      <w:pPr>
        <w:spacing w:after="0" w:line="240" w:lineRule="auto"/>
        <w:ind w:left="708" w:right="3684" w:firstLine="708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(подпись, М.П.)</w:t>
      </w:r>
    </w:p>
    <w:p w:rsidR="00F06017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A34627" w:rsidRPr="008971CB" w:rsidRDefault="00A34627" w:rsidP="00005521">
      <w:pPr>
        <w:spacing w:after="0" w:line="240" w:lineRule="auto"/>
        <w:rPr>
          <w:rFonts w:ascii="Times New Roman" w:hAnsi="Times New Roman"/>
        </w:rPr>
      </w:pPr>
    </w:p>
    <w:p w:rsidR="00F06017" w:rsidRDefault="00005521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</w:t>
      </w:r>
      <w:r w:rsidR="00F06017" w:rsidRPr="008971CB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="00F06017" w:rsidRPr="008971CB">
        <w:rPr>
          <w:rFonts w:ascii="Times New Roman" w:hAnsi="Times New Roman"/>
          <w:vertAlign w:val="superscript"/>
        </w:rPr>
        <w:t>подписавшего</w:t>
      </w:r>
      <w:proofErr w:type="gramEnd"/>
      <w:r w:rsidR="00F06017" w:rsidRPr="008971CB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A34627" w:rsidRDefault="00A34627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14A6B">
        <w:rPr>
          <w:rFonts w:ascii="Times New Roman" w:hAnsi="Times New Roman"/>
        </w:rPr>
        <w:t>5.2.2.1</w:t>
      </w:r>
      <w:r w:rsidRPr="0015346B">
        <w:rPr>
          <w:rFonts w:ascii="Times New Roman" w:hAnsi="Times New Roman"/>
          <w:color w:val="FF0000"/>
        </w:rPr>
        <w:tab/>
        <w:t xml:space="preserve"> </w:t>
      </w:r>
      <w:r w:rsidRPr="00F47EDD">
        <w:rPr>
          <w:rFonts w:ascii="Times New Roman" w:hAnsi="Times New Roman"/>
        </w:rPr>
        <w:t>Участник указывает дату и номер Предложения в соответствии с письмом о подаче оферты (подраздел 5.1).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5.2.2.2</w:t>
      </w:r>
      <w:r w:rsidRPr="00F47EDD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520DE7" w:rsidRPr="00520DE7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20DE7">
        <w:rPr>
          <w:rFonts w:ascii="Times New Roman" w:hAnsi="Times New Roman"/>
        </w:rPr>
        <w:t>5.2.2.3</w:t>
      </w:r>
      <w:proofErr w:type="gramStart"/>
      <w:r w:rsidRPr="00520DE7">
        <w:rPr>
          <w:rFonts w:ascii="Times New Roman" w:hAnsi="Times New Roman"/>
        </w:rPr>
        <w:tab/>
        <w:t xml:space="preserve"> В</w:t>
      </w:r>
      <w:proofErr w:type="gramEnd"/>
      <w:r w:rsidRPr="00520DE7">
        <w:rPr>
          <w:rFonts w:ascii="Times New Roman" w:hAnsi="Times New Roman"/>
        </w:rPr>
        <w:t xml:space="preserve"> коммерческом предложении описываются все позиции раздела 2 с учетом предлагаемых условий Договора (раздел 3). 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5.2.2.4</w:t>
      </w:r>
      <w:r w:rsidRPr="00F47EDD">
        <w:rPr>
          <w:rFonts w:ascii="Times New Roman" w:hAnsi="Times New Roman"/>
        </w:rPr>
        <w:tab/>
        <w:t xml:space="preserve"> Участник закупки, не являющийся плательщиком НДС, указывает в данной форме, что не является плательщиком НДС.</w:t>
      </w:r>
    </w:p>
    <w:p w:rsidR="003E2106" w:rsidRPr="00F47EDD" w:rsidRDefault="003E2106" w:rsidP="003E2106">
      <w:pPr>
        <w:spacing w:after="0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</w:t>
      </w:r>
      <w:r w:rsidR="005C2CE4" w:rsidRPr="00F47EDD">
        <w:rPr>
          <w:rFonts w:ascii="Times New Roman" w:hAnsi="Times New Roman"/>
        </w:rPr>
        <w:t>5</w:t>
      </w:r>
      <w:proofErr w:type="gramStart"/>
      <w:r w:rsidRPr="00F47EDD">
        <w:rPr>
          <w:rFonts w:ascii="Times New Roman" w:hAnsi="Times New Roman"/>
        </w:rPr>
        <w:t xml:space="preserve"> Д</w:t>
      </w:r>
      <w:proofErr w:type="gramEnd"/>
      <w:r w:rsidRPr="00F47EDD">
        <w:rPr>
          <w:rFonts w:ascii="Times New Roman" w:hAnsi="Times New Roman"/>
        </w:rPr>
        <w:t xml:space="preserve">ля подтверждения опыта работы участниками должны быть представлены в составе </w:t>
      </w:r>
      <w:r w:rsidR="00B330E7">
        <w:rPr>
          <w:rFonts w:ascii="Times New Roman" w:hAnsi="Times New Roman"/>
        </w:rPr>
        <w:t>Предложения</w:t>
      </w:r>
      <w:r w:rsidRPr="00F47EDD">
        <w:rPr>
          <w:rFonts w:ascii="Times New Roman" w:hAnsi="Times New Roman"/>
        </w:rPr>
        <w:t xml:space="preserve"> копии договоров на </w:t>
      </w:r>
      <w:r w:rsidR="00F77BA8">
        <w:rPr>
          <w:rFonts w:ascii="Times New Roman" w:hAnsi="Times New Roman"/>
        </w:rPr>
        <w:t xml:space="preserve">поставку </w:t>
      </w:r>
      <w:r w:rsidR="005E05D6">
        <w:rPr>
          <w:rFonts w:ascii="Times New Roman" w:hAnsi="Times New Roman"/>
        </w:rPr>
        <w:t>канцелярских товаров</w:t>
      </w:r>
      <w:r w:rsidRPr="00F47EDD">
        <w:rPr>
          <w:rFonts w:ascii="Times New Roman" w:hAnsi="Times New Roman"/>
        </w:rPr>
        <w:t xml:space="preserve">, </w:t>
      </w:r>
      <w:r w:rsidRPr="005E05D6">
        <w:rPr>
          <w:rFonts w:ascii="Times New Roman" w:hAnsi="Times New Roman"/>
        </w:rPr>
        <w:t>исполненных</w:t>
      </w:r>
      <w:r w:rsidR="00D752E8" w:rsidRPr="005E05D6">
        <w:rPr>
          <w:rFonts w:ascii="Times New Roman" w:hAnsi="Times New Roman"/>
        </w:rPr>
        <w:t xml:space="preserve"> (исполняемые</w:t>
      </w:r>
      <w:r w:rsidR="00D752E8" w:rsidRPr="00B330E7">
        <w:rPr>
          <w:rFonts w:ascii="Times New Roman" w:hAnsi="Times New Roman"/>
        </w:rPr>
        <w:t>)</w:t>
      </w:r>
      <w:r w:rsidRPr="00F47EDD">
        <w:rPr>
          <w:rFonts w:ascii="Times New Roman" w:hAnsi="Times New Roman"/>
        </w:rPr>
        <w:t xml:space="preserve"> надлежащим образом. Заказчик рекомендует Участникам приложить оригиналы или копии отзывов об их работе, данные контрагентами.</w:t>
      </w:r>
    </w:p>
    <w:p w:rsidR="00A34627" w:rsidRPr="00A34627" w:rsidRDefault="00A34627" w:rsidP="00A3462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bookmarkStart w:id="11" w:name="_Ref55336389"/>
      <w:bookmarkStart w:id="12" w:name="_Toc57314677"/>
      <w:bookmarkStart w:id="13" w:name="_Toc69728991"/>
      <w:bookmarkStart w:id="14" w:name="_Toc181440093"/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D6021B" w:rsidRDefault="00D6021B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06017" w:rsidRPr="00EB582A" w:rsidRDefault="00F060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5.3 Анкета Участника (форма 3)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5.3.1</w:t>
      </w: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  <w:b/>
        </w:rPr>
        <w:t>Форма Анкеты Участника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2 к письму о подаче оферты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от «____»_____________ 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272925" w:rsidRDefault="00F06017" w:rsidP="00F06017">
      <w:pPr>
        <w:spacing w:after="0" w:line="240" w:lineRule="auto"/>
        <w:ind w:left="709" w:hanging="709"/>
        <w:jc w:val="center"/>
        <w:rPr>
          <w:rFonts w:ascii="Times New Roman" w:hAnsi="Times New Roman"/>
          <w:b/>
        </w:rPr>
      </w:pPr>
      <w:r w:rsidRPr="00272925">
        <w:rPr>
          <w:rFonts w:ascii="Times New Roman" w:hAnsi="Times New Roman"/>
          <w:b/>
        </w:rPr>
        <w:t>Анкета Участника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7412"/>
        <w:gridCol w:w="2626"/>
      </w:tblGrid>
      <w:tr w:rsidR="00F06017" w:rsidRPr="00CC4F9B" w:rsidTr="00CC4F9B">
        <w:tc>
          <w:tcPr>
            <w:tcW w:w="765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7740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Сведения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об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Участнике</w:t>
            </w:r>
            <w:proofErr w:type="spellEnd"/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Организационно-правовая форма и фирменное наименование Участника</w:t>
            </w:r>
            <w:r w:rsidR="007161DF">
              <w:rPr>
                <w:rFonts w:ascii="Times New Roman" w:hAnsi="Times New Roman"/>
              </w:rPr>
              <w:t>, ФИО для физического лица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rPr>
          <w:trHeight w:val="183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 xml:space="preserve">ИНН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rPr>
          <w:trHeight w:val="189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Почтовый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Телефоны Участника (с указанием кода города)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почты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____________________________________(подпись)</w:t>
      </w:r>
    </w:p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____________________________________(фамилия, имя, отчество </w:t>
      </w:r>
      <w:proofErr w:type="gramStart"/>
      <w:r w:rsidRPr="00EB582A">
        <w:rPr>
          <w:rFonts w:ascii="Times New Roman" w:hAnsi="Times New Roman"/>
        </w:rPr>
        <w:t>подписавшего</w:t>
      </w:r>
      <w:proofErr w:type="gramEnd"/>
      <w:r w:rsidRPr="00EB582A">
        <w:rPr>
          <w:rFonts w:ascii="Times New Roman" w:hAnsi="Times New Roman"/>
        </w:rPr>
        <w:t>, должность)</w:t>
      </w:r>
    </w:p>
    <w:p w:rsidR="00005521" w:rsidRPr="00EB582A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005521" w:rsidRDefault="00005521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</w:t>
      </w:r>
      <w:r w:rsidRPr="00EB582A">
        <w:rPr>
          <w:rFonts w:ascii="Times New Roman" w:hAnsi="Times New Roman"/>
        </w:rPr>
        <w:tab/>
        <w:t xml:space="preserve"> </w:t>
      </w:r>
      <w:r w:rsidRPr="00EB582A">
        <w:rPr>
          <w:rFonts w:ascii="Times New Roman" w:hAnsi="Times New Roman"/>
          <w:b/>
        </w:rPr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5.3.2.3</w:t>
      </w:r>
      <w:r w:rsidRPr="00EB582A">
        <w:rPr>
          <w:rFonts w:ascii="Times New Roman" w:hAnsi="Times New Roman"/>
        </w:rPr>
        <w:tab/>
        <w:t xml:space="preserve"> Участники должны заполнить приведенную выше таблицу по всем позициям. 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5.3.2.4</w:t>
      </w:r>
      <w:proofErr w:type="gramStart"/>
      <w:r w:rsidRPr="00EB582A">
        <w:rPr>
          <w:rFonts w:ascii="Times New Roman" w:hAnsi="Times New Roman"/>
        </w:rPr>
        <w:tab/>
        <w:t xml:space="preserve">  В</w:t>
      </w:r>
      <w:proofErr w:type="gramEnd"/>
      <w:r w:rsidRPr="00EB582A">
        <w:rPr>
          <w:rFonts w:ascii="Times New Roman" w:hAnsi="Times New Roman"/>
        </w:rPr>
        <w:t xml:space="preserve"> графе 8 «Банковские реквизиты…» указываются реквизиты, которые будут использованы при заключении Договора.</w:t>
      </w:r>
    </w:p>
    <w:p w:rsidR="00F06017" w:rsidRPr="00EB582A" w:rsidRDefault="00F06017" w:rsidP="00F06017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 xml:space="preserve"> Справка о материально-технических ресурсах (форма 4)</w:t>
      </w:r>
      <w:bookmarkEnd w:id="11"/>
      <w:bookmarkEnd w:id="12"/>
      <w:bookmarkEnd w:id="13"/>
      <w:bookmarkEnd w:id="14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5" w:name="_Toc181440094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>.1 Форма Справки о материально-технических ресурсах</w:t>
      </w:r>
      <w:bookmarkEnd w:id="15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1D52D1">
      <w:pPr>
        <w:spacing w:after="0" w:line="240" w:lineRule="auto"/>
        <w:ind w:left="567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3 к письму о подаче оферты</w:t>
      </w:r>
      <w:r w:rsidRPr="00EB582A">
        <w:rPr>
          <w:rFonts w:ascii="Times New Roman" w:hAnsi="Times New Roman"/>
        </w:rPr>
        <w:br/>
        <w:t>от «____»_____________ 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материально-технических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842"/>
        <w:gridCol w:w="2127"/>
        <w:gridCol w:w="1842"/>
        <w:gridCol w:w="1276"/>
        <w:gridCol w:w="1418"/>
      </w:tblGrid>
      <w:tr w:rsidR="00F06017" w:rsidRPr="00CC4F9B" w:rsidTr="00C6116B">
        <w:trPr>
          <w:cantSplit/>
          <w:trHeight w:val="537"/>
        </w:trPr>
        <w:tc>
          <w:tcPr>
            <w:tcW w:w="675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6017" w:rsidRPr="00CC4F9B" w:rsidRDefault="00F06017" w:rsidP="00E2553E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4F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127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F06017" w:rsidRPr="00CC4F9B" w:rsidRDefault="00F06017" w:rsidP="00537C00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57" w:right="-37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50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keepNext/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1D42DA" w:rsidRDefault="00F06017" w:rsidP="00BB179B">
      <w:pPr>
        <w:pStyle w:val="aa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6" w:name="_Toc181440095"/>
      <w:r w:rsidRPr="001D42DA">
        <w:rPr>
          <w:rFonts w:ascii="Times New Roman" w:hAnsi="Times New Roman"/>
          <w:b/>
        </w:rPr>
        <w:t>Инструкции по заполнению</w:t>
      </w:r>
      <w:bookmarkEnd w:id="16"/>
    </w:p>
    <w:p w:rsidR="00F06017" w:rsidRPr="001D42DA" w:rsidRDefault="00F06017" w:rsidP="00BB179B">
      <w:pPr>
        <w:pStyle w:val="aa"/>
        <w:numPr>
          <w:ilvl w:val="3"/>
          <w:numId w:val="11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 w:rsidRPr="001D42DA">
        <w:rPr>
          <w:rFonts w:ascii="Times New Roman" w:hAnsi="Times New Roman"/>
        </w:rPr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1D52D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5.4.2.2 </w:t>
      </w:r>
      <w:r w:rsidRPr="00EB582A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F06017" w:rsidRPr="001D42DA" w:rsidRDefault="00F06017" w:rsidP="00BB179B">
      <w:pPr>
        <w:pStyle w:val="aa"/>
        <w:numPr>
          <w:ilvl w:val="3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42DA">
        <w:rPr>
          <w:rFonts w:ascii="Times New Roman" w:hAnsi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</w:t>
      </w:r>
      <w:proofErr w:type="gramStart"/>
      <w:r w:rsidR="001D52D1">
        <w:rPr>
          <w:rFonts w:ascii="Times New Roman" w:hAnsi="Times New Roman"/>
        </w:rPr>
        <w:t>например</w:t>
      </w:r>
      <w:proofErr w:type="gramEnd"/>
      <w:r w:rsidR="001D52D1">
        <w:rPr>
          <w:rFonts w:ascii="Times New Roman" w:hAnsi="Times New Roman"/>
        </w:rPr>
        <w:t xml:space="preserve"> </w:t>
      </w:r>
      <w:r w:rsidRPr="001D42DA">
        <w:rPr>
          <w:rFonts w:ascii="Times New Roman" w:hAnsi="Times New Roman"/>
        </w:rPr>
        <w:t>транспортные средст</w:t>
      </w:r>
      <w:r w:rsidR="001D52D1">
        <w:rPr>
          <w:rFonts w:ascii="Times New Roman" w:hAnsi="Times New Roman"/>
        </w:rPr>
        <w:t>ва</w:t>
      </w:r>
      <w:r w:rsidRPr="001D42DA">
        <w:rPr>
          <w:rFonts w:ascii="Times New Roman" w:hAnsi="Times New Roman"/>
        </w:rPr>
        <w:t>).</w:t>
      </w:r>
    </w:p>
    <w:p w:rsidR="00F06017" w:rsidRPr="001D42DA" w:rsidRDefault="00F06017" w:rsidP="00BB179B">
      <w:pPr>
        <w:pStyle w:val="aa"/>
        <w:keepNext/>
        <w:pageBreakBefore/>
        <w:numPr>
          <w:ilvl w:val="1"/>
          <w:numId w:val="10"/>
        </w:numPr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bookmarkStart w:id="17" w:name="_Ref55336398"/>
      <w:bookmarkStart w:id="18" w:name="_Toc57314678"/>
      <w:bookmarkStart w:id="19" w:name="_Toc69728992"/>
      <w:bookmarkStart w:id="20" w:name="_Toc181440096"/>
      <w:r w:rsidRPr="001D42DA">
        <w:rPr>
          <w:rFonts w:ascii="Times New Roman" w:hAnsi="Times New Roman"/>
          <w:b/>
        </w:rPr>
        <w:t>Справка о кадровых ресурсах (форма 5)</w:t>
      </w:r>
      <w:bookmarkEnd w:id="17"/>
      <w:bookmarkEnd w:id="18"/>
      <w:bookmarkEnd w:id="19"/>
      <w:bookmarkEnd w:id="20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21" w:name="_Toc181440097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.1  Форма Справки о кадровых ресурсах</w:t>
      </w:r>
      <w:bookmarkEnd w:id="21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4 к письму о подаче оферты</w:t>
      </w:r>
      <w:r w:rsidRPr="00EB582A">
        <w:rPr>
          <w:rFonts w:ascii="Times New Roman" w:hAnsi="Times New Roman"/>
        </w:rPr>
        <w:br/>
        <w:t>от «____»_____________ 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кадровых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1"/>
        <w:gridCol w:w="2224"/>
        <w:gridCol w:w="2535"/>
        <w:gridCol w:w="1912"/>
        <w:gridCol w:w="3197"/>
      </w:tblGrid>
      <w:tr w:rsidR="00F06017" w:rsidRPr="00CC4F9B" w:rsidTr="00046139">
        <w:trPr>
          <w:trHeight w:val="555"/>
        </w:trPr>
        <w:tc>
          <w:tcPr>
            <w:tcW w:w="681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  <w:r w:rsidRPr="00CC4F9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CC4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4F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197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F06017" w:rsidRPr="00CC4F9B" w:rsidTr="00E2553E">
        <w:trPr>
          <w:cantSplit/>
          <w:trHeight w:val="559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72"/>
        </w:trPr>
        <w:tc>
          <w:tcPr>
            <w:tcW w:w="10549" w:type="dxa"/>
            <w:gridSpan w:val="5"/>
          </w:tcPr>
          <w:p w:rsidR="00F06017" w:rsidRPr="00CC4F9B" w:rsidRDefault="001D52D1" w:rsidP="001D52D1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(менеджеры </w:t>
            </w:r>
            <w:r w:rsidR="00F06017" w:rsidRPr="0017269F">
              <w:rPr>
                <w:rFonts w:ascii="Times New Roman" w:hAnsi="Times New Roman"/>
              </w:rPr>
              <w:t>и т.</w:t>
            </w:r>
            <w:r w:rsidR="00F06017" w:rsidRPr="00CC4F9B">
              <w:rPr>
                <w:rFonts w:ascii="Times New Roman" w:hAnsi="Times New Roman"/>
              </w:rPr>
              <w:t>д.)</w:t>
            </w: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87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Прочий персонал (водители, грузчики, охранники и т.д.)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046139" w:rsidP="00046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Таблица 2. Прочий персонал (</w:t>
      </w:r>
      <w:proofErr w:type="gramStart"/>
      <w:r w:rsidRPr="00EB582A">
        <w:rPr>
          <w:rFonts w:ascii="Times New Roman" w:hAnsi="Times New Roman"/>
        </w:rPr>
        <w:t>указывается</w:t>
      </w:r>
      <w:proofErr w:type="gramEnd"/>
      <w:r w:rsidRPr="00EB582A">
        <w:rPr>
          <w:rFonts w:ascii="Times New Roman" w:hAnsi="Times New Roman"/>
        </w:rPr>
        <w:t xml:space="preserve">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5667"/>
      </w:tblGrid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.2  Инструкции по заполнению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.2.1</w:t>
      </w:r>
      <w:r w:rsidRPr="00EB582A">
        <w:rPr>
          <w:rFonts w:ascii="Times New Roman" w:hAnsi="Times New Roman"/>
        </w:rPr>
        <w:tab/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.2.2</w:t>
      </w:r>
      <w:r w:rsidRPr="00EB582A">
        <w:rPr>
          <w:rFonts w:ascii="Times New Roman" w:hAnsi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.2.3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.2.4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Default="00F06017" w:rsidP="0004613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sectPr w:rsidR="003C3B00" w:rsidSect="00EE7C04">
      <w:footerReference w:type="even" r:id="rId23"/>
      <w:footerReference w:type="default" r:id="rId24"/>
      <w:pgSz w:w="12240" w:h="15840" w:code="1"/>
      <w:pgMar w:top="1134" w:right="567" w:bottom="567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15" w:rsidRDefault="00536615">
      <w:pPr>
        <w:spacing w:after="0" w:line="240" w:lineRule="auto"/>
      </w:pPr>
      <w:r>
        <w:separator/>
      </w:r>
    </w:p>
  </w:endnote>
  <w:endnote w:type="continuationSeparator" w:id="0">
    <w:p w:rsidR="00536615" w:rsidRDefault="0053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5" w:rsidRDefault="0053661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6615" w:rsidRDefault="005366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5" w:rsidRDefault="00536615">
    <w:pPr>
      <w:pStyle w:val="a5"/>
      <w:framePr w:wrap="around" w:vAnchor="text" w:hAnchor="margin" w:xAlign="right" w:y="1"/>
      <w:rPr>
        <w:rStyle w:val="af"/>
      </w:rPr>
    </w:pPr>
  </w:p>
  <w:p w:rsidR="00536615" w:rsidRDefault="0053661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5" w:rsidRDefault="0053661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6615" w:rsidRDefault="00536615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5" w:rsidRDefault="00536615">
    <w:pPr>
      <w:pStyle w:val="a5"/>
      <w:framePr w:wrap="around" w:vAnchor="text" w:hAnchor="margin" w:xAlign="right" w:y="1"/>
      <w:rPr>
        <w:rStyle w:val="af"/>
      </w:rPr>
    </w:pPr>
  </w:p>
  <w:p w:rsidR="00536615" w:rsidRDefault="00536615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5" w:rsidRDefault="0053661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6615" w:rsidRDefault="00536615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5" w:rsidRDefault="00536615">
    <w:pPr>
      <w:pStyle w:val="a5"/>
      <w:framePr w:wrap="around" w:vAnchor="text" w:hAnchor="margin" w:xAlign="right" w:y="1"/>
      <w:rPr>
        <w:rStyle w:val="af"/>
      </w:rPr>
    </w:pPr>
  </w:p>
  <w:p w:rsidR="00536615" w:rsidRDefault="005366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15" w:rsidRDefault="00536615">
      <w:pPr>
        <w:spacing w:after="0" w:line="240" w:lineRule="auto"/>
      </w:pPr>
      <w:r>
        <w:separator/>
      </w:r>
    </w:p>
  </w:footnote>
  <w:footnote w:type="continuationSeparator" w:id="0">
    <w:p w:rsidR="00536615" w:rsidRDefault="0053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729617D"/>
    <w:multiLevelType w:val="multilevel"/>
    <w:tmpl w:val="6F24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0AE400B6"/>
    <w:multiLevelType w:val="hybridMultilevel"/>
    <w:tmpl w:val="D6F87382"/>
    <w:lvl w:ilvl="0" w:tplc="11A40A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E24692"/>
    <w:multiLevelType w:val="multilevel"/>
    <w:tmpl w:val="1C762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76"/>
    <w:multiLevelType w:val="hybridMultilevel"/>
    <w:tmpl w:val="9518287C"/>
    <w:lvl w:ilvl="0" w:tplc="4C84B31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19342C"/>
    <w:multiLevelType w:val="multilevel"/>
    <w:tmpl w:val="1E785DA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F1353A"/>
    <w:multiLevelType w:val="hybridMultilevel"/>
    <w:tmpl w:val="DEC26488"/>
    <w:lvl w:ilvl="0" w:tplc="A06491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10149"/>
    <w:multiLevelType w:val="multilevel"/>
    <w:tmpl w:val="01986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50749E"/>
    <w:multiLevelType w:val="multilevel"/>
    <w:tmpl w:val="4FB8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C76088"/>
    <w:multiLevelType w:val="multilevel"/>
    <w:tmpl w:val="0198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A51BD"/>
    <w:multiLevelType w:val="multilevel"/>
    <w:tmpl w:val="01986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28302D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F77B45"/>
    <w:multiLevelType w:val="hybridMultilevel"/>
    <w:tmpl w:val="A7DADA6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8A395C"/>
    <w:multiLevelType w:val="multilevel"/>
    <w:tmpl w:val="A7B4354C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84A15B7"/>
    <w:multiLevelType w:val="multilevel"/>
    <w:tmpl w:val="54A6E1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3190D"/>
    <w:multiLevelType w:val="hybridMultilevel"/>
    <w:tmpl w:val="A39C1F3A"/>
    <w:lvl w:ilvl="0" w:tplc="FA7AD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8751C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BF045AB"/>
    <w:multiLevelType w:val="multilevel"/>
    <w:tmpl w:val="4E14D6FA"/>
    <w:lvl w:ilvl="0">
      <w:start w:val="1"/>
      <w:numFmt w:val="decimal"/>
      <w:pStyle w:val="12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1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38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5C312F2"/>
    <w:multiLevelType w:val="hybridMultilevel"/>
    <w:tmpl w:val="796C9304"/>
    <w:lvl w:ilvl="0" w:tplc="BACC9E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1914"/>
    <w:multiLevelType w:val="multilevel"/>
    <w:tmpl w:val="1C3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EA7240B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FA07E3"/>
    <w:multiLevelType w:val="hybridMultilevel"/>
    <w:tmpl w:val="8AF8D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9"/>
  </w:num>
  <w:num w:numId="5">
    <w:abstractNumId w:val="20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43"/>
  </w:num>
  <w:num w:numId="11">
    <w:abstractNumId w:val="38"/>
  </w:num>
  <w:num w:numId="12">
    <w:abstractNumId w:val="34"/>
  </w:num>
  <w:num w:numId="13">
    <w:abstractNumId w:val="37"/>
  </w:num>
  <w:num w:numId="14">
    <w:abstractNumId w:val="27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2"/>
    </w:lvlOverride>
  </w:num>
  <w:num w:numId="21">
    <w:abstractNumId w:val="7"/>
  </w:num>
  <w:num w:numId="22">
    <w:abstractNumId w:val="17"/>
  </w:num>
  <w:num w:numId="23">
    <w:abstractNumId w:val="16"/>
  </w:num>
  <w:num w:numId="24">
    <w:abstractNumId w:val="21"/>
  </w:num>
  <w:num w:numId="25">
    <w:abstractNumId w:val="18"/>
  </w:num>
  <w:num w:numId="26">
    <w:abstractNumId w:val="12"/>
  </w:num>
  <w:num w:numId="27">
    <w:abstractNumId w:val="26"/>
  </w:num>
  <w:num w:numId="28">
    <w:abstractNumId w:val="14"/>
  </w:num>
  <w:num w:numId="29">
    <w:abstractNumId w:val="32"/>
  </w:num>
  <w:num w:numId="30">
    <w:abstractNumId w:val="41"/>
  </w:num>
  <w:num w:numId="31">
    <w:abstractNumId w:val="5"/>
  </w:num>
  <w:num w:numId="32">
    <w:abstractNumId w:val="45"/>
  </w:num>
  <w:num w:numId="33">
    <w:abstractNumId w:val="26"/>
  </w:num>
  <w:num w:numId="34">
    <w:abstractNumId w:val="26"/>
  </w:num>
  <w:num w:numId="35">
    <w:abstractNumId w:val="29"/>
  </w:num>
  <w:num w:numId="36">
    <w:abstractNumId w:val="24"/>
  </w:num>
  <w:num w:numId="37">
    <w:abstractNumId w:val="13"/>
  </w:num>
  <w:num w:numId="38">
    <w:abstractNumId w:val="42"/>
  </w:num>
  <w:num w:numId="39">
    <w:abstractNumId w:val="28"/>
  </w:num>
  <w:num w:numId="40">
    <w:abstractNumId w:val="31"/>
  </w:num>
  <w:num w:numId="41">
    <w:abstractNumId w:val="25"/>
  </w:num>
  <w:num w:numId="42">
    <w:abstractNumId w:val="30"/>
  </w:num>
  <w:num w:numId="43">
    <w:abstractNumId w:val="22"/>
  </w:num>
  <w:num w:numId="44">
    <w:abstractNumId w:val="4"/>
  </w:num>
  <w:num w:numId="45">
    <w:abstractNumId w:val="36"/>
  </w:num>
  <w:num w:numId="46">
    <w:abstractNumId w:val="23"/>
  </w:num>
  <w:num w:numId="47">
    <w:abstractNumId w:val="40"/>
  </w:num>
  <w:num w:numId="48">
    <w:abstractNumId w:val="35"/>
  </w:num>
  <w:num w:numId="49">
    <w:abstractNumId w:val="33"/>
  </w:num>
  <w:num w:numId="50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A1"/>
    <w:rsid w:val="000028EF"/>
    <w:rsid w:val="00002D5F"/>
    <w:rsid w:val="00002D72"/>
    <w:rsid w:val="00002DA1"/>
    <w:rsid w:val="00002DC4"/>
    <w:rsid w:val="0000388B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943"/>
    <w:rsid w:val="00011E81"/>
    <w:rsid w:val="000149DD"/>
    <w:rsid w:val="0001762B"/>
    <w:rsid w:val="00021724"/>
    <w:rsid w:val="0003512F"/>
    <w:rsid w:val="00035C07"/>
    <w:rsid w:val="00040A2F"/>
    <w:rsid w:val="00043A1B"/>
    <w:rsid w:val="00043CA8"/>
    <w:rsid w:val="00043F0A"/>
    <w:rsid w:val="00045737"/>
    <w:rsid w:val="00046139"/>
    <w:rsid w:val="000465DE"/>
    <w:rsid w:val="00046FC4"/>
    <w:rsid w:val="00047975"/>
    <w:rsid w:val="00047B8E"/>
    <w:rsid w:val="00052290"/>
    <w:rsid w:val="00053F2A"/>
    <w:rsid w:val="000609C6"/>
    <w:rsid w:val="00063014"/>
    <w:rsid w:val="0006489E"/>
    <w:rsid w:val="00065E16"/>
    <w:rsid w:val="0006695A"/>
    <w:rsid w:val="00070AF7"/>
    <w:rsid w:val="00070C54"/>
    <w:rsid w:val="0007213F"/>
    <w:rsid w:val="00073F6B"/>
    <w:rsid w:val="0007447E"/>
    <w:rsid w:val="00076F4E"/>
    <w:rsid w:val="0007747A"/>
    <w:rsid w:val="00083A11"/>
    <w:rsid w:val="00084151"/>
    <w:rsid w:val="00090BD6"/>
    <w:rsid w:val="00091711"/>
    <w:rsid w:val="00091A5B"/>
    <w:rsid w:val="000923D7"/>
    <w:rsid w:val="00092609"/>
    <w:rsid w:val="00095030"/>
    <w:rsid w:val="000962DF"/>
    <w:rsid w:val="00096CB2"/>
    <w:rsid w:val="00096D02"/>
    <w:rsid w:val="00097152"/>
    <w:rsid w:val="000A00C4"/>
    <w:rsid w:val="000A297B"/>
    <w:rsid w:val="000A2A1F"/>
    <w:rsid w:val="000A4B44"/>
    <w:rsid w:val="000A5399"/>
    <w:rsid w:val="000A5A0D"/>
    <w:rsid w:val="000A6822"/>
    <w:rsid w:val="000A6A4B"/>
    <w:rsid w:val="000A7122"/>
    <w:rsid w:val="000A773F"/>
    <w:rsid w:val="000A778E"/>
    <w:rsid w:val="000A78FD"/>
    <w:rsid w:val="000B0ACC"/>
    <w:rsid w:val="000B44AE"/>
    <w:rsid w:val="000B4605"/>
    <w:rsid w:val="000B4AEE"/>
    <w:rsid w:val="000B5409"/>
    <w:rsid w:val="000B66A4"/>
    <w:rsid w:val="000C107A"/>
    <w:rsid w:val="000C2A87"/>
    <w:rsid w:val="000C2DF8"/>
    <w:rsid w:val="000C336D"/>
    <w:rsid w:val="000C641D"/>
    <w:rsid w:val="000C650B"/>
    <w:rsid w:val="000C7231"/>
    <w:rsid w:val="000D03DE"/>
    <w:rsid w:val="000D03FD"/>
    <w:rsid w:val="000D0EE3"/>
    <w:rsid w:val="000D1C49"/>
    <w:rsid w:val="000D30EB"/>
    <w:rsid w:val="000D4405"/>
    <w:rsid w:val="000D5469"/>
    <w:rsid w:val="000E261D"/>
    <w:rsid w:val="000E3218"/>
    <w:rsid w:val="000E3253"/>
    <w:rsid w:val="000E41DB"/>
    <w:rsid w:val="000E4F04"/>
    <w:rsid w:val="000E5C66"/>
    <w:rsid w:val="000E7715"/>
    <w:rsid w:val="000F0578"/>
    <w:rsid w:val="000F649A"/>
    <w:rsid w:val="000F7800"/>
    <w:rsid w:val="0010264F"/>
    <w:rsid w:val="00102986"/>
    <w:rsid w:val="001035D0"/>
    <w:rsid w:val="0010361C"/>
    <w:rsid w:val="00104CAC"/>
    <w:rsid w:val="001070AC"/>
    <w:rsid w:val="00110121"/>
    <w:rsid w:val="00110A1A"/>
    <w:rsid w:val="00111600"/>
    <w:rsid w:val="00111B96"/>
    <w:rsid w:val="001135DB"/>
    <w:rsid w:val="00117178"/>
    <w:rsid w:val="001175B7"/>
    <w:rsid w:val="00117D04"/>
    <w:rsid w:val="00121596"/>
    <w:rsid w:val="00121C03"/>
    <w:rsid w:val="00122968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5A60"/>
    <w:rsid w:val="001372CA"/>
    <w:rsid w:val="00137695"/>
    <w:rsid w:val="00141495"/>
    <w:rsid w:val="00144246"/>
    <w:rsid w:val="001469A9"/>
    <w:rsid w:val="00147CB9"/>
    <w:rsid w:val="001500CC"/>
    <w:rsid w:val="001519A6"/>
    <w:rsid w:val="00151D91"/>
    <w:rsid w:val="0015346B"/>
    <w:rsid w:val="00153927"/>
    <w:rsid w:val="001539E7"/>
    <w:rsid w:val="00161857"/>
    <w:rsid w:val="00163ABA"/>
    <w:rsid w:val="001647C4"/>
    <w:rsid w:val="00165511"/>
    <w:rsid w:val="00165836"/>
    <w:rsid w:val="001705FC"/>
    <w:rsid w:val="001710A9"/>
    <w:rsid w:val="0017269F"/>
    <w:rsid w:val="00172C3F"/>
    <w:rsid w:val="00172FCC"/>
    <w:rsid w:val="00175AAA"/>
    <w:rsid w:val="00175DA0"/>
    <w:rsid w:val="00176D85"/>
    <w:rsid w:val="00177BAB"/>
    <w:rsid w:val="0018007A"/>
    <w:rsid w:val="00180D2D"/>
    <w:rsid w:val="0018142A"/>
    <w:rsid w:val="001815BA"/>
    <w:rsid w:val="001816C8"/>
    <w:rsid w:val="0018226C"/>
    <w:rsid w:val="0018262F"/>
    <w:rsid w:val="0018272A"/>
    <w:rsid w:val="001831A0"/>
    <w:rsid w:val="00183F04"/>
    <w:rsid w:val="001844A4"/>
    <w:rsid w:val="001856D0"/>
    <w:rsid w:val="00190C0E"/>
    <w:rsid w:val="00194C04"/>
    <w:rsid w:val="00195674"/>
    <w:rsid w:val="001A33B1"/>
    <w:rsid w:val="001A6D77"/>
    <w:rsid w:val="001A746C"/>
    <w:rsid w:val="001A7761"/>
    <w:rsid w:val="001B1860"/>
    <w:rsid w:val="001B23CE"/>
    <w:rsid w:val="001B34FA"/>
    <w:rsid w:val="001B4A9D"/>
    <w:rsid w:val="001B6648"/>
    <w:rsid w:val="001B7646"/>
    <w:rsid w:val="001C0B5E"/>
    <w:rsid w:val="001C1784"/>
    <w:rsid w:val="001C27EE"/>
    <w:rsid w:val="001C3817"/>
    <w:rsid w:val="001C39C8"/>
    <w:rsid w:val="001C46DF"/>
    <w:rsid w:val="001C6337"/>
    <w:rsid w:val="001D14F0"/>
    <w:rsid w:val="001D3221"/>
    <w:rsid w:val="001D3D5C"/>
    <w:rsid w:val="001D3E55"/>
    <w:rsid w:val="001D3F36"/>
    <w:rsid w:val="001D52C3"/>
    <w:rsid w:val="001D52D1"/>
    <w:rsid w:val="001D589F"/>
    <w:rsid w:val="001D632B"/>
    <w:rsid w:val="001D64BB"/>
    <w:rsid w:val="001D71DE"/>
    <w:rsid w:val="001E00D6"/>
    <w:rsid w:val="001E28EF"/>
    <w:rsid w:val="001E3721"/>
    <w:rsid w:val="001E381D"/>
    <w:rsid w:val="001E449F"/>
    <w:rsid w:val="001E45F9"/>
    <w:rsid w:val="001E49DB"/>
    <w:rsid w:val="001E6F1E"/>
    <w:rsid w:val="001F1CD5"/>
    <w:rsid w:val="001F1EA5"/>
    <w:rsid w:val="001F26DC"/>
    <w:rsid w:val="001F2FA6"/>
    <w:rsid w:val="001F30DA"/>
    <w:rsid w:val="001F3C62"/>
    <w:rsid w:val="001F5DAC"/>
    <w:rsid w:val="001F63D0"/>
    <w:rsid w:val="002002F7"/>
    <w:rsid w:val="0020185F"/>
    <w:rsid w:val="00201D43"/>
    <w:rsid w:val="00201E8C"/>
    <w:rsid w:val="0020398F"/>
    <w:rsid w:val="002056EE"/>
    <w:rsid w:val="00207E89"/>
    <w:rsid w:val="00211AEA"/>
    <w:rsid w:val="00213B56"/>
    <w:rsid w:val="00214762"/>
    <w:rsid w:val="00215192"/>
    <w:rsid w:val="00215CC6"/>
    <w:rsid w:val="002164EE"/>
    <w:rsid w:val="00216DCE"/>
    <w:rsid w:val="0022124A"/>
    <w:rsid w:val="002221EC"/>
    <w:rsid w:val="002229B7"/>
    <w:rsid w:val="002238D1"/>
    <w:rsid w:val="00223EFB"/>
    <w:rsid w:val="0022536B"/>
    <w:rsid w:val="0022609C"/>
    <w:rsid w:val="0022688A"/>
    <w:rsid w:val="00226ABA"/>
    <w:rsid w:val="002270EF"/>
    <w:rsid w:val="00230FF4"/>
    <w:rsid w:val="00231E94"/>
    <w:rsid w:val="00232F05"/>
    <w:rsid w:val="00233725"/>
    <w:rsid w:val="00234048"/>
    <w:rsid w:val="00234158"/>
    <w:rsid w:val="002349C0"/>
    <w:rsid w:val="00234EEA"/>
    <w:rsid w:val="002351FA"/>
    <w:rsid w:val="00235A5B"/>
    <w:rsid w:val="00242D6F"/>
    <w:rsid w:val="002437E4"/>
    <w:rsid w:val="0024385D"/>
    <w:rsid w:val="00243E31"/>
    <w:rsid w:val="002451AD"/>
    <w:rsid w:val="0024640E"/>
    <w:rsid w:val="0025036B"/>
    <w:rsid w:val="00251491"/>
    <w:rsid w:val="00252223"/>
    <w:rsid w:val="002532EE"/>
    <w:rsid w:val="00253DAF"/>
    <w:rsid w:val="00254D38"/>
    <w:rsid w:val="00256A28"/>
    <w:rsid w:val="002612E1"/>
    <w:rsid w:val="00263554"/>
    <w:rsid w:val="002635C9"/>
    <w:rsid w:val="00264BAA"/>
    <w:rsid w:val="00265314"/>
    <w:rsid w:val="002670EC"/>
    <w:rsid w:val="00267FC8"/>
    <w:rsid w:val="00270864"/>
    <w:rsid w:val="00272657"/>
    <w:rsid w:val="00272925"/>
    <w:rsid w:val="00272BD6"/>
    <w:rsid w:val="0027491C"/>
    <w:rsid w:val="002756DE"/>
    <w:rsid w:val="00275922"/>
    <w:rsid w:val="00276C4F"/>
    <w:rsid w:val="00277CEA"/>
    <w:rsid w:val="00281204"/>
    <w:rsid w:val="002812CA"/>
    <w:rsid w:val="00281F7D"/>
    <w:rsid w:val="0028531D"/>
    <w:rsid w:val="002857F6"/>
    <w:rsid w:val="00285B99"/>
    <w:rsid w:val="002861E1"/>
    <w:rsid w:val="00286E0B"/>
    <w:rsid w:val="00287C0C"/>
    <w:rsid w:val="002914B9"/>
    <w:rsid w:val="00291AE8"/>
    <w:rsid w:val="0029202B"/>
    <w:rsid w:val="00292499"/>
    <w:rsid w:val="00292718"/>
    <w:rsid w:val="0029274A"/>
    <w:rsid w:val="0029304A"/>
    <w:rsid w:val="00293440"/>
    <w:rsid w:val="00293621"/>
    <w:rsid w:val="0029365A"/>
    <w:rsid w:val="00294F7B"/>
    <w:rsid w:val="00295241"/>
    <w:rsid w:val="00295ED7"/>
    <w:rsid w:val="00297355"/>
    <w:rsid w:val="002A17AB"/>
    <w:rsid w:val="002A1FF1"/>
    <w:rsid w:val="002A3AE8"/>
    <w:rsid w:val="002A44CE"/>
    <w:rsid w:val="002A48C7"/>
    <w:rsid w:val="002A5C88"/>
    <w:rsid w:val="002A6BAE"/>
    <w:rsid w:val="002A6C19"/>
    <w:rsid w:val="002A7579"/>
    <w:rsid w:val="002B0506"/>
    <w:rsid w:val="002B099C"/>
    <w:rsid w:val="002B2771"/>
    <w:rsid w:val="002B5D36"/>
    <w:rsid w:val="002B6056"/>
    <w:rsid w:val="002B6EA8"/>
    <w:rsid w:val="002C226E"/>
    <w:rsid w:val="002C238E"/>
    <w:rsid w:val="002C35DE"/>
    <w:rsid w:val="002C6ABA"/>
    <w:rsid w:val="002C6D54"/>
    <w:rsid w:val="002C75A5"/>
    <w:rsid w:val="002D0AA7"/>
    <w:rsid w:val="002D4D49"/>
    <w:rsid w:val="002D538E"/>
    <w:rsid w:val="002D650B"/>
    <w:rsid w:val="002D6918"/>
    <w:rsid w:val="002E0A3C"/>
    <w:rsid w:val="002E3A2F"/>
    <w:rsid w:val="002E40D5"/>
    <w:rsid w:val="002E5453"/>
    <w:rsid w:val="002E6461"/>
    <w:rsid w:val="002E77DF"/>
    <w:rsid w:val="002F1688"/>
    <w:rsid w:val="002F17A1"/>
    <w:rsid w:val="002F311C"/>
    <w:rsid w:val="002F3587"/>
    <w:rsid w:val="002F478F"/>
    <w:rsid w:val="002F61FB"/>
    <w:rsid w:val="003006F1"/>
    <w:rsid w:val="003008D8"/>
    <w:rsid w:val="003018D6"/>
    <w:rsid w:val="00302797"/>
    <w:rsid w:val="00304C1E"/>
    <w:rsid w:val="00305B5C"/>
    <w:rsid w:val="003072FB"/>
    <w:rsid w:val="00307A8F"/>
    <w:rsid w:val="00312533"/>
    <w:rsid w:val="00313286"/>
    <w:rsid w:val="00313E2F"/>
    <w:rsid w:val="00314076"/>
    <w:rsid w:val="00314B6C"/>
    <w:rsid w:val="0031526C"/>
    <w:rsid w:val="0031582D"/>
    <w:rsid w:val="00315FF6"/>
    <w:rsid w:val="00317322"/>
    <w:rsid w:val="003209E6"/>
    <w:rsid w:val="00320D5D"/>
    <w:rsid w:val="003221D5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0E81"/>
    <w:rsid w:val="003311BB"/>
    <w:rsid w:val="00333E9E"/>
    <w:rsid w:val="0033498D"/>
    <w:rsid w:val="00334ABD"/>
    <w:rsid w:val="00334DA7"/>
    <w:rsid w:val="00335020"/>
    <w:rsid w:val="0033642A"/>
    <w:rsid w:val="00336708"/>
    <w:rsid w:val="00336C9D"/>
    <w:rsid w:val="00340E2A"/>
    <w:rsid w:val="00341CFD"/>
    <w:rsid w:val="003429AD"/>
    <w:rsid w:val="00342A4C"/>
    <w:rsid w:val="003434AE"/>
    <w:rsid w:val="003449D5"/>
    <w:rsid w:val="00344E8B"/>
    <w:rsid w:val="00345359"/>
    <w:rsid w:val="00352459"/>
    <w:rsid w:val="00357753"/>
    <w:rsid w:val="00357E21"/>
    <w:rsid w:val="003608BB"/>
    <w:rsid w:val="003621D8"/>
    <w:rsid w:val="00362CED"/>
    <w:rsid w:val="0036529D"/>
    <w:rsid w:val="003659EE"/>
    <w:rsid w:val="003711B4"/>
    <w:rsid w:val="00371673"/>
    <w:rsid w:val="0037371E"/>
    <w:rsid w:val="00375B17"/>
    <w:rsid w:val="003761AC"/>
    <w:rsid w:val="0037644A"/>
    <w:rsid w:val="00377531"/>
    <w:rsid w:val="00380D85"/>
    <w:rsid w:val="00382D8A"/>
    <w:rsid w:val="00384E6F"/>
    <w:rsid w:val="00385EB5"/>
    <w:rsid w:val="00386069"/>
    <w:rsid w:val="00386172"/>
    <w:rsid w:val="003872B5"/>
    <w:rsid w:val="00390512"/>
    <w:rsid w:val="00391EB0"/>
    <w:rsid w:val="00393591"/>
    <w:rsid w:val="003943DB"/>
    <w:rsid w:val="003956AA"/>
    <w:rsid w:val="00395979"/>
    <w:rsid w:val="0039736D"/>
    <w:rsid w:val="00397998"/>
    <w:rsid w:val="003A02FE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F2C"/>
    <w:rsid w:val="003B0268"/>
    <w:rsid w:val="003B2310"/>
    <w:rsid w:val="003B2A38"/>
    <w:rsid w:val="003B3564"/>
    <w:rsid w:val="003C1813"/>
    <w:rsid w:val="003C1883"/>
    <w:rsid w:val="003C34B4"/>
    <w:rsid w:val="003C3B00"/>
    <w:rsid w:val="003C61EB"/>
    <w:rsid w:val="003D1371"/>
    <w:rsid w:val="003D1987"/>
    <w:rsid w:val="003D2DAA"/>
    <w:rsid w:val="003D2DFE"/>
    <w:rsid w:val="003D4461"/>
    <w:rsid w:val="003D4EE8"/>
    <w:rsid w:val="003D54CE"/>
    <w:rsid w:val="003D629B"/>
    <w:rsid w:val="003E0119"/>
    <w:rsid w:val="003E2106"/>
    <w:rsid w:val="003E2300"/>
    <w:rsid w:val="003E3812"/>
    <w:rsid w:val="003E3C30"/>
    <w:rsid w:val="003F29FD"/>
    <w:rsid w:val="003F339E"/>
    <w:rsid w:val="004002D1"/>
    <w:rsid w:val="00400437"/>
    <w:rsid w:val="00402629"/>
    <w:rsid w:val="00407369"/>
    <w:rsid w:val="00411353"/>
    <w:rsid w:val="00412CB6"/>
    <w:rsid w:val="00413514"/>
    <w:rsid w:val="00417333"/>
    <w:rsid w:val="0042033C"/>
    <w:rsid w:val="00422DED"/>
    <w:rsid w:val="00426DDD"/>
    <w:rsid w:val="004271F9"/>
    <w:rsid w:val="004274D5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E89"/>
    <w:rsid w:val="00446466"/>
    <w:rsid w:val="00446C12"/>
    <w:rsid w:val="00446D57"/>
    <w:rsid w:val="00447B57"/>
    <w:rsid w:val="00450CB8"/>
    <w:rsid w:val="004520C7"/>
    <w:rsid w:val="0045410D"/>
    <w:rsid w:val="004567A2"/>
    <w:rsid w:val="00456E1F"/>
    <w:rsid w:val="00457EBA"/>
    <w:rsid w:val="00460EA7"/>
    <w:rsid w:val="00462D7E"/>
    <w:rsid w:val="004660DB"/>
    <w:rsid w:val="004671ED"/>
    <w:rsid w:val="00467AE4"/>
    <w:rsid w:val="00471817"/>
    <w:rsid w:val="00472228"/>
    <w:rsid w:val="00475706"/>
    <w:rsid w:val="00477C59"/>
    <w:rsid w:val="00477DEC"/>
    <w:rsid w:val="00482448"/>
    <w:rsid w:val="00484FA7"/>
    <w:rsid w:val="004851E7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1ECD"/>
    <w:rsid w:val="004A22BB"/>
    <w:rsid w:val="004A2AEB"/>
    <w:rsid w:val="004A323A"/>
    <w:rsid w:val="004A3AA3"/>
    <w:rsid w:val="004A401D"/>
    <w:rsid w:val="004A4469"/>
    <w:rsid w:val="004A46F2"/>
    <w:rsid w:val="004A5429"/>
    <w:rsid w:val="004A6C2B"/>
    <w:rsid w:val="004B078B"/>
    <w:rsid w:val="004B38F8"/>
    <w:rsid w:val="004B3C81"/>
    <w:rsid w:val="004B51F7"/>
    <w:rsid w:val="004B613B"/>
    <w:rsid w:val="004B735C"/>
    <w:rsid w:val="004B7B5D"/>
    <w:rsid w:val="004C17E8"/>
    <w:rsid w:val="004C3188"/>
    <w:rsid w:val="004C4110"/>
    <w:rsid w:val="004C443E"/>
    <w:rsid w:val="004C5313"/>
    <w:rsid w:val="004C5DDE"/>
    <w:rsid w:val="004D2A11"/>
    <w:rsid w:val="004D2C0B"/>
    <w:rsid w:val="004D302C"/>
    <w:rsid w:val="004D3272"/>
    <w:rsid w:val="004D3642"/>
    <w:rsid w:val="004D4AC0"/>
    <w:rsid w:val="004D5937"/>
    <w:rsid w:val="004D7588"/>
    <w:rsid w:val="004D778C"/>
    <w:rsid w:val="004D7A80"/>
    <w:rsid w:val="004D7BDF"/>
    <w:rsid w:val="004E0403"/>
    <w:rsid w:val="004E0472"/>
    <w:rsid w:val="004E1051"/>
    <w:rsid w:val="004E1EBB"/>
    <w:rsid w:val="004E21E1"/>
    <w:rsid w:val="004E3736"/>
    <w:rsid w:val="004E4B04"/>
    <w:rsid w:val="004E4CA5"/>
    <w:rsid w:val="004E5CCD"/>
    <w:rsid w:val="004E60F0"/>
    <w:rsid w:val="004E7E88"/>
    <w:rsid w:val="004E7F3C"/>
    <w:rsid w:val="004F0CD3"/>
    <w:rsid w:val="004F0D90"/>
    <w:rsid w:val="004F100E"/>
    <w:rsid w:val="004F27CA"/>
    <w:rsid w:val="004F6232"/>
    <w:rsid w:val="004F6E97"/>
    <w:rsid w:val="004F6EAD"/>
    <w:rsid w:val="0050106A"/>
    <w:rsid w:val="00502D19"/>
    <w:rsid w:val="005041F5"/>
    <w:rsid w:val="00506453"/>
    <w:rsid w:val="0050671E"/>
    <w:rsid w:val="00507C11"/>
    <w:rsid w:val="00512CED"/>
    <w:rsid w:val="00513A4E"/>
    <w:rsid w:val="00513B70"/>
    <w:rsid w:val="00513F88"/>
    <w:rsid w:val="00514A44"/>
    <w:rsid w:val="00515D03"/>
    <w:rsid w:val="00515E9F"/>
    <w:rsid w:val="0051708E"/>
    <w:rsid w:val="00517BFA"/>
    <w:rsid w:val="00520DE7"/>
    <w:rsid w:val="00521D5F"/>
    <w:rsid w:val="00523613"/>
    <w:rsid w:val="00524891"/>
    <w:rsid w:val="005308DB"/>
    <w:rsid w:val="00530FEE"/>
    <w:rsid w:val="00533D72"/>
    <w:rsid w:val="00534A94"/>
    <w:rsid w:val="00534CE3"/>
    <w:rsid w:val="00535AB8"/>
    <w:rsid w:val="00536615"/>
    <w:rsid w:val="00536696"/>
    <w:rsid w:val="00536BC6"/>
    <w:rsid w:val="00537C00"/>
    <w:rsid w:val="0054055B"/>
    <w:rsid w:val="005411F1"/>
    <w:rsid w:val="005415C2"/>
    <w:rsid w:val="00541EEA"/>
    <w:rsid w:val="00543565"/>
    <w:rsid w:val="005444DE"/>
    <w:rsid w:val="0054478C"/>
    <w:rsid w:val="00544F93"/>
    <w:rsid w:val="005463A7"/>
    <w:rsid w:val="00546535"/>
    <w:rsid w:val="00552450"/>
    <w:rsid w:val="0055292C"/>
    <w:rsid w:val="00553ADA"/>
    <w:rsid w:val="00553EFE"/>
    <w:rsid w:val="00554B2D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67A21"/>
    <w:rsid w:val="00570029"/>
    <w:rsid w:val="00570CDD"/>
    <w:rsid w:val="005712E1"/>
    <w:rsid w:val="00571E8D"/>
    <w:rsid w:val="005724E4"/>
    <w:rsid w:val="0057261F"/>
    <w:rsid w:val="005745D5"/>
    <w:rsid w:val="00574ECD"/>
    <w:rsid w:val="00575407"/>
    <w:rsid w:val="005766BB"/>
    <w:rsid w:val="00576FEC"/>
    <w:rsid w:val="005774BA"/>
    <w:rsid w:val="0057770F"/>
    <w:rsid w:val="00580069"/>
    <w:rsid w:val="00580A50"/>
    <w:rsid w:val="00581BF3"/>
    <w:rsid w:val="005832D0"/>
    <w:rsid w:val="00583472"/>
    <w:rsid w:val="0058365A"/>
    <w:rsid w:val="00583F25"/>
    <w:rsid w:val="00584339"/>
    <w:rsid w:val="00586FB9"/>
    <w:rsid w:val="005878EA"/>
    <w:rsid w:val="00590079"/>
    <w:rsid w:val="005909C4"/>
    <w:rsid w:val="005918B4"/>
    <w:rsid w:val="005938F2"/>
    <w:rsid w:val="0059616B"/>
    <w:rsid w:val="005962C0"/>
    <w:rsid w:val="005A09DE"/>
    <w:rsid w:val="005A0A80"/>
    <w:rsid w:val="005A1298"/>
    <w:rsid w:val="005A2D54"/>
    <w:rsid w:val="005A544B"/>
    <w:rsid w:val="005A575C"/>
    <w:rsid w:val="005A7EA2"/>
    <w:rsid w:val="005B1A71"/>
    <w:rsid w:val="005B2145"/>
    <w:rsid w:val="005B226E"/>
    <w:rsid w:val="005B24D5"/>
    <w:rsid w:val="005B54C9"/>
    <w:rsid w:val="005B6FEB"/>
    <w:rsid w:val="005B7571"/>
    <w:rsid w:val="005C1874"/>
    <w:rsid w:val="005C2CE4"/>
    <w:rsid w:val="005C2D0E"/>
    <w:rsid w:val="005C45A8"/>
    <w:rsid w:val="005C64DD"/>
    <w:rsid w:val="005D05D1"/>
    <w:rsid w:val="005D2888"/>
    <w:rsid w:val="005D54AC"/>
    <w:rsid w:val="005D6364"/>
    <w:rsid w:val="005D688C"/>
    <w:rsid w:val="005D7745"/>
    <w:rsid w:val="005E05D6"/>
    <w:rsid w:val="005E06BC"/>
    <w:rsid w:val="005E178A"/>
    <w:rsid w:val="005E197F"/>
    <w:rsid w:val="005E37F0"/>
    <w:rsid w:val="005E4667"/>
    <w:rsid w:val="005E597E"/>
    <w:rsid w:val="005E6D0D"/>
    <w:rsid w:val="005F10AB"/>
    <w:rsid w:val="005F1976"/>
    <w:rsid w:val="005F2158"/>
    <w:rsid w:val="005F21D6"/>
    <w:rsid w:val="005F22EA"/>
    <w:rsid w:val="005F3635"/>
    <w:rsid w:val="005F5F19"/>
    <w:rsid w:val="005F6083"/>
    <w:rsid w:val="005F6628"/>
    <w:rsid w:val="00600A84"/>
    <w:rsid w:val="00601052"/>
    <w:rsid w:val="0060245B"/>
    <w:rsid w:val="00603F30"/>
    <w:rsid w:val="0060500C"/>
    <w:rsid w:val="006060B9"/>
    <w:rsid w:val="00607BCC"/>
    <w:rsid w:val="00607E91"/>
    <w:rsid w:val="00610378"/>
    <w:rsid w:val="00612C07"/>
    <w:rsid w:val="006147A8"/>
    <w:rsid w:val="006161BF"/>
    <w:rsid w:val="00616605"/>
    <w:rsid w:val="006169D7"/>
    <w:rsid w:val="00620173"/>
    <w:rsid w:val="00622F70"/>
    <w:rsid w:val="006232AA"/>
    <w:rsid w:val="00623E5A"/>
    <w:rsid w:val="0062490F"/>
    <w:rsid w:val="00625A24"/>
    <w:rsid w:val="006270E1"/>
    <w:rsid w:val="00627377"/>
    <w:rsid w:val="00630001"/>
    <w:rsid w:val="006305E8"/>
    <w:rsid w:val="006315E0"/>
    <w:rsid w:val="006338EA"/>
    <w:rsid w:val="00633A6C"/>
    <w:rsid w:val="00634EAF"/>
    <w:rsid w:val="006350BE"/>
    <w:rsid w:val="00635557"/>
    <w:rsid w:val="00637457"/>
    <w:rsid w:val="00640435"/>
    <w:rsid w:val="006448FB"/>
    <w:rsid w:val="00645839"/>
    <w:rsid w:val="0065101D"/>
    <w:rsid w:val="006513D5"/>
    <w:rsid w:val="00651B45"/>
    <w:rsid w:val="006527DF"/>
    <w:rsid w:val="00653D89"/>
    <w:rsid w:val="00654C2D"/>
    <w:rsid w:val="00656171"/>
    <w:rsid w:val="00657A32"/>
    <w:rsid w:val="00660326"/>
    <w:rsid w:val="00661AC0"/>
    <w:rsid w:val="00663B74"/>
    <w:rsid w:val="006644F2"/>
    <w:rsid w:val="00664673"/>
    <w:rsid w:val="00664E82"/>
    <w:rsid w:val="00667108"/>
    <w:rsid w:val="006713F9"/>
    <w:rsid w:val="0067336F"/>
    <w:rsid w:val="00674638"/>
    <w:rsid w:val="006770EE"/>
    <w:rsid w:val="00680663"/>
    <w:rsid w:val="00680CAE"/>
    <w:rsid w:val="00682161"/>
    <w:rsid w:val="00682D1B"/>
    <w:rsid w:val="00683533"/>
    <w:rsid w:val="0068473F"/>
    <w:rsid w:val="00684B58"/>
    <w:rsid w:val="00685692"/>
    <w:rsid w:val="00685B9D"/>
    <w:rsid w:val="00685BFB"/>
    <w:rsid w:val="00686744"/>
    <w:rsid w:val="00693267"/>
    <w:rsid w:val="00695FC9"/>
    <w:rsid w:val="00697469"/>
    <w:rsid w:val="006A18B1"/>
    <w:rsid w:val="006A1E06"/>
    <w:rsid w:val="006A2BCD"/>
    <w:rsid w:val="006A3C6C"/>
    <w:rsid w:val="006A4B41"/>
    <w:rsid w:val="006A58F9"/>
    <w:rsid w:val="006A5ED9"/>
    <w:rsid w:val="006A5F88"/>
    <w:rsid w:val="006B06EF"/>
    <w:rsid w:val="006B0EEE"/>
    <w:rsid w:val="006B13F4"/>
    <w:rsid w:val="006B1728"/>
    <w:rsid w:val="006B29A0"/>
    <w:rsid w:val="006B41B6"/>
    <w:rsid w:val="006B49F7"/>
    <w:rsid w:val="006B5745"/>
    <w:rsid w:val="006B7BEF"/>
    <w:rsid w:val="006C0194"/>
    <w:rsid w:val="006C0E28"/>
    <w:rsid w:val="006C3A19"/>
    <w:rsid w:val="006C4787"/>
    <w:rsid w:val="006C4A57"/>
    <w:rsid w:val="006C6B3D"/>
    <w:rsid w:val="006D21AD"/>
    <w:rsid w:val="006D3A20"/>
    <w:rsid w:val="006D4005"/>
    <w:rsid w:val="006D5905"/>
    <w:rsid w:val="006D6418"/>
    <w:rsid w:val="006E1997"/>
    <w:rsid w:val="006E1AAA"/>
    <w:rsid w:val="006E288D"/>
    <w:rsid w:val="006E3632"/>
    <w:rsid w:val="006E3E15"/>
    <w:rsid w:val="006E3E34"/>
    <w:rsid w:val="006E4A86"/>
    <w:rsid w:val="006E66CE"/>
    <w:rsid w:val="006F01FC"/>
    <w:rsid w:val="006F0BC1"/>
    <w:rsid w:val="006F0E21"/>
    <w:rsid w:val="006F198A"/>
    <w:rsid w:val="006F4464"/>
    <w:rsid w:val="006F4C31"/>
    <w:rsid w:val="006F518D"/>
    <w:rsid w:val="006F5810"/>
    <w:rsid w:val="006F5F01"/>
    <w:rsid w:val="006F6BFC"/>
    <w:rsid w:val="006F7045"/>
    <w:rsid w:val="00700347"/>
    <w:rsid w:val="00700A20"/>
    <w:rsid w:val="00701C4D"/>
    <w:rsid w:val="007029F8"/>
    <w:rsid w:val="007034D9"/>
    <w:rsid w:val="0070559C"/>
    <w:rsid w:val="007058A0"/>
    <w:rsid w:val="0070693A"/>
    <w:rsid w:val="0071138C"/>
    <w:rsid w:val="00711F61"/>
    <w:rsid w:val="007122D2"/>
    <w:rsid w:val="00712843"/>
    <w:rsid w:val="0071369B"/>
    <w:rsid w:val="007137DB"/>
    <w:rsid w:val="00713973"/>
    <w:rsid w:val="00713B1E"/>
    <w:rsid w:val="00714E0B"/>
    <w:rsid w:val="00715216"/>
    <w:rsid w:val="007161DF"/>
    <w:rsid w:val="0072064D"/>
    <w:rsid w:val="00722B2E"/>
    <w:rsid w:val="00724F00"/>
    <w:rsid w:val="00726B57"/>
    <w:rsid w:val="00727035"/>
    <w:rsid w:val="00727E79"/>
    <w:rsid w:val="00732814"/>
    <w:rsid w:val="00732DD9"/>
    <w:rsid w:val="00732F14"/>
    <w:rsid w:val="00733EAE"/>
    <w:rsid w:val="007370D9"/>
    <w:rsid w:val="00737237"/>
    <w:rsid w:val="00741161"/>
    <w:rsid w:val="007412E0"/>
    <w:rsid w:val="0074133E"/>
    <w:rsid w:val="00742107"/>
    <w:rsid w:val="00742B15"/>
    <w:rsid w:val="00742FDA"/>
    <w:rsid w:val="00743A57"/>
    <w:rsid w:val="00745A40"/>
    <w:rsid w:val="0074666E"/>
    <w:rsid w:val="00746B70"/>
    <w:rsid w:val="007503DD"/>
    <w:rsid w:val="00752048"/>
    <w:rsid w:val="00754055"/>
    <w:rsid w:val="00754622"/>
    <w:rsid w:val="00754E70"/>
    <w:rsid w:val="00755239"/>
    <w:rsid w:val="007554BD"/>
    <w:rsid w:val="00756057"/>
    <w:rsid w:val="007564A8"/>
    <w:rsid w:val="00763D8A"/>
    <w:rsid w:val="00763E70"/>
    <w:rsid w:val="0076496C"/>
    <w:rsid w:val="0076673A"/>
    <w:rsid w:val="00773667"/>
    <w:rsid w:val="00773C5B"/>
    <w:rsid w:val="00774E5F"/>
    <w:rsid w:val="007756D7"/>
    <w:rsid w:val="00777126"/>
    <w:rsid w:val="00782000"/>
    <w:rsid w:val="00782386"/>
    <w:rsid w:val="0078241C"/>
    <w:rsid w:val="007824F0"/>
    <w:rsid w:val="00784741"/>
    <w:rsid w:val="00787520"/>
    <w:rsid w:val="007915DD"/>
    <w:rsid w:val="007939D1"/>
    <w:rsid w:val="00793E6C"/>
    <w:rsid w:val="0079437B"/>
    <w:rsid w:val="00795446"/>
    <w:rsid w:val="007A0652"/>
    <w:rsid w:val="007A1FC5"/>
    <w:rsid w:val="007A71FC"/>
    <w:rsid w:val="007A7EFD"/>
    <w:rsid w:val="007B294A"/>
    <w:rsid w:val="007B4EA2"/>
    <w:rsid w:val="007B4FF1"/>
    <w:rsid w:val="007C1225"/>
    <w:rsid w:val="007C12A0"/>
    <w:rsid w:val="007C307D"/>
    <w:rsid w:val="007C4CA7"/>
    <w:rsid w:val="007C5D73"/>
    <w:rsid w:val="007C697A"/>
    <w:rsid w:val="007C75A9"/>
    <w:rsid w:val="007D2C3C"/>
    <w:rsid w:val="007D35B5"/>
    <w:rsid w:val="007D36A1"/>
    <w:rsid w:val="007D44CC"/>
    <w:rsid w:val="007D4AF4"/>
    <w:rsid w:val="007D623A"/>
    <w:rsid w:val="007D696B"/>
    <w:rsid w:val="007E17E0"/>
    <w:rsid w:val="007E2898"/>
    <w:rsid w:val="007E3C6C"/>
    <w:rsid w:val="007E3FD0"/>
    <w:rsid w:val="007E5E14"/>
    <w:rsid w:val="007E64F4"/>
    <w:rsid w:val="007E7275"/>
    <w:rsid w:val="007F0B28"/>
    <w:rsid w:val="007F1BD2"/>
    <w:rsid w:val="007F2A68"/>
    <w:rsid w:val="007F2F06"/>
    <w:rsid w:val="007F7715"/>
    <w:rsid w:val="00801B60"/>
    <w:rsid w:val="00801CFA"/>
    <w:rsid w:val="00802D24"/>
    <w:rsid w:val="00804178"/>
    <w:rsid w:val="00805672"/>
    <w:rsid w:val="00810223"/>
    <w:rsid w:val="00810B4F"/>
    <w:rsid w:val="00810E7E"/>
    <w:rsid w:val="00813717"/>
    <w:rsid w:val="00816815"/>
    <w:rsid w:val="008176BC"/>
    <w:rsid w:val="00817D57"/>
    <w:rsid w:val="00820CC1"/>
    <w:rsid w:val="00820D42"/>
    <w:rsid w:val="008214FA"/>
    <w:rsid w:val="00821935"/>
    <w:rsid w:val="0082512F"/>
    <w:rsid w:val="00825908"/>
    <w:rsid w:val="00826799"/>
    <w:rsid w:val="00827716"/>
    <w:rsid w:val="00827A46"/>
    <w:rsid w:val="00830EBE"/>
    <w:rsid w:val="008320FB"/>
    <w:rsid w:val="00832DE9"/>
    <w:rsid w:val="00834AF1"/>
    <w:rsid w:val="00834BEA"/>
    <w:rsid w:val="00835418"/>
    <w:rsid w:val="00836A1F"/>
    <w:rsid w:val="00836C8A"/>
    <w:rsid w:val="00841F33"/>
    <w:rsid w:val="008427AD"/>
    <w:rsid w:val="00844205"/>
    <w:rsid w:val="008443CA"/>
    <w:rsid w:val="008463E1"/>
    <w:rsid w:val="0085023B"/>
    <w:rsid w:val="00851F5A"/>
    <w:rsid w:val="008530A0"/>
    <w:rsid w:val="008543CA"/>
    <w:rsid w:val="00854968"/>
    <w:rsid w:val="008554C8"/>
    <w:rsid w:val="0085620A"/>
    <w:rsid w:val="008609F4"/>
    <w:rsid w:val="0086117F"/>
    <w:rsid w:val="008617A0"/>
    <w:rsid w:val="00864A13"/>
    <w:rsid w:val="00865490"/>
    <w:rsid w:val="00865E5A"/>
    <w:rsid w:val="008663AF"/>
    <w:rsid w:val="008664DA"/>
    <w:rsid w:val="00866532"/>
    <w:rsid w:val="00867F6E"/>
    <w:rsid w:val="00870866"/>
    <w:rsid w:val="00872211"/>
    <w:rsid w:val="00872DAF"/>
    <w:rsid w:val="00873379"/>
    <w:rsid w:val="008737ED"/>
    <w:rsid w:val="00874D90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3815"/>
    <w:rsid w:val="00894D83"/>
    <w:rsid w:val="00896375"/>
    <w:rsid w:val="008969BC"/>
    <w:rsid w:val="008971CB"/>
    <w:rsid w:val="00897A96"/>
    <w:rsid w:val="008A11E9"/>
    <w:rsid w:val="008A150B"/>
    <w:rsid w:val="008A23F2"/>
    <w:rsid w:val="008A257B"/>
    <w:rsid w:val="008A3234"/>
    <w:rsid w:val="008A7CBD"/>
    <w:rsid w:val="008B08D4"/>
    <w:rsid w:val="008B0EA1"/>
    <w:rsid w:val="008B1A9E"/>
    <w:rsid w:val="008B56D0"/>
    <w:rsid w:val="008B5FB6"/>
    <w:rsid w:val="008B648E"/>
    <w:rsid w:val="008B6778"/>
    <w:rsid w:val="008B6DDA"/>
    <w:rsid w:val="008C04BA"/>
    <w:rsid w:val="008C1410"/>
    <w:rsid w:val="008C271C"/>
    <w:rsid w:val="008C303D"/>
    <w:rsid w:val="008C30FC"/>
    <w:rsid w:val="008C55EA"/>
    <w:rsid w:val="008C6B1D"/>
    <w:rsid w:val="008C71DD"/>
    <w:rsid w:val="008C7CAE"/>
    <w:rsid w:val="008D01C8"/>
    <w:rsid w:val="008D031D"/>
    <w:rsid w:val="008D06B0"/>
    <w:rsid w:val="008D36B2"/>
    <w:rsid w:val="008D52FA"/>
    <w:rsid w:val="008E0F3F"/>
    <w:rsid w:val="008E1186"/>
    <w:rsid w:val="008E17B9"/>
    <w:rsid w:val="008E1A85"/>
    <w:rsid w:val="008E21E1"/>
    <w:rsid w:val="008E4D59"/>
    <w:rsid w:val="008E565D"/>
    <w:rsid w:val="008E5E5E"/>
    <w:rsid w:val="008E72A6"/>
    <w:rsid w:val="008E7E41"/>
    <w:rsid w:val="008F383E"/>
    <w:rsid w:val="008F3E8A"/>
    <w:rsid w:val="008F4400"/>
    <w:rsid w:val="008F5A9F"/>
    <w:rsid w:val="008F77BA"/>
    <w:rsid w:val="008F7DE2"/>
    <w:rsid w:val="00903051"/>
    <w:rsid w:val="00905F7D"/>
    <w:rsid w:val="00910CAA"/>
    <w:rsid w:val="009111AF"/>
    <w:rsid w:val="00913B38"/>
    <w:rsid w:val="00914AF4"/>
    <w:rsid w:val="00915C4B"/>
    <w:rsid w:val="00917BFD"/>
    <w:rsid w:val="00920C4E"/>
    <w:rsid w:val="0092191C"/>
    <w:rsid w:val="00922BA5"/>
    <w:rsid w:val="00923A7A"/>
    <w:rsid w:val="009256D8"/>
    <w:rsid w:val="00926A30"/>
    <w:rsid w:val="00930338"/>
    <w:rsid w:val="00930CE0"/>
    <w:rsid w:val="00932868"/>
    <w:rsid w:val="00933105"/>
    <w:rsid w:val="009371EC"/>
    <w:rsid w:val="00940762"/>
    <w:rsid w:val="0094432C"/>
    <w:rsid w:val="00944DBF"/>
    <w:rsid w:val="00945A60"/>
    <w:rsid w:val="00950A5A"/>
    <w:rsid w:val="00950BB8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A95"/>
    <w:rsid w:val="00965BD5"/>
    <w:rsid w:val="00972A1D"/>
    <w:rsid w:val="00974E7E"/>
    <w:rsid w:val="0097517D"/>
    <w:rsid w:val="00976A59"/>
    <w:rsid w:val="009862DB"/>
    <w:rsid w:val="009864B3"/>
    <w:rsid w:val="00987292"/>
    <w:rsid w:val="00987496"/>
    <w:rsid w:val="00987CDD"/>
    <w:rsid w:val="00987F9A"/>
    <w:rsid w:val="0099069E"/>
    <w:rsid w:val="0099100E"/>
    <w:rsid w:val="009921A2"/>
    <w:rsid w:val="00995C75"/>
    <w:rsid w:val="009965A5"/>
    <w:rsid w:val="009975BB"/>
    <w:rsid w:val="00997E3C"/>
    <w:rsid w:val="009A056B"/>
    <w:rsid w:val="009A10D1"/>
    <w:rsid w:val="009A15B0"/>
    <w:rsid w:val="009A26D0"/>
    <w:rsid w:val="009A2902"/>
    <w:rsid w:val="009A3921"/>
    <w:rsid w:val="009A4E4B"/>
    <w:rsid w:val="009A5BC7"/>
    <w:rsid w:val="009A7948"/>
    <w:rsid w:val="009B037C"/>
    <w:rsid w:val="009B056A"/>
    <w:rsid w:val="009B058D"/>
    <w:rsid w:val="009B17C8"/>
    <w:rsid w:val="009B2116"/>
    <w:rsid w:val="009B3015"/>
    <w:rsid w:val="009B54E3"/>
    <w:rsid w:val="009B656C"/>
    <w:rsid w:val="009B726E"/>
    <w:rsid w:val="009B7C50"/>
    <w:rsid w:val="009C182D"/>
    <w:rsid w:val="009C332A"/>
    <w:rsid w:val="009C40B9"/>
    <w:rsid w:val="009D1CA9"/>
    <w:rsid w:val="009D20C9"/>
    <w:rsid w:val="009D28DF"/>
    <w:rsid w:val="009D3EAD"/>
    <w:rsid w:val="009D4708"/>
    <w:rsid w:val="009D52D3"/>
    <w:rsid w:val="009D6C29"/>
    <w:rsid w:val="009D7DCA"/>
    <w:rsid w:val="009E221E"/>
    <w:rsid w:val="009E25E8"/>
    <w:rsid w:val="009E29AA"/>
    <w:rsid w:val="009E383A"/>
    <w:rsid w:val="009E3A8B"/>
    <w:rsid w:val="009E4359"/>
    <w:rsid w:val="009E49B9"/>
    <w:rsid w:val="009E4E73"/>
    <w:rsid w:val="009E5404"/>
    <w:rsid w:val="009E55D6"/>
    <w:rsid w:val="009E613F"/>
    <w:rsid w:val="009E795D"/>
    <w:rsid w:val="009F28E0"/>
    <w:rsid w:val="009F2F31"/>
    <w:rsid w:val="009F3055"/>
    <w:rsid w:val="009F3E08"/>
    <w:rsid w:val="009F4D24"/>
    <w:rsid w:val="009F5A14"/>
    <w:rsid w:val="009F6C4E"/>
    <w:rsid w:val="00A015F8"/>
    <w:rsid w:val="00A024C1"/>
    <w:rsid w:val="00A04FFC"/>
    <w:rsid w:val="00A05414"/>
    <w:rsid w:val="00A058CA"/>
    <w:rsid w:val="00A06A53"/>
    <w:rsid w:val="00A07A28"/>
    <w:rsid w:val="00A07C4B"/>
    <w:rsid w:val="00A10B62"/>
    <w:rsid w:val="00A10DC9"/>
    <w:rsid w:val="00A13CB6"/>
    <w:rsid w:val="00A144C8"/>
    <w:rsid w:val="00A144CD"/>
    <w:rsid w:val="00A15525"/>
    <w:rsid w:val="00A16507"/>
    <w:rsid w:val="00A17FD7"/>
    <w:rsid w:val="00A208D0"/>
    <w:rsid w:val="00A20ADF"/>
    <w:rsid w:val="00A21CB3"/>
    <w:rsid w:val="00A22128"/>
    <w:rsid w:val="00A22D50"/>
    <w:rsid w:val="00A231C5"/>
    <w:rsid w:val="00A236FF"/>
    <w:rsid w:val="00A24544"/>
    <w:rsid w:val="00A24CB7"/>
    <w:rsid w:val="00A24D2C"/>
    <w:rsid w:val="00A25AD2"/>
    <w:rsid w:val="00A25E71"/>
    <w:rsid w:val="00A26207"/>
    <w:rsid w:val="00A32025"/>
    <w:rsid w:val="00A32CEE"/>
    <w:rsid w:val="00A32E68"/>
    <w:rsid w:val="00A345B2"/>
    <w:rsid w:val="00A34627"/>
    <w:rsid w:val="00A415F4"/>
    <w:rsid w:val="00A421C7"/>
    <w:rsid w:val="00A4349A"/>
    <w:rsid w:val="00A45488"/>
    <w:rsid w:val="00A46494"/>
    <w:rsid w:val="00A4713E"/>
    <w:rsid w:val="00A4763F"/>
    <w:rsid w:val="00A532F9"/>
    <w:rsid w:val="00A5557B"/>
    <w:rsid w:val="00A57C7C"/>
    <w:rsid w:val="00A602EE"/>
    <w:rsid w:val="00A60C3B"/>
    <w:rsid w:val="00A617BD"/>
    <w:rsid w:val="00A61BC0"/>
    <w:rsid w:val="00A6342C"/>
    <w:rsid w:val="00A63DA2"/>
    <w:rsid w:val="00A6412A"/>
    <w:rsid w:val="00A641CB"/>
    <w:rsid w:val="00A66D49"/>
    <w:rsid w:val="00A67547"/>
    <w:rsid w:val="00A7038C"/>
    <w:rsid w:val="00A70482"/>
    <w:rsid w:val="00A70F8D"/>
    <w:rsid w:val="00A7245B"/>
    <w:rsid w:val="00A72CED"/>
    <w:rsid w:val="00A75329"/>
    <w:rsid w:val="00A7703F"/>
    <w:rsid w:val="00A775BE"/>
    <w:rsid w:val="00A80A2D"/>
    <w:rsid w:val="00A822C0"/>
    <w:rsid w:val="00A835E2"/>
    <w:rsid w:val="00A84196"/>
    <w:rsid w:val="00A852C8"/>
    <w:rsid w:val="00A86A22"/>
    <w:rsid w:val="00A87BC2"/>
    <w:rsid w:val="00A91400"/>
    <w:rsid w:val="00A91B03"/>
    <w:rsid w:val="00A93F1A"/>
    <w:rsid w:val="00A95502"/>
    <w:rsid w:val="00A958D2"/>
    <w:rsid w:val="00A95E6B"/>
    <w:rsid w:val="00A968BC"/>
    <w:rsid w:val="00A9757A"/>
    <w:rsid w:val="00AA16F2"/>
    <w:rsid w:val="00AA1F14"/>
    <w:rsid w:val="00AA2E13"/>
    <w:rsid w:val="00AA381D"/>
    <w:rsid w:val="00AA5663"/>
    <w:rsid w:val="00AA5BA7"/>
    <w:rsid w:val="00AA5F1B"/>
    <w:rsid w:val="00AA685E"/>
    <w:rsid w:val="00AA6A94"/>
    <w:rsid w:val="00AA7383"/>
    <w:rsid w:val="00AA7B68"/>
    <w:rsid w:val="00AA7D60"/>
    <w:rsid w:val="00AB142E"/>
    <w:rsid w:val="00AB2B24"/>
    <w:rsid w:val="00AB39AD"/>
    <w:rsid w:val="00AB3B21"/>
    <w:rsid w:val="00AB3D5A"/>
    <w:rsid w:val="00AB3EC4"/>
    <w:rsid w:val="00AB41A8"/>
    <w:rsid w:val="00AB79C1"/>
    <w:rsid w:val="00AC11F4"/>
    <w:rsid w:val="00AC2FCB"/>
    <w:rsid w:val="00AC3479"/>
    <w:rsid w:val="00AC3CE7"/>
    <w:rsid w:val="00AC3F90"/>
    <w:rsid w:val="00AC53B7"/>
    <w:rsid w:val="00AC553A"/>
    <w:rsid w:val="00AC607E"/>
    <w:rsid w:val="00AC7E48"/>
    <w:rsid w:val="00AD0971"/>
    <w:rsid w:val="00AD1A3E"/>
    <w:rsid w:val="00AD2C0F"/>
    <w:rsid w:val="00AD2CE9"/>
    <w:rsid w:val="00AD319F"/>
    <w:rsid w:val="00AD3EB9"/>
    <w:rsid w:val="00AD50C5"/>
    <w:rsid w:val="00AD53FE"/>
    <w:rsid w:val="00AD6156"/>
    <w:rsid w:val="00AD7670"/>
    <w:rsid w:val="00AD7D2F"/>
    <w:rsid w:val="00AE1631"/>
    <w:rsid w:val="00AE2242"/>
    <w:rsid w:val="00AE2CC8"/>
    <w:rsid w:val="00AE3456"/>
    <w:rsid w:val="00AE47B8"/>
    <w:rsid w:val="00AE588F"/>
    <w:rsid w:val="00AE7D08"/>
    <w:rsid w:val="00AE7EB1"/>
    <w:rsid w:val="00AF4C8D"/>
    <w:rsid w:val="00AF56F9"/>
    <w:rsid w:val="00AF58E8"/>
    <w:rsid w:val="00B00781"/>
    <w:rsid w:val="00B0104E"/>
    <w:rsid w:val="00B01A70"/>
    <w:rsid w:val="00B026B9"/>
    <w:rsid w:val="00B057AE"/>
    <w:rsid w:val="00B0594C"/>
    <w:rsid w:val="00B05FBA"/>
    <w:rsid w:val="00B07233"/>
    <w:rsid w:val="00B11074"/>
    <w:rsid w:val="00B119C2"/>
    <w:rsid w:val="00B121BB"/>
    <w:rsid w:val="00B1230B"/>
    <w:rsid w:val="00B123C0"/>
    <w:rsid w:val="00B1313F"/>
    <w:rsid w:val="00B13DD5"/>
    <w:rsid w:val="00B146FA"/>
    <w:rsid w:val="00B159C4"/>
    <w:rsid w:val="00B1691E"/>
    <w:rsid w:val="00B170C7"/>
    <w:rsid w:val="00B176A6"/>
    <w:rsid w:val="00B2193B"/>
    <w:rsid w:val="00B24258"/>
    <w:rsid w:val="00B24B49"/>
    <w:rsid w:val="00B25A6B"/>
    <w:rsid w:val="00B25ABA"/>
    <w:rsid w:val="00B30158"/>
    <w:rsid w:val="00B330E7"/>
    <w:rsid w:val="00B3394E"/>
    <w:rsid w:val="00B34D44"/>
    <w:rsid w:val="00B35335"/>
    <w:rsid w:val="00B356FD"/>
    <w:rsid w:val="00B369D6"/>
    <w:rsid w:val="00B37BF9"/>
    <w:rsid w:val="00B37DDF"/>
    <w:rsid w:val="00B403A8"/>
    <w:rsid w:val="00B44728"/>
    <w:rsid w:val="00B4514A"/>
    <w:rsid w:val="00B479F8"/>
    <w:rsid w:val="00B47E36"/>
    <w:rsid w:val="00B519B3"/>
    <w:rsid w:val="00B536EE"/>
    <w:rsid w:val="00B54CDF"/>
    <w:rsid w:val="00B57013"/>
    <w:rsid w:val="00B61708"/>
    <w:rsid w:val="00B627CB"/>
    <w:rsid w:val="00B63858"/>
    <w:rsid w:val="00B63908"/>
    <w:rsid w:val="00B63B93"/>
    <w:rsid w:val="00B66AAE"/>
    <w:rsid w:val="00B66EF9"/>
    <w:rsid w:val="00B67A36"/>
    <w:rsid w:val="00B67F0C"/>
    <w:rsid w:val="00B7116D"/>
    <w:rsid w:val="00B714E1"/>
    <w:rsid w:val="00B715BA"/>
    <w:rsid w:val="00B71DC8"/>
    <w:rsid w:val="00B72F68"/>
    <w:rsid w:val="00B72FDE"/>
    <w:rsid w:val="00B7358A"/>
    <w:rsid w:val="00B73BA0"/>
    <w:rsid w:val="00B73F7B"/>
    <w:rsid w:val="00B756E1"/>
    <w:rsid w:val="00B76CAB"/>
    <w:rsid w:val="00B76F15"/>
    <w:rsid w:val="00B810C9"/>
    <w:rsid w:val="00B83417"/>
    <w:rsid w:val="00B83806"/>
    <w:rsid w:val="00B84660"/>
    <w:rsid w:val="00B856E6"/>
    <w:rsid w:val="00B86460"/>
    <w:rsid w:val="00B90046"/>
    <w:rsid w:val="00B92BB3"/>
    <w:rsid w:val="00B96599"/>
    <w:rsid w:val="00B96789"/>
    <w:rsid w:val="00B969A1"/>
    <w:rsid w:val="00BA12D2"/>
    <w:rsid w:val="00BA1CC5"/>
    <w:rsid w:val="00BA24F7"/>
    <w:rsid w:val="00BA5EA5"/>
    <w:rsid w:val="00BB0BE1"/>
    <w:rsid w:val="00BB179B"/>
    <w:rsid w:val="00BB2680"/>
    <w:rsid w:val="00BB3098"/>
    <w:rsid w:val="00BB45D5"/>
    <w:rsid w:val="00BC1490"/>
    <w:rsid w:val="00BC1B63"/>
    <w:rsid w:val="00BC1D31"/>
    <w:rsid w:val="00BC4425"/>
    <w:rsid w:val="00BC5A7E"/>
    <w:rsid w:val="00BC6691"/>
    <w:rsid w:val="00BC6B9C"/>
    <w:rsid w:val="00BC6C35"/>
    <w:rsid w:val="00BC7C46"/>
    <w:rsid w:val="00BD1607"/>
    <w:rsid w:val="00BD1EA6"/>
    <w:rsid w:val="00BD2D56"/>
    <w:rsid w:val="00BD3BE6"/>
    <w:rsid w:val="00BD3DB2"/>
    <w:rsid w:val="00BD3F56"/>
    <w:rsid w:val="00BD4EAD"/>
    <w:rsid w:val="00BD4EFC"/>
    <w:rsid w:val="00BD53D4"/>
    <w:rsid w:val="00BD5A88"/>
    <w:rsid w:val="00BD5E3F"/>
    <w:rsid w:val="00BD63F1"/>
    <w:rsid w:val="00BD6F05"/>
    <w:rsid w:val="00BD70AD"/>
    <w:rsid w:val="00BE1B90"/>
    <w:rsid w:val="00BE3311"/>
    <w:rsid w:val="00BE3734"/>
    <w:rsid w:val="00BE3C2E"/>
    <w:rsid w:val="00BE409D"/>
    <w:rsid w:val="00BE40B2"/>
    <w:rsid w:val="00BE40D9"/>
    <w:rsid w:val="00BE4EC1"/>
    <w:rsid w:val="00BE5889"/>
    <w:rsid w:val="00BE7081"/>
    <w:rsid w:val="00BE70CE"/>
    <w:rsid w:val="00BE78A0"/>
    <w:rsid w:val="00BE7B69"/>
    <w:rsid w:val="00BF2950"/>
    <w:rsid w:val="00BF341A"/>
    <w:rsid w:val="00BF3528"/>
    <w:rsid w:val="00BF3874"/>
    <w:rsid w:val="00BF41AD"/>
    <w:rsid w:val="00BF5C6C"/>
    <w:rsid w:val="00BF62CE"/>
    <w:rsid w:val="00BF6CBF"/>
    <w:rsid w:val="00C01E01"/>
    <w:rsid w:val="00C022C0"/>
    <w:rsid w:val="00C03464"/>
    <w:rsid w:val="00C03FBF"/>
    <w:rsid w:val="00C04E4C"/>
    <w:rsid w:val="00C05206"/>
    <w:rsid w:val="00C07918"/>
    <w:rsid w:val="00C07F65"/>
    <w:rsid w:val="00C10C74"/>
    <w:rsid w:val="00C12E19"/>
    <w:rsid w:val="00C12EC4"/>
    <w:rsid w:val="00C1377D"/>
    <w:rsid w:val="00C15E56"/>
    <w:rsid w:val="00C21A1C"/>
    <w:rsid w:val="00C222BD"/>
    <w:rsid w:val="00C225A0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4979"/>
    <w:rsid w:val="00C37D93"/>
    <w:rsid w:val="00C403B8"/>
    <w:rsid w:val="00C41F35"/>
    <w:rsid w:val="00C4224C"/>
    <w:rsid w:val="00C43C0D"/>
    <w:rsid w:val="00C44D60"/>
    <w:rsid w:val="00C44E77"/>
    <w:rsid w:val="00C459FA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16B"/>
    <w:rsid w:val="00C61290"/>
    <w:rsid w:val="00C61460"/>
    <w:rsid w:val="00C61D8D"/>
    <w:rsid w:val="00C629EC"/>
    <w:rsid w:val="00C64D8A"/>
    <w:rsid w:val="00C72E1E"/>
    <w:rsid w:val="00C73682"/>
    <w:rsid w:val="00C73B11"/>
    <w:rsid w:val="00C757D7"/>
    <w:rsid w:val="00C75E28"/>
    <w:rsid w:val="00C76EF2"/>
    <w:rsid w:val="00C77434"/>
    <w:rsid w:val="00C80CEE"/>
    <w:rsid w:val="00C82832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93B52"/>
    <w:rsid w:val="00CA0DE8"/>
    <w:rsid w:val="00CA14B5"/>
    <w:rsid w:val="00CA253B"/>
    <w:rsid w:val="00CA2A11"/>
    <w:rsid w:val="00CA3A52"/>
    <w:rsid w:val="00CA58D3"/>
    <w:rsid w:val="00CA6587"/>
    <w:rsid w:val="00CA68DC"/>
    <w:rsid w:val="00CB2523"/>
    <w:rsid w:val="00CB25A8"/>
    <w:rsid w:val="00CB27CB"/>
    <w:rsid w:val="00CB2928"/>
    <w:rsid w:val="00CB6F8A"/>
    <w:rsid w:val="00CB7269"/>
    <w:rsid w:val="00CC0BD5"/>
    <w:rsid w:val="00CC0EA9"/>
    <w:rsid w:val="00CC1DD8"/>
    <w:rsid w:val="00CC2143"/>
    <w:rsid w:val="00CC22C3"/>
    <w:rsid w:val="00CC2AC2"/>
    <w:rsid w:val="00CC3F73"/>
    <w:rsid w:val="00CC4F9B"/>
    <w:rsid w:val="00CD468D"/>
    <w:rsid w:val="00CE0BE8"/>
    <w:rsid w:val="00CE264D"/>
    <w:rsid w:val="00CE27E6"/>
    <w:rsid w:val="00CE617B"/>
    <w:rsid w:val="00CE63B6"/>
    <w:rsid w:val="00CE72CA"/>
    <w:rsid w:val="00CF033D"/>
    <w:rsid w:val="00CF19AB"/>
    <w:rsid w:val="00CF3513"/>
    <w:rsid w:val="00CF75A8"/>
    <w:rsid w:val="00D00062"/>
    <w:rsid w:val="00D04226"/>
    <w:rsid w:val="00D04426"/>
    <w:rsid w:val="00D04EB0"/>
    <w:rsid w:val="00D06037"/>
    <w:rsid w:val="00D10DA4"/>
    <w:rsid w:val="00D11B86"/>
    <w:rsid w:val="00D134D8"/>
    <w:rsid w:val="00D14A6B"/>
    <w:rsid w:val="00D14AC5"/>
    <w:rsid w:val="00D14AF0"/>
    <w:rsid w:val="00D1558F"/>
    <w:rsid w:val="00D1775E"/>
    <w:rsid w:val="00D2115A"/>
    <w:rsid w:val="00D23151"/>
    <w:rsid w:val="00D24249"/>
    <w:rsid w:val="00D24606"/>
    <w:rsid w:val="00D26CD7"/>
    <w:rsid w:val="00D27C58"/>
    <w:rsid w:val="00D31187"/>
    <w:rsid w:val="00D356F9"/>
    <w:rsid w:val="00D35D80"/>
    <w:rsid w:val="00D4078A"/>
    <w:rsid w:val="00D418A4"/>
    <w:rsid w:val="00D46D93"/>
    <w:rsid w:val="00D4705C"/>
    <w:rsid w:val="00D50B18"/>
    <w:rsid w:val="00D51498"/>
    <w:rsid w:val="00D51E87"/>
    <w:rsid w:val="00D5218F"/>
    <w:rsid w:val="00D532D2"/>
    <w:rsid w:val="00D536A8"/>
    <w:rsid w:val="00D54BEB"/>
    <w:rsid w:val="00D554B5"/>
    <w:rsid w:val="00D600F6"/>
    <w:rsid w:val="00D6010B"/>
    <w:rsid w:val="00D6021B"/>
    <w:rsid w:val="00D614D1"/>
    <w:rsid w:val="00D6193C"/>
    <w:rsid w:val="00D64C94"/>
    <w:rsid w:val="00D65A3B"/>
    <w:rsid w:val="00D66A10"/>
    <w:rsid w:val="00D70851"/>
    <w:rsid w:val="00D7194F"/>
    <w:rsid w:val="00D752E8"/>
    <w:rsid w:val="00D76080"/>
    <w:rsid w:val="00D762D3"/>
    <w:rsid w:val="00D76CB4"/>
    <w:rsid w:val="00D77E8F"/>
    <w:rsid w:val="00D810A7"/>
    <w:rsid w:val="00D8201D"/>
    <w:rsid w:val="00D82883"/>
    <w:rsid w:val="00D85039"/>
    <w:rsid w:val="00D87992"/>
    <w:rsid w:val="00D907BC"/>
    <w:rsid w:val="00D911E6"/>
    <w:rsid w:val="00D918C8"/>
    <w:rsid w:val="00D92511"/>
    <w:rsid w:val="00D96BC8"/>
    <w:rsid w:val="00DA1072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4820"/>
    <w:rsid w:val="00DB61A2"/>
    <w:rsid w:val="00DB6793"/>
    <w:rsid w:val="00DB71E5"/>
    <w:rsid w:val="00DB7449"/>
    <w:rsid w:val="00DC145A"/>
    <w:rsid w:val="00DC18FD"/>
    <w:rsid w:val="00DC24BD"/>
    <w:rsid w:val="00DC3BB8"/>
    <w:rsid w:val="00DC50B6"/>
    <w:rsid w:val="00DC5687"/>
    <w:rsid w:val="00DC7354"/>
    <w:rsid w:val="00DD13D3"/>
    <w:rsid w:val="00DD3FCF"/>
    <w:rsid w:val="00DD58DD"/>
    <w:rsid w:val="00DD69D0"/>
    <w:rsid w:val="00DE1401"/>
    <w:rsid w:val="00DE608B"/>
    <w:rsid w:val="00DE61BA"/>
    <w:rsid w:val="00DF1ACE"/>
    <w:rsid w:val="00DF240C"/>
    <w:rsid w:val="00DF2ABC"/>
    <w:rsid w:val="00DF377F"/>
    <w:rsid w:val="00DF4984"/>
    <w:rsid w:val="00DF6C17"/>
    <w:rsid w:val="00DF6C34"/>
    <w:rsid w:val="00DF737C"/>
    <w:rsid w:val="00DF7F76"/>
    <w:rsid w:val="00DF7FA4"/>
    <w:rsid w:val="00E046CB"/>
    <w:rsid w:val="00E04FAE"/>
    <w:rsid w:val="00E06CFD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4AC9"/>
    <w:rsid w:val="00E24F63"/>
    <w:rsid w:val="00E25118"/>
    <w:rsid w:val="00E2553E"/>
    <w:rsid w:val="00E25FE8"/>
    <w:rsid w:val="00E30511"/>
    <w:rsid w:val="00E30C8B"/>
    <w:rsid w:val="00E3594E"/>
    <w:rsid w:val="00E35BA1"/>
    <w:rsid w:val="00E41342"/>
    <w:rsid w:val="00E41985"/>
    <w:rsid w:val="00E41ADD"/>
    <w:rsid w:val="00E43F68"/>
    <w:rsid w:val="00E461B6"/>
    <w:rsid w:val="00E471C7"/>
    <w:rsid w:val="00E507A5"/>
    <w:rsid w:val="00E52415"/>
    <w:rsid w:val="00E52748"/>
    <w:rsid w:val="00E52A4F"/>
    <w:rsid w:val="00E540F6"/>
    <w:rsid w:val="00E55746"/>
    <w:rsid w:val="00E55812"/>
    <w:rsid w:val="00E55ED6"/>
    <w:rsid w:val="00E56FC5"/>
    <w:rsid w:val="00E57109"/>
    <w:rsid w:val="00E61A60"/>
    <w:rsid w:val="00E63388"/>
    <w:rsid w:val="00E63FC0"/>
    <w:rsid w:val="00E64283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82C1D"/>
    <w:rsid w:val="00E83258"/>
    <w:rsid w:val="00E8642C"/>
    <w:rsid w:val="00E878B6"/>
    <w:rsid w:val="00E90061"/>
    <w:rsid w:val="00E91F55"/>
    <w:rsid w:val="00E92B3D"/>
    <w:rsid w:val="00E94577"/>
    <w:rsid w:val="00E95332"/>
    <w:rsid w:val="00E96198"/>
    <w:rsid w:val="00E9667E"/>
    <w:rsid w:val="00E96F17"/>
    <w:rsid w:val="00E9743B"/>
    <w:rsid w:val="00EA3A77"/>
    <w:rsid w:val="00EA733D"/>
    <w:rsid w:val="00EB35F1"/>
    <w:rsid w:val="00EB3705"/>
    <w:rsid w:val="00EB4D0B"/>
    <w:rsid w:val="00EB5087"/>
    <w:rsid w:val="00EB582A"/>
    <w:rsid w:val="00EC076C"/>
    <w:rsid w:val="00EC15CE"/>
    <w:rsid w:val="00EC2314"/>
    <w:rsid w:val="00EC4305"/>
    <w:rsid w:val="00EC4EE6"/>
    <w:rsid w:val="00EC530E"/>
    <w:rsid w:val="00ED06FC"/>
    <w:rsid w:val="00ED0A1C"/>
    <w:rsid w:val="00ED42A7"/>
    <w:rsid w:val="00ED4439"/>
    <w:rsid w:val="00ED521C"/>
    <w:rsid w:val="00ED5430"/>
    <w:rsid w:val="00ED5AAA"/>
    <w:rsid w:val="00ED5AB6"/>
    <w:rsid w:val="00ED7256"/>
    <w:rsid w:val="00EE035B"/>
    <w:rsid w:val="00EE08D2"/>
    <w:rsid w:val="00EE0E3C"/>
    <w:rsid w:val="00EE0F99"/>
    <w:rsid w:val="00EE1C7A"/>
    <w:rsid w:val="00EE2860"/>
    <w:rsid w:val="00EE2D46"/>
    <w:rsid w:val="00EE4C7E"/>
    <w:rsid w:val="00EE664F"/>
    <w:rsid w:val="00EE7370"/>
    <w:rsid w:val="00EE7B5A"/>
    <w:rsid w:val="00EE7C04"/>
    <w:rsid w:val="00EF03F9"/>
    <w:rsid w:val="00EF20A0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07DF2"/>
    <w:rsid w:val="00F12110"/>
    <w:rsid w:val="00F144BB"/>
    <w:rsid w:val="00F1505C"/>
    <w:rsid w:val="00F150CF"/>
    <w:rsid w:val="00F20697"/>
    <w:rsid w:val="00F2144E"/>
    <w:rsid w:val="00F21FEC"/>
    <w:rsid w:val="00F22D3E"/>
    <w:rsid w:val="00F22F9C"/>
    <w:rsid w:val="00F30185"/>
    <w:rsid w:val="00F306AE"/>
    <w:rsid w:val="00F33F24"/>
    <w:rsid w:val="00F43F46"/>
    <w:rsid w:val="00F445A7"/>
    <w:rsid w:val="00F44A3B"/>
    <w:rsid w:val="00F477BE"/>
    <w:rsid w:val="00F47EDD"/>
    <w:rsid w:val="00F522A3"/>
    <w:rsid w:val="00F525E0"/>
    <w:rsid w:val="00F531FE"/>
    <w:rsid w:val="00F5653E"/>
    <w:rsid w:val="00F579FB"/>
    <w:rsid w:val="00F6165F"/>
    <w:rsid w:val="00F621C2"/>
    <w:rsid w:val="00F62D3E"/>
    <w:rsid w:val="00F65B29"/>
    <w:rsid w:val="00F66FB7"/>
    <w:rsid w:val="00F713D2"/>
    <w:rsid w:val="00F71C8E"/>
    <w:rsid w:val="00F730FF"/>
    <w:rsid w:val="00F73C72"/>
    <w:rsid w:val="00F77BA8"/>
    <w:rsid w:val="00F82C23"/>
    <w:rsid w:val="00F85D8F"/>
    <w:rsid w:val="00F87BB6"/>
    <w:rsid w:val="00F90D92"/>
    <w:rsid w:val="00F90F3A"/>
    <w:rsid w:val="00F9160B"/>
    <w:rsid w:val="00F92CAA"/>
    <w:rsid w:val="00F95839"/>
    <w:rsid w:val="00F959FF"/>
    <w:rsid w:val="00F95F42"/>
    <w:rsid w:val="00F9624A"/>
    <w:rsid w:val="00F9727A"/>
    <w:rsid w:val="00FA00CF"/>
    <w:rsid w:val="00FA0D2F"/>
    <w:rsid w:val="00FA431F"/>
    <w:rsid w:val="00FA4B11"/>
    <w:rsid w:val="00FA4B89"/>
    <w:rsid w:val="00FA7440"/>
    <w:rsid w:val="00FB0839"/>
    <w:rsid w:val="00FB097E"/>
    <w:rsid w:val="00FB0B59"/>
    <w:rsid w:val="00FB123A"/>
    <w:rsid w:val="00FB368B"/>
    <w:rsid w:val="00FB411F"/>
    <w:rsid w:val="00FB4AAC"/>
    <w:rsid w:val="00FB5F75"/>
    <w:rsid w:val="00FC0D32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0ED"/>
    <w:rsid w:val="00FD430B"/>
    <w:rsid w:val="00FD546A"/>
    <w:rsid w:val="00FD6558"/>
    <w:rsid w:val="00FD6AB4"/>
    <w:rsid w:val="00FE04EC"/>
    <w:rsid w:val="00FE0939"/>
    <w:rsid w:val="00FE1BF2"/>
    <w:rsid w:val="00FE1F67"/>
    <w:rsid w:val="00FE2104"/>
    <w:rsid w:val="00FE2A44"/>
    <w:rsid w:val="00FE4ABA"/>
    <w:rsid w:val="00FE544A"/>
    <w:rsid w:val="00FE59AF"/>
    <w:rsid w:val="00FE681A"/>
    <w:rsid w:val="00FF0D13"/>
    <w:rsid w:val="00FF1764"/>
    <w:rsid w:val="00FF1E19"/>
    <w:rsid w:val="00FF3D14"/>
    <w:rsid w:val="00FF4193"/>
    <w:rsid w:val="00FF4941"/>
    <w:rsid w:val="00FF4B2D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223.ru" TargetMode="External"/><Relationship Id="rId13" Type="http://schemas.openxmlformats.org/officeDocument/2006/relationships/hyperlink" Target="http://www.komus.ru/brands.php?brandID=17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komus.ru/trademarks.php?tmID=26" TargetMode="External"/><Relationship Id="rId17" Type="http://schemas.openxmlformats.org/officeDocument/2006/relationships/hyperlink" Target="http://www.torgi223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mus.ru/brands.php?brandID=283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us.ru/brands.php?brandID=17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komus.ru/brands.php?brandID=283" TargetMode="External"/><Relationship Id="rId23" Type="http://schemas.openxmlformats.org/officeDocument/2006/relationships/footer" Target="footer5.xml"/><Relationship Id="rId10" Type="http://schemas.openxmlformats.org/officeDocument/2006/relationships/hyperlink" Target="mailto:blm@esb.mar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orgi223.ru" TargetMode="External"/><Relationship Id="rId14" Type="http://schemas.openxmlformats.org/officeDocument/2006/relationships/hyperlink" Target="http://www.komus.ru/brands.php?brandID=17" TargetMode="External"/><Relationship Id="rId22" Type="http://schemas.openxmlformats.org/officeDocument/2006/relationships/hyperlink" Target="http://www.zakupki.gov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AB9-45A9-4F79-8E51-4526ECC9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32</Pages>
  <Words>10602</Words>
  <Characters>60432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70893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Бердинская Л.М.</cp:lastModifiedBy>
  <cp:revision>161</cp:revision>
  <cp:lastPrinted>2017-04-19T11:28:00Z</cp:lastPrinted>
  <dcterms:created xsi:type="dcterms:W3CDTF">2017-05-29T06:00:00Z</dcterms:created>
  <dcterms:modified xsi:type="dcterms:W3CDTF">2017-05-31T11:09:00Z</dcterms:modified>
</cp:coreProperties>
</file>