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D5" w:rsidRDefault="008719D5" w:rsidP="008719D5">
      <w:pPr>
        <w:spacing w:after="0" w:line="240" w:lineRule="auto"/>
        <w:outlineLvl w:val="0"/>
        <w:rPr>
          <w:rFonts w:ascii="Times New Roman" w:eastAsia="Times New Roman" w:hAnsi="Times New Roman"/>
          <w:b/>
          <w:bCs/>
          <w:lang w:eastAsia="ru-RU"/>
        </w:rPr>
      </w:pPr>
    </w:p>
    <w:p w:rsidR="008719D5" w:rsidRPr="00F63C3A" w:rsidRDefault="008719D5" w:rsidP="008719D5">
      <w:pPr>
        <w:spacing w:after="0" w:line="240" w:lineRule="auto"/>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Договор № __</w:t>
      </w:r>
    </w:p>
    <w:p w:rsidR="008719D5" w:rsidRPr="00F63C3A" w:rsidRDefault="008719D5" w:rsidP="008719D5">
      <w:pPr>
        <w:spacing w:after="0" w:line="240" w:lineRule="auto"/>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 xml:space="preserve">на оказание услуг по обеспечению безопасности </w:t>
      </w:r>
      <w:proofErr w:type="spellStart"/>
      <w:r w:rsidRPr="00F63C3A">
        <w:rPr>
          <w:rFonts w:ascii="Times New Roman" w:eastAsia="Times New Roman" w:hAnsi="Times New Roman"/>
          <w:b/>
          <w:snapToGrid w:val="0"/>
          <w:lang w:eastAsia="ru-RU"/>
        </w:rPr>
        <w:t>ПДн</w:t>
      </w:r>
      <w:proofErr w:type="spellEnd"/>
      <w:r w:rsidRPr="00F63C3A">
        <w:rPr>
          <w:rFonts w:ascii="Times New Roman" w:eastAsia="Times New Roman" w:hAnsi="Times New Roman"/>
          <w:b/>
          <w:snapToGrid w:val="0"/>
          <w:lang w:eastAsia="ru-RU"/>
        </w:rPr>
        <w:t xml:space="preserve"> в </w:t>
      </w:r>
      <w:proofErr w:type="spellStart"/>
      <w:r w:rsidRPr="00F63C3A">
        <w:rPr>
          <w:rFonts w:ascii="Times New Roman" w:eastAsia="Times New Roman" w:hAnsi="Times New Roman"/>
          <w:b/>
          <w:snapToGrid w:val="0"/>
          <w:lang w:eastAsia="ru-RU"/>
        </w:rPr>
        <w:t>ИСПДн</w:t>
      </w:r>
      <w:proofErr w:type="spellEnd"/>
      <w:r w:rsidRPr="00F63C3A">
        <w:rPr>
          <w:rFonts w:ascii="Times New Roman" w:eastAsia="Times New Roman" w:hAnsi="Times New Roman"/>
          <w:b/>
          <w:snapToGrid w:val="0"/>
          <w:lang w:eastAsia="ru-RU"/>
        </w:rPr>
        <w:t xml:space="preserve">  в эксплуатируемой информационной системе Заказчика с поставкой, установкой (настройкой) средств защиты информации и передаче комплекта проектов организационно-распорядительной (технической) документации.</w:t>
      </w:r>
    </w:p>
    <w:p w:rsidR="008719D5" w:rsidRPr="00F63C3A" w:rsidRDefault="008719D5" w:rsidP="008719D5">
      <w:pPr>
        <w:spacing w:after="0" w:line="240" w:lineRule="auto"/>
        <w:jc w:val="both"/>
        <w:rPr>
          <w:rFonts w:ascii="Times New Roman" w:eastAsia="Times New Roman" w:hAnsi="Times New Roman"/>
          <w:b/>
          <w:snapToGrid w:val="0"/>
          <w:lang w:eastAsia="ru-RU"/>
        </w:rPr>
      </w:pPr>
    </w:p>
    <w:p w:rsidR="008719D5" w:rsidRPr="00F63C3A" w:rsidRDefault="008719D5" w:rsidP="008719D5">
      <w:pPr>
        <w:spacing w:after="0" w:line="240" w:lineRule="auto"/>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г. Йошкар-Ола                                                                                      «____» _____________ 2018 года</w:t>
      </w:r>
    </w:p>
    <w:p w:rsidR="008719D5" w:rsidRPr="00F63C3A" w:rsidRDefault="008719D5" w:rsidP="008719D5">
      <w:pPr>
        <w:spacing w:after="0" w:line="240" w:lineRule="auto"/>
        <w:jc w:val="both"/>
        <w:rPr>
          <w:rFonts w:ascii="Times New Roman" w:eastAsia="Times New Roman" w:hAnsi="Times New Roman"/>
          <w:b/>
          <w:i/>
          <w:snapToGrid w:val="0"/>
          <w:lang w:eastAsia="ru-RU"/>
        </w:rPr>
      </w:pPr>
    </w:p>
    <w:p w:rsidR="008719D5" w:rsidRPr="00D56A47" w:rsidRDefault="008719D5" w:rsidP="008719D5">
      <w:pPr>
        <w:snapToGrid w:val="0"/>
        <w:spacing w:after="0" w:line="240" w:lineRule="auto"/>
        <w:ind w:firstLine="709"/>
        <w:jc w:val="both"/>
        <w:rPr>
          <w:rFonts w:ascii="Times New Roman" w:eastAsia="Times New Roman" w:hAnsi="Times New Roman"/>
          <w:snapToGrid w:val="0"/>
          <w:lang w:eastAsia="ru-RU"/>
        </w:rPr>
      </w:pPr>
      <w:proofErr w:type="gramStart"/>
      <w:r w:rsidRPr="00D56A47">
        <w:rPr>
          <w:rFonts w:ascii="Times New Roman" w:hAnsi="Times New Roman"/>
          <w:snapToGrid w:val="0"/>
          <w:lang w:eastAsia="ar-SA"/>
        </w:rPr>
        <w:t>Публичное акционерное общество «ТНС энерго Марий Эл»</w:t>
      </w:r>
      <w:r w:rsidRPr="00D56A47">
        <w:rPr>
          <w:rFonts w:ascii="Times New Roman" w:eastAsia="Times New Roman" w:hAnsi="Times New Roman"/>
          <w:bCs/>
          <w:snapToGrid w:val="0"/>
          <w:color w:val="000000"/>
          <w:lang w:eastAsia="ru-RU"/>
        </w:rPr>
        <w:t>,</w:t>
      </w:r>
      <w:r w:rsidRPr="00D56A47">
        <w:rPr>
          <w:rFonts w:ascii="Times New Roman" w:eastAsia="Times New Roman" w:hAnsi="Times New Roman"/>
          <w:snapToGrid w:val="0"/>
          <w:color w:val="000000"/>
          <w:shd w:val="clear" w:color="auto" w:fill="FFFFFF"/>
          <w:lang w:eastAsia="ru-RU"/>
        </w:rPr>
        <w:t xml:space="preserve"> именуемое в дальнейшем </w:t>
      </w:r>
      <w:r w:rsidRPr="00D56A47">
        <w:rPr>
          <w:rFonts w:ascii="Times New Roman" w:eastAsia="Times New Roman" w:hAnsi="Times New Roman"/>
          <w:snapToGrid w:val="0"/>
          <w:shd w:val="clear" w:color="auto" w:fill="FFFFFF"/>
          <w:lang w:eastAsia="ru-RU"/>
        </w:rPr>
        <w:t>«</w:t>
      </w:r>
      <w:r>
        <w:rPr>
          <w:rFonts w:ascii="Times New Roman" w:eastAsia="Times New Roman" w:hAnsi="Times New Roman"/>
          <w:snapToGrid w:val="0"/>
          <w:shd w:val="clear" w:color="auto" w:fill="FFFFFF"/>
          <w:lang w:eastAsia="ru-RU"/>
        </w:rPr>
        <w:t>Заказчик</w:t>
      </w:r>
      <w:r w:rsidRPr="00D56A47">
        <w:rPr>
          <w:rFonts w:ascii="Times New Roman" w:eastAsia="Times New Roman" w:hAnsi="Times New Roman"/>
          <w:snapToGrid w:val="0"/>
          <w:shd w:val="clear" w:color="auto" w:fill="FFFFFF"/>
          <w:lang w:eastAsia="ru-RU"/>
        </w:rPr>
        <w:t>»</w:t>
      </w:r>
      <w:r w:rsidRPr="00D56A47">
        <w:rPr>
          <w:rFonts w:ascii="Times New Roman" w:eastAsia="Times New Roman" w:hAnsi="Times New Roman"/>
          <w:snapToGrid w:val="0"/>
          <w:color w:val="000000"/>
          <w:shd w:val="clear" w:color="auto" w:fill="FFFFFF"/>
          <w:lang w:eastAsia="ru-RU"/>
        </w:rPr>
        <w:t xml:space="preserve">, </w:t>
      </w:r>
      <w:r w:rsidRPr="00D56A47">
        <w:rPr>
          <w:rFonts w:ascii="Times New Roman" w:eastAsia="Times New Roman" w:hAnsi="Times New Roman"/>
          <w:snapToGrid w:val="0"/>
          <w:color w:val="000000"/>
          <w:lang w:eastAsia="ru-RU"/>
        </w:rPr>
        <w:t xml:space="preserve">в лице </w:t>
      </w:r>
      <w:r w:rsidRPr="00D56A47">
        <w:rPr>
          <w:rFonts w:ascii="Times New Roman" w:eastAsia="Times New Roman" w:hAnsi="Times New Roman"/>
          <w:bCs/>
          <w:snapToGrid w:val="0"/>
          <w:color w:val="000000"/>
          <w:lang w:eastAsia="ru-RU"/>
        </w:rPr>
        <w:t xml:space="preserve">Заместителя генерального директора ПАО ГК «ТНС энерго» – управляющего директора ПАО «ТНС энерго Марий Эл» </w:t>
      </w:r>
      <w:proofErr w:type="spellStart"/>
      <w:r w:rsidRPr="00D56A47">
        <w:rPr>
          <w:rFonts w:ascii="Times New Roman" w:eastAsia="Times New Roman" w:hAnsi="Times New Roman"/>
          <w:bCs/>
          <w:snapToGrid w:val="0"/>
          <w:color w:val="000000"/>
          <w:lang w:eastAsia="ru-RU"/>
        </w:rPr>
        <w:t>Вахитовой</w:t>
      </w:r>
      <w:proofErr w:type="spellEnd"/>
      <w:r w:rsidRPr="00D56A47">
        <w:rPr>
          <w:rFonts w:ascii="Times New Roman" w:eastAsia="Times New Roman" w:hAnsi="Times New Roman"/>
          <w:bCs/>
          <w:snapToGrid w:val="0"/>
          <w:color w:val="000000"/>
          <w:lang w:eastAsia="ru-RU"/>
        </w:rPr>
        <w:t xml:space="preserve"> Екатерины </w:t>
      </w:r>
      <w:proofErr w:type="spellStart"/>
      <w:r w:rsidRPr="00D56A47">
        <w:rPr>
          <w:rFonts w:ascii="Times New Roman" w:eastAsia="Times New Roman" w:hAnsi="Times New Roman"/>
          <w:bCs/>
          <w:snapToGrid w:val="0"/>
          <w:color w:val="000000"/>
          <w:lang w:eastAsia="ru-RU"/>
        </w:rPr>
        <w:t>Динаровны</w:t>
      </w:r>
      <w:proofErr w:type="spellEnd"/>
      <w:r w:rsidRPr="00D56A47">
        <w:rPr>
          <w:rFonts w:ascii="Times New Roman" w:eastAsia="Times New Roman" w:hAnsi="Times New Roman"/>
          <w:bCs/>
          <w:snapToGrid w:val="0"/>
          <w:color w:val="000000"/>
          <w:lang w:eastAsia="ru-RU"/>
        </w:rPr>
        <w:t>, действующей на основании Договора о передаче полномочий единоличного исполнительного органа № 13/08 от 01.08.2012 г. и Доверенности № 1-2396 от 29.08.2017 г.</w:t>
      </w:r>
      <w:r w:rsidRPr="00D56A47">
        <w:rPr>
          <w:rFonts w:ascii="Times New Roman" w:eastAsia="Times New Roman" w:hAnsi="Times New Roman"/>
          <w:snapToGrid w:val="0"/>
          <w:lang w:eastAsia="ru-RU"/>
        </w:rPr>
        <w:t>, и ___________________________________, именуемое в дальнейшем «</w:t>
      </w:r>
      <w:r>
        <w:rPr>
          <w:rFonts w:ascii="Times New Roman" w:eastAsia="Times New Roman" w:hAnsi="Times New Roman"/>
          <w:snapToGrid w:val="0"/>
          <w:lang w:eastAsia="ru-RU"/>
        </w:rPr>
        <w:t>Исполнитель</w:t>
      </w:r>
      <w:r w:rsidRPr="00D56A47">
        <w:rPr>
          <w:rFonts w:ascii="Times New Roman" w:eastAsia="Times New Roman" w:hAnsi="Times New Roman"/>
          <w:snapToGrid w:val="0"/>
          <w:lang w:eastAsia="ru-RU"/>
        </w:rPr>
        <w:t>», в лице _________________, действующего на</w:t>
      </w:r>
      <w:proofErr w:type="gramEnd"/>
      <w:r w:rsidRPr="00D56A47">
        <w:rPr>
          <w:rFonts w:ascii="Times New Roman" w:eastAsia="Times New Roman" w:hAnsi="Times New Roman"/>
          <w:snapToGrid w:val="0"/>
          <w:lang w:eastAsia="ru-RU"/>
        </w:rPr>
        <w:t xml:space="preserve"> </w:t>
      </w:r>
      <w:proofErr w:type="gramStart"/>
      <w:r w:rsidRPr="00D56A47">
        <w:rPr>
          <w:rFonts w:ascii="Times New Roman" w:eastAsia="Times New Roman" w:hAnsi="Times New Roman"/>
          <w:snapToGrid w:val="0"/>
          <w:lang w:eastAsia="ru-RU"/>
        </w:rPr>
        <w:t>основании</w:t>
      </w:r>
      <w:proofErr w:type="gramEnd"/>
      <w:r w:rsidRPr="00D56A47">
        <w:rPr>
          <w:rFonts w:ascii="Times New Roman" w:eastAsia="Times New Roman" w:hAnsi="Times New Roman"/>
          <w:snapToGrid w:val="0"/>
          <w:lang w:eastAsia="ru-RU"/>
        </w:rPr>
        <w:t xml:space="preserve"> ___________, с другой стороны, при совместном упоминании именуемые в дальнейшем «Стороны», заключили настоящий Договор о нижеследующем.</w:t>
      </w: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1. Предмет договора</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1.1. В соответствии с условиями настоящего Договора   Исполнитель обязуется </w:t>
      </w:r>
      <w:r>
        <w:rPr>
          <w:rFonts w:ascii="Times New Roman" w:eastAsia="Times New Roman" w:hAnsi="Times New Roman"/>
          <w:snapToGrid w:val="0"/>
          <w:lang w:eastAsia="ru-RU"/>
        </w:rPr>
        <w:t xml:space="preserve">предоставить Заказчику право на использование программного обеспечения сети </w:t>
      </w:r>
      <w:proofErr w:type="spellStart"/>
      <w:r w:rsidRPr="003F5DB0">
        <w:rPr>
          <w:rFonts w:ascii="Times New Roman" w:eastAsia="Times New Roman" w:hAnsi="Times New Roman"/>
          <w:snapToGrid w:val="0"/>
          <w:lang w:eastAsia="ru-RU"/>
        </w:rPr>
        <w:t>ViPNet</w:t>
      </w:r>
      <w:proofErr w:type="spellEnd"/>
      <w:r w:rsidRPr="003F5DB0">
        <w:rPr>
          <w:rFonts w:ascii="Times New Roman" w:eastAsia="Times New Roman" w:hAnsi="Times New Roman"/>
          <w:snapToGrid w:val="0"/>
          <w:lang w:eastAsia="ru-RU"/>
        </w:rPr>
        <w:t xml:space="preserve"> </w:t>
      </w:r>
      <w:r>
        <w:rPr>
          <w:rFonts w:ascii="Times New Roman" w:eastAsia="Times New Roman" w:hAnsi="Times New Roman"/>
          <w:snapToGrid w:val="0"/>
          <w:lang w:eastAsia="ru-RU"/>
        </w:rPr>
        <w:t xml:space="preserve">и </w:t>
      </w:r>
      <w:r w:rsidRPr="00F63C3A">
        <w:rPr>
          <w:rFonts w:ascii="Times New Roman" w:eastAsia="Times New Roman" w:hAnsi="Times New Roman"/>
          <w:snapToGrid w:val="0"/>
          <w:lang w:eastAsia="ru-RU"/>
        </w:rPr>
        <w:t>оказ</w:t>
      </w:r>
      <w:r>
        <w:rPr>
          <w:rFonts w:ascii="Times New Roman" w:eastAsia="Times New Roman" w:hAnsi="Times New Roman"/>
          <w:snapToGrid w:val="0"/>
          <w:lang w:eastAsia="ru-RU"/>
        </w:rPr>
        <w:t>ать</w:t>
      </w:r>
      <w:r w:rsidRPr="00F63C3A">
        <w:rPr>
          <w:rFonts w:ascii="Times New Roman" w:eastAsia="Times New Roman" w:hAnsi="Times New Roman"/>
          <w:snapToGrid w:val="0"/>
          <w:lang w:eastAsia="ru-RU"/>
        </w:rPr>
        <w:t xml:space="preserve"> услуги по </w:t>
      </w:r>
      <w:r>
        <w:rPr>
          <w:rFonts w:ascii="Times New Roman" w:eastAsia="Times New Roman" w:hAnsi="Times New Roman"/>
          <w:snapToGrid w:val="0"/>
          <w:lang w:eastAsia="ru-RU"/>
        </w:rPr>
        <w:t>установке</w:t>
      </w:r>
      <w:r w:rsidRPr="00F63C3A">
        <w:rPr>
          <w:rFonts w:ascii="Times New Roman" w:eastAsia="Times New Roman" w:hAnsi="Times New Roman"/>
          <w:snapToGrid w:val="0"/>
          <w:lang w:eastAsia="ru-RU"/>
        </w:rPr>
        <w:t xml:space="preserve"> версии программного обеспечения сети </w:t>
      </w:r>
      <w:proofErr w:type="spellStart"/>
      <w:r w:rsidRPr="00F63C3A">
        <w:rPr>
          <w:rFonts w:ascii="Times New Roman" w:eastAsia="Times New Roman" w:hAnsi="Times New Roman"/>
          <w:snapToGrid w:val="0"/>
          <w:lang w:eastAsia="ru-RU"/>
        </w:rPr>
        <w:t>ViPNet</w:t>
      </w:r>
      <w:proofErr w:type="spellEnd"/>
      <w:r>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 xml:space="preserve"> Описанный комплекс действий далее по тексту договора именуется «услуга».</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1.2. Оказание услуг по настоящему Договору осуществляется в строгом соответствии с требованиями Технического задания (Приложение № 1). </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1.3. Заказчик обязуется принять результаты оказанных услуг и оплатить их стоимость.</w:t>
      </w:r>
    </w:p>
    <w:p w:rsidR="008719D5" w:rsidRPr="000775D6"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1.4. Исполнитель обязуется подтвердить наличие у нег права на использование программного обеспечения сети </w:t>
      </w:r>
      <w:proofErr w:type="spellStart"/>
      <w:r w:rsidRPr="000775D6">
        <w:rPr>
          <w:rFonts w:ascii="Times New Roman" w:eastAsia="Times New Roman" w:hAnsi="Times New Roman"/>
          <w:snapToGrid w:val="0"/>
          <w:lang w:eastAsia="ru-RU"/>
        </w:rPr>
        <w:t>ViPNet</w:t>
      </w:r>
      <w:proofErr w:type="spellEnd"/>
      <w:r>
        <w:rPr>
          <w:rFonts w:ascii="Times New Roman" w:eastAsia="Times New Roman" w:hAnsi="Times New Roman"/>
          <w:snapToGrid w:val="0"/>
          <w:lang w:eastAsia="ru-RU"/>
        </w:rPr>
        <w:t>, указанного в Приложении №1 к настоящему договору, а так же право предоставления прав на использование программного обеспечения третьим лицам.</w:t>
      </w: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2. Цена договора и порядок расчетов</w:t>
      </w:r>
    </w:p>
    <w:p w:rsidR="008719D5" w:rsidRPr="00F63C3A" w:rsidRDefault="008719D5" w:rsidP="008719D5">
      <w:pPr>
        <w:spacing w:after="0" w:line="240" w:lineRule="auto"/>
        <w:ind w:firstLine="709"/>
        <w:jc w:val="both"/>
        <w:rPr>
          <w:rFonts w:ascii="Times New Roman" w:eastAsia="Times New Roman" w:hAnsi="Times New Roman"/>
          <w:i/>
          <w:snapToGrid w:val="0"/>
          <w:lang w:eastAsia="ru-RU"/>
        </w:rPr>
      </w:pPr>
      <w:r w:rsidRPr="00F63C3A">
        <w:rPr>
          <w:rFonts w:ascii="Times New Roman" w:eastAsia="Times New Roman" w:hAnsi="Times New Roman"/>
          <w:snapToGrid w:val="0"/>
          <w:lang w:eastAsia="ru-RU"/>
        </w:rPr>
        <w:t xml:space="preserve">2.1. </w:t>
      </w:r>
      <w:proofErr w:type="gramStart"/>
      <w:r w:rsidRPr="00F63C3A">
        <w:rPr>
          <w:rFonts w:ascii="Times New Roman" w:eastAsia="Times New Roman" w:hAnsi="Times New Roman"/>
          <w:snapToGrid w:val="0"/>
          <w:lang w:eastAsia="ru-RU"/>
        </w:rPr>
        <w:t>Цена настоящего  договора составляет _______________ (___________________) рублей 00 копеек, [</w:t>
      </w:r>
      <w:r w:rsidRPr="00F63C3A">
        <w:rPr>
          <w:rFonts w:ascii="Times New Roman" w:eastAsia="Times New Roman" w:hAnsi="Times New Roman"/>
          <w:i/>
          <w:snapToGrid w:val="0"/>
          <w:lang w:eastAsia="ru-RU"/>
        </w:rPr>
        <w:t>далее по тексту указать один из вариантов (текст курсив удалить):</w:t>
      </w:r>
      <w:proofErr w:type="gramEnd"/>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i/>
          <w:snapToGrid w:val="0"/>
          <w:lang w:eastAsia="ru-RU"/>
        </w:rPr>
        <w:t xml:space="preserve">Вариант 1: если Исполнитель на общем режиме налогообложения указать – </w:t>
      </w:r>
      <w:r w:rsidRPr="00F63C3A">
        <w:rPr>
          <w:rFonts w:ascii="Times New Roman" w:eastAsia="Times New Roman" w:hAnsi="Times New Roman"/>
          <w:snapToGrid w:val="0"/>
          <w:lang w:eastAsia="ru-RU"/>
        </w:rPr>
        <w:t>«…в т.ч. НДС 18% ________ (____________________), в  соответствии с Протоколом соглашения о договорной цене (Приложением № 2), являющимся неотъемлемой частью настоящего Договора…»</w:t>
      </w:r>
    </w:p>
    <w:p w:rsidR="008719D5" w:rsidRPr="00F63C3A" w:rsidRDefault="008719D5" w:rsidP="008719D5">
      <w:pPr>
        <w:spacing w:after="0" w:line="240" w:lineRule="auto"/>
        <w:ind w:firstLine="709"/>
        <w:jc w:val="both"/>
        <w:rPr>
          <w:rFonts w:ascii="Times New Roman" w:eastAsia="Times New Roman" w:hAnsi="Times New Roman"/>
          <w:i/>
          <w:snapToGrid w:val="0"/>
          <w:lang w:eastAsia="ru-RU"/>
        </w:rPr>
      </w:pPr>
      <w:r w:rsidRPr="00F63C3A">
        <w:rPr>
          <w:rFonts w:ascii="Times New Roman" w:eastAsia="Times New Roman" w:hAnsi="Times New Roman"/>
          <w:i/>
          <w:snapToGrid w:val="0"/>
          <w:lang w:eastAsia="ru-RU"/>
        </w:rPr>
        <w:t xml:space="preserve">Вариант 2: если Исполнитель на упрощенном режиме налогообложения указать – </w:t>
      </w:r>
      <w:r w:rsidRPr="00F63C3A">
        <w:rPr>
          <w:rFonts w:ascii="Times New Roman" w:eastAsia="Times New Roman" w:hAnsi="Times New Roman"/>
          <w:snapToGrid w:val="0"/>
          <w:lang w:eastAsia="ru-RU"/>
        </w:rPr>
        <w:t xml:space="preserve">«…без НДС. </w:t>
      </w:r>
      <w:proofErr w:type="gramStart"/>
      <w:r w:rsidRPr="00F63C3A">
        <w:rPr>
          <w:rFonts w:ascii="Times New Roman" w:eastAsia="Times New Roman" w:hAnsi="Times New Roman"/>
          <w:snapToGrid w:val="0"/>
          <w:lang w:eastAsia="ru-RU"/>
        </w:rPr>
        <w:t>НДС не облагается в связи с применением Исполнителем упрощенной системы налогообложения (ст. 341.11 НК РФ), в  соответствии с Протоколом соглашения о договорной цене (Приложением № 2), являющимся неотъемлемой частью настоящего Договора…»].</w:t>
      </w:r>
      <w:proofErr w:type="gramEnd"/>
    </w:p>
    <w:p w:rsidR="008719D5" w:rsidRPr="00F63C3A" w:rsidRDefault="008719D5" w:rsidP="008719D5">
      <w:pPr>
        <w:spacing w:after="0" w:line="240" w:lineRule="auto"/>
        <w:ind w:firstLine="709"/>
        <w:jc w:val="both"/>
        <w:rPr>
          <w:rFonts w:ascii="Times New Roman" w:eastAsia="Times New Roman" w:hAnsi="Times New Roman"/>
          <w:i/>
          <w:snapToGrid w:val="0"/>
          <w:lang w:eastAsia="ru-RU"/>
        </w:rPr>
      </w:pPr>
      <w:r w:rsidRPr="00F63C3A">
        <w:rPr>
          <w:rFonts w:ascii="Times New Roman" w:eastAsia="Times New Roman" w:hAnsi="Times New Roman"/>
          <w:bCs/>
          <w:snapToGrid w:val="0"/>
          <w:lang w:eastAsia="ru-RU"/>
        </w:rPr>
        <w:t xml:space="preserve">2.2 Цена Договора включает общую стоимость всех оказанных услуг, предоставленных во исполнение условий Договора, включая поставку </w:t>
      </w:r>
      <w:r>
        <w:rPr>
          <w:rFonts w:ascii="Times New Roman" w:eastAsia="Times New Roman" w:hAnsi="Times New Roman"/>
          <w:bCs/>
          <w:snapToGrid w:val="0"/>
          <w:lang w:eastAsia="ru-RU"/>
        </w:rPr>
        <w:t>носителей</w:t>
      </w:r>
      <w:r w:rsidRPr="00F63C3A">
        <w:rPr>
          <w:rFonts w:ascii="Times New Roman" w:eastAsia="Times New Roman" w:hAnsi="Times New Roman"/>
          <w:bCs/>
          <w:snapToGrid w:val="0"/>
          <w:lang w:eastAsia="ru-RU"/>
        </w:rPr>
        <w:t>, передачу прав, а также все налоги, сборы, командировочные, другие обязательные платежи, оплачиваемые Заказчиком Исполнителю за полное выполнение Исполнителем своих обязательств по Договору.</w:t>
      </w:r>
    </w:p>
    <w:p w:rsidR="008719D5" w:rsidRPr="00F63C3A" w:rsidRDefault="008719D5" w:rsidP="008719D5">
      <w:pPr>
        <w:spacing w:after="0" w:line="240" w:lineRule="auto"/>
        <w:ind w:firstLine="709"/>
        <w:jc w:val="both"/>
        <w:rPr>
          <w:rFonts w:ascii="Times New Roman" w:eastAsia="Times New Roman" w:hAnsi="Times New Roman"/>
          <w:bCs/>
          <w:snapToGrid w:val="0"/>
          <w:lang w:eastAsia="ru-RU"/>
        </w:rPr>
      </w:pPr>
      <w:r w:rsidRPr="00F63C3A">
        <w:rPr>
          <w:rFonts w:ascii="Times New Roman" w:eastAsia="Times New Roman" w:hAnsi="Times New Roman"/>
          <w:snapToGrid w:val="0"/>
          <w:lang w:eastAsia="ru-RU"/>
        </w:rPr>
        <w:t xml:space="preserve">2.3. Стоимость оказания услуг по отдельным этапам и видам услуг </w:t>
      </w:r>
      <w:r w:rsidRPr="00661CE8">
        <w:rPr>
          <w:rFonts w:ascii="Times New Roman" w:eastAsia="Times New Roman" w:hAnsi="Times New Roman"/>
          <w:i/>
          <w:snapToGrid w:val="0"/>
          <w:lang w:eastAsia="ru-RU"/>
        </w:rPr>
        <w:t>с учетом режима налогообложения</w:t>
      </w:r>
      <w:r w:rsidRPr="00F63C3A">
        <w:rPr>
          <w:rFonts w:ascii="Times New Roman" w:eastAsia="Times New Roman" w:hAnsi="Times New Roman"/>
          <w:snapToGrid w:val="0"/>
          <w:lang w:eastAsia="ru-RU"/>
        </w:rPr>
        <w:t xml:space="preserve"> указана в Протоколе соглашения о договорной цене (Приложение № 2 к настоящему Договору).</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2.4. Цена договора остается фиксированной (неизменной) на протяжении всего срока действия Договора, за </w:t>
      </w:r>
      <w:r w:rsidRPr="00F63C3A">
        <w:rPr>
          <w:rFonts w:ascii="Times New Roman" w:eastAsia="Times New Roman" w:hAnsi="Times New Roman"/>
          <w:bCs/>
          <w:snapToGrid w:val="0"/>
          <w:lang w:eastAsia="ru-RU"/>
        </w:rPr>
        <w:t>исключением случаев, предусмотренных действующим законодательством РФ</w:t>
      </w:r>
      <w:r w:rsidRPr="00F63C3A">
        <w:rPr>
          <w:rFonts w:ascii="Times New Roman" w:eastAsia="Times New Roman" w:hAnsi="Times New Roman"/>
          <w:snapToGrid w:val="0"/>
          <w:lang w:eastAsia="ru-RU"/>
        </w:rPr>
        <w:t>.</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2.5. Расчеты по Договору осуществляются Заказчиком  в российских рублях, путем безналичного перечисления денежных средств на расчетный счет Исполнителя в следующем порядке:</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 авансовый платеж в размере 40 (Сорока) процентов от цены Договора - в течение 10 (десяти) банковских дней </w:t>
      </w:r>
      <w:proofErr w:type="gramStart"/>
      <w:r w:rsidRPr="00F63C3A">
        <w:rPr>
          <w:rFonts w:ascii="Times New Roman" w:eastAsia="Times New Roman" w:hAnsi="Times New Roman"/>
          <w:snapToGrid w:val="0"/>
          <w:lang w:eastAsia="ru-RU"/>
        </w:rPr>
        <w:t>с даты заключения</w:t>
      </w:r>
      <w:proofErr w:type="gramEnd"/>
      <w:r w:rsidRPr="00F63C3A">
        <w:rPr>
          <w:rFonts w:ascii="Times New Roman" w:eastAsia="Times New Roman" w:hAnsi="Times New Roman"/>
          <w:snapToGrid w:val="0"/>
          <w:lang w:eastAsia="ru-RU"/>
        </w:rPr>
        <w:t xml:space="preserve"> Договора;</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окончательный расчет в размере 60 (Шестидесяти) процентов от цены Договора - в течение 10 (Десяти) банковских дне</w:t>
      </w:r>
      <w:r>
        <w:rPr>
          <w:rFonts w:ascii="Times New Roman" w:eastAsia="Times New Roman" w:hAnsi="Times New Roman"/>
          <w:snapToGrid w:val="0"/>
          <w:lang w:eastAsia="ru-RU"/>
        </w:rPr>
        <w:t xml:space="preserve">й </w:t>
      </w:r>
      <w:proofErr w:type="gramStart"/>
      <w:r>
        <w:rPr>
          <w:rFonts w:ascii="Times New Roman" w:eastAsia="Times New Roman" w:hAnsi="Times New Roman"/>
          <w:snapToGrid w:val="0"/>
          <w:lang w:eastAsia="ru-RU"/>
        </w:rPr>
        <w:t>с даты подписания</w:t>
      </w:r>
      <w:proofErr w:type="gramEnd"/>
      <w:r>
        <w:rPr>
          <w:rFonts w:ascii="Times New Roman" w:eastAsia="Times New Roman" w:hAnsi="Times New Roman"/>
          <w:snapToGrid w:val="0"/>
          <w:lang w:eastAsia="ru-RU"/>
        </w:rPr>
        <w:t xml:space="preserve"> Заказчиком А</w:t>
      </w:r>
      <w:r w:rsidRPr="00F63C3A">
        <w:rPr>
          <w:rFonts w:ascii="Times New Roman" w:eastAsia="Times New Roman" w:hAnsi="Times New Roman"/>
          <w:snapToGrid w:val="0"/>
          <w:lang w:eastAsia="ru-RU"/>
        </w:rPr>
        <w:t>кта приём</w:t>
      </w:r>
      <w:r>
        <w:rPr>
          <w:rFonts w:ascii="Times New Roman" w:eastAsia="Times New Roman" w:hAnsi="Times New Roman"/>
          <w:snapToGrid w:val="0"/>
          <w:lang w:eastAsia="ru-RU"/>
        </w:rPr>
        <w:t>а-передачи</w:t>
      </w:r>
      <w:r w:rsidRPr="00F63C3A">
        <w:rPr>
          <w:rFonts w:ascii="Times New Roman" w:eastAsia="Times New Roman" w:hAnsi="Times New Roman"/>
          <w:snapToGrid w:val="0"/>
          <w:lang w:eastAsia="ru-RU"/>
        </w:rPr>
        <w:t xml:space="preserve"> оказанных услуг. </w:t>
      </w: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3. Сроки оказания услуг</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3.1. Общий срок оказания услуг по договору составляет</w:t>
      </w:r>
      <w:r>
        <w:rPr>
          <w:rFonts w:ascii="Times New Roman" w:eastAsia="Times New Roman" w:hAnsi="Times New Roman"/>
          <w:snapToGrid w:val="0"/>
          <w:lang w:eastAsia="ru-RU"/>
        </w:rPr>
        <w:t xml:space="preserve">: </w:t>
      </w:r>
      <w:r w:rsidRPr="00EE6470">
        <w:rPr>
          <w:rFonts w:ascii="Times New Roman" w:eastAsia="Times New Roman" w:hAnsi="Times New Roman"/>
          <w:i/>
          <w:snapToGrid w:val="0"/>
          <w:u w:val="single"/>
          <w:lang w:eastAsia="ru-RU"/>
        </w:rPr>
        <w:t>(указывается из заявки Участника)</w:t>
      </w:r>
      <w:r>
        <w:rPr>
          <w:rFonts w:ascii="Times New Roman" w:eastAsia="Times New Roman" w:hAnsi="Times New Roman"/>
          <w:i/>
          <w:snapToGrid w:val="0"/>
          <w:u w:val="single"/>
          <w:lang w:eastAsia="ru-RU"/>
        </w:rPr>
        <w:t xml:space="preserve"> </w:t>
      </w:r>
      <w:r w:rsidRPr="00702E1E">
        <w:rPr>
          <w:rFonts w:ascii="Times New Roman" w:eastAsia="Times New Roman" w:hAnsi="Times New Roman"/>
          <w:snapToGrid w:val="0"/>
          <w:lang w:eastAsia="ru-RU"/>
        </w:rPr>
        <w:t>рабочих дней</w:t>
      </w:r>
      <w:r>
        <w:rPr>
          <w:rFonts w:ascii="Times New Roman" w:eastAsia="Times New Roman" w:hAnsi="Times New Roman"/>
          <w:snapToGrid w:val="0"/>
          <w:lang w:eastAsia="ru-RU"/>
        </w:rPr>
        <w:t xml:space="preserve"> </w:t>
      </w:r>
      <w:r w:rsidRPr="00F63C3A">
        <w:rPr>
          <w:rFonts w:ascii="Times New Roman" w:eastAsia="Times New Roman" w:hAnsi="Times New Roman"/>
          <w:snapToGrid w:val="0"/>
          <w:lang w:eastAsia="ru-RU"/>
        </w:rPr>
        <w:t>с даты  заключения Договора</w:t>
      </w:r>
      <w:r>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 xml:space="preserve">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4. Порядок приемки оказанных услуг и программного обеспечения</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4.1.  Исполнитель представляет Заказчику Акт приема-передачи неисключительных прав (Лицензий) на программное обеспечение (далее – Акт) и Товарную накладную, а Заказчик в течение 5 (Пяти) рабочих дней со дня получения Акта и Товарной накладной обязан рассмотреть результаты и при </w:t>
      </w:r>
      <w:r w:rsidRPr="00F63C3A">
        <w:rPr>
          <w:rFonts w:ascii="Times New Roman" w:eastAsia="Times New Roman" w:hAnsi="Times New Roman"/>
          <w:snapToGrid w:val="0"/>
          <w:lang w:eastAsia="ru-RU"/>
        </w:rPr>
        <w:lastRenderedPageBreak/>
        <w:t>отсутствии замечаний направить Исполнителю по одному экземпляру подписанных Акта  и Товарной накладной, либо  мотивированный отказ.</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4.2. В случае несоответствия оказанных услуг требованиям, установленным Договором, Сторонами составляется двусторонний акт с перечнем необходимым доработок и срок их выполнения. Исполнитель обязан произвести необходимые исправления без дополнительной оплаты в пределах цены Договора</w:t>
      </w:r>
      <w:r>
        <w:rPr>
          <w:rFonts w:ascii="Times New Roman" w:eastAsia="Times New Roman" w:hAnsi="Times New Roman"/>
          <w:snapToGrid w:val="0"/>
          <w:lang w:eastAsia="ru-RU"/>
        </w:rPr>
        <w:t xml:space="preserve"> и подписать протокол устранения замечаний</w:t>
      </w:r>
      <w:r w:rsidRPr="00F63C3A">
        <w:rPr>
          <w:rFonts w:ascii="Times New Roman" w:eastAsia="Times New Roman" w:hAnsi="Times New Roman"/>
          <w:snapToGrid w:val="0"/>
          <w:lang w:eastAsia="ru-RU"/>
        </w:rPr>
        <w:t>.</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4.3. Прием-передача оборудования по количеству, качеству, ассортименту, комплектности осуществляется уполномоченными представителями сторон с оформлением Товарной накладной.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4.4. Прием-передача неисключительных прав </w:t>
      </w:r>
      <w:r w:rsidRPr="00F63C3A">
        <w:rPr>
          <w:rFonts w:ascii="Times New Roman" w:eastAsia="Times New Roman" w:hAnsi="Times New Roman"/>
          <w:bCs/>
          <w:snapToGrid w:val="0"/>
          <w:lang w:eastAsia="ru-RU"/>
        </w:rPr>
        <w:t xml:space="preserve">(Лицензий) на программное обеспечение </w:t>
      </w:r>
      <w:r w:rsidRPr="00F63C3A">
        <w:rPr>
          <w:rFonts w:ascii="Times New Roman" w:eastAsia="Times New Roman" w:hAnsi="Times New Roman"/>
          <w:snapToGrid w:val="0"/>
          <w:lang w:eastAsia="ru-RU"/>
        </w:rPr>
        <w:t>по количеству, качеству, ассортименту, комплектности осуществляется уполномоченными представителями сторон с оформлением Акта приема-передачи неисключительных прав</w:t>
      </w:r>
      <w:r>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 xml:space="preserve">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4.5. Моментом исполнения обязательств Исполнителя по предоставлению неисключительных прав (Лицензий) на программное обеспечение по настоящему Договору считается факт поставки программного обеспечения</w:t>
      </w:r>
      <w:r w:rsidRPr="00F63C3A">
        <w:rPr>
          <w:rFonts w:ascii="Times New Roman" w:eastAsia="Times New Roman" w:hAnsi="Times New Roman"/>
          <w:i/>
          <w:iCs/>
          <w:snapToGrid w:val="0"/>
          <w:lang w:eastAsia="ru-RU"/>
        </w:rPr>
        <w:t xml:space="preserve">, </w:t>
      </w:r>
      <w:r w:rsidRPr="00F63C3A">
        <w:rPr>
          <w:rFonts w:ascii="Times New Roman" w:eastAsia="Times New Roman" w:hAnsi="Times New Roman"/>
          <w:snapToGrid w:val="0"/>
          <w:lang w:eastAsia="ru-RU"/>
        </w:rPr>
        <w:t>что подтверждается подписанным Сторонами Акт</w:t>
      </w:r>
      <w:r>
        <w:rPr>
          <w:rFonts w:ascii="Times New Roman" w:eastAsia="Times New Roman" w:hAnsi="Times New Roman"/>
          <w:snapToGrid w:val="0"/>
          <w:lang w:eastAsia="ru-RU"/>
        </w:rPr>
        <w:t>ом</w:t>
      </w:r>
      <w:r w:rsidRPr="00F63C3A">
        <w:rPr>
          <w:rFonts w:ascii="Times New Roman" w:eastAsia="Times New Roman" w:hAnsi="Times New Roman"/>
          <w:snapToGrid w:val="0"/>
          <w:lang w:eastAsia="ru-RU"/>
        </w:rPr>
        <w:t xml:space="preserve">. </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Право собственности на лицензии на программное обеспечение переходит по настоящему Договору с мо</w:t>
      </w:r>
      <w:r>
        <w:rPr>
          <w:rFonts w:ascii="Times New Roman" w:eastAsia="Times New Roman" w:hAnsi="Times New Roman"/>
          <w:snapToGrid w:val="0"/>
          <w:lang w:eastAsia="ru-RU"/>
        </w:rPr>
        <w:t xml:space="preserve">мента подписания Сторонами Акта приема-передачи неисключительных прав. </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4.6. </w:t>
      </w:r>
      <w:r>
        <w:rPr>
          <w:rFonts w:ascii="Times New Roman" w:eastAsia="Times New Roman" w:hAnsi="Times New Roman"/>
          <w:snapToGrid w:val="0"/>
          <w:lang w:eastAsia="ru-RU"/>
        </w:rPr>
        <w:t>Срок прав на передачу неисключительной Лицензии на программное обеспечение равен сроку действия неисключительного права Исполнителя на использование программного обеспечения (бессрочно).</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4.7. </w:t>
      </w:r>
      <w:r w:rsidRPr="00F63C3A">
        <w:rPr>
          <w:rFonts w:ascii="Times New Roman" w:eastAsia="Times New Roman" w:hAnsi="Times New Roman"/>
          <w:snapToGrid w:val="0"/>
          <w:lang w:eastAsia="ru-RU"/>
        </w:rPr>
        <w:t>Исполнитель вправе по согласованию с Заказчиком досрочно сдать оказанные услуги, Заказчик вправе принять и оплатить стоимость оказанных услуг в соответствии с условиями настоящего Договора.</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4.8</w:t>
      </w:r>
      <w:r w:rsidRPr="00F63C3A">
        <w:rPr>
          <w:rFonts w:ascii="Times New Roman" w:eastAsia="Times New Roman" w:hAnsi="Times New Roman"/>
          <w:snapToGrid w:val="0"/>
          <w:lang w:eastAsia="ru-RU"/>
        </w:rPr>
        <w:t>. Датой окончания оказания услуг по настоящему Договору считается дата подписания Акта или протокола устранения замечаний.</w:t>
      </w: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5. Права и обязанности сторон</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5.1. Исполнитель обязан:</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5.1.1. В сроки, предусмотренные разделом 3 настоящего Договора,  оказать надлежащим образом все услуги в объеме, предусмотренном п.1.1. настоящего Договора и оказать услуги Заказчику с оформлением соответствующего Акта </w:t>
      </w:r>
      <w:r>
        <w:rPr>
          <w:rFonts w:ascii="Times New Roman" w:eastAsia="Times New Roman" w:hAnsi="Times New Roman"/>
          <w:snapToGrid w:val="0"/>
          <w:lang w:eastAsia="ru-RU"/>
        </w:rPr>
        <w:t xml:space="preserve">приема-передачи </w:t>
      </w:r>
      <w:r w:rsidRPr="00342676">
        <w:rPr>
          <w:rFonts w:ascii="Times New Roman" w:eastAsia="Times New Roman" w:hAnsi="Times New Roman"/>
          <w:snapToGrid w:val="0"/>
          <w:lang w:eastAsia="ru-RU"/>
        </w:rPr>
        <w:t>неисключительных прав.</w:t>
      </w:r>
      <w:r w:rsidRPr="00F63C3A">
        <w:rPr>
          <w:rFonts w:ascii="Times New Roman" w:eastAsia="Times New Roman" w:hAnsi="Times New Roman"/>
          <w:snapToGrid w:val="0"/>
          <w:lang w:eastAsia="ru-RU"/>
        </w:rPr>
        <w:t>.</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5.1.2. </w:t>
      </w:r>
      <w:r>
        <w:rPr>
          <w:rFonts w:ascii="Times New Roman" w:eastAsia="Times New Roman" w:hAnsi="Times New Roman"/>
          <w:snapToGrid w:val="0"/>
          <w:lang w:eastAsia="ru-RU"/>
        </w:rPr>
        <w:t xml:space="preserve">Предоставить Заказчику неисключительное право (Лицензию) на программное обеспечение, в том числе право его использования (воспроизведения).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5.1.3. </w:t>
      </w:r>
      <w:r w:rsidRPr="00F63C3A">
        <w:rPr>
          <w:rFonts w:ascii="Times New Roman" w:eastAsia="Times New Roman" w:hAnsi="Times New Roman"/>
          <w:snapToGrid w:val="0"/>
          <w:lang w:eastAsia="ru-RU"/>
        </w:rPr>
        <w:t xml:space="preserve">В срок,  указанный в  Техническом задании (Приложение №1), осуществить  поставку оборудования и программного обеспечения с оформлением соответствующей Товарной  накладной и   Акта приема-передачи неисключительных прав (Лицензий) на программное обеспечение.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5.1.</w:t>
      </w:r>
      <w:r>
        <w:rPr>
          <w:rFonts w:ascii="Times New Roman" w:eastAsia="Times New Roman" w:hAnsi="Times New Roman"/>
          <w:snapToGrid w:val="0"/>
          <w:lang w:eastAsia="ru-RU"/>
        </w:rPr>
        <w:t>4</w:t>
      </w:r>
      <w:r w:rsidRPr="00F63C3A">
        <w:rPr>
          <w:rFonts w:ascii="Times New Roman" w:eastAsia="Times New Roman" w:hAnsi="Times New Roman"/>
          <w:snapToGrid w:val="0"/>
          <w:lang w:eastAsia="ru-RU"/>
        </w:rPr>
        <w:t>. Использовать финансовые средства по целевому назначению.</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5.1.</w:t>
      </w:r>
      <w:r>
        <w:rPr>
          <w:rFonts w:ascii="Times New Roman" w:eastAsia="Times New Roman" w:hAnsi="Times New Roman"/>
          <w:snapToGrid w:val="0"/>
          <w:lang w:eastAsia="ru-RU"/>
        </w:rPr>
        <w:t>5</w:t>
      </w:r>
      <w:r w:rsidRPr="00F63C3A">
        <w:rPr>
          <w:rFonts w:ascii="Times New Roman" w:eastAsia="Times New Roman" w:hAnsi="Times New Roman"/>
          <w:snapToGrid w:val="0"/>
          <w:lang w:eastAsia="ru-RU"/>
        </w:rPr>
        <w:t>. Гарантировать Заказчику передачу полученных по Договору результатов, не нарушающих исключительных прав третьих лиц.</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5.1.6</w:t>
      </w:r>
      <w:r w:rsidRPr="00F63C3A">
        <w:rPr>
          <w:rFonts w:ascii="Times New Roman" w:eastAsia="Times New Roman" w:hAnsi="Times New Roman"/>
          <w:snapToGrid w:val="0"/>
          <w:lang w:eastAsia="ru-RU"/>
        </w:rPr>
        <w:t>. Своими силами и за свой счет, не нарушая конечной даты оказания услуг, устранять допущенные по его вине недостатки в оказанных услугах.</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5.1.7</w:t>
      </w:r>
      <w:r w:rsidRPr="00F63C3A">
        <w:rPr>
          <w:rFonts w:ascii="Times New Roman" w:eastAsia="Times New Roman" w:hAnsi="Times New Roman"/>
          <w:snapToGrid w:val="0"/>
          <w:lang w:eastAsia="ru-RU"/>
        </w:rPr>
        <w:t>. В случае изменения банковских реквизитов в 3-дневный срок письменно известить Заказчика.</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5.1.8</w:t>
      </w:r>
      <w:r w:rsidRPr="00F63C3A">
        <w:rPr>
          <w:rFonts w:ascii="Times New Roman" w:eastAsia="Times New Roman" w:hAnsi="Times New Roman"/>
          <w:snapToGrid w:val="0"/>
          <w:lang w:eastAsia="ru-RU"/>
        </w:rPr>
        <w:t>. Незамедлительно информировать Заказчика об обнаруженной невозможности оказания услуг или о нецелесообразности продолжения работы.</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w:t>
      </w:r>
      <w:r>
        <w:rPr>
          <w:rFonts w:ascii="Times New Roman" w:eastAsia="Times New Roman" w:hAnsi="Times New Roman"/>
          <w:snapToGrid w:val="0"/>
          <w:lang w:eastAsia="ru-RU"/>
        </w:rPr>
        <w:t>.1.9</w:t>
      </w:r>
      <w:r w:rsidRPr="00F63C3A">
        <w:rPr>
          <w:rFonts w:ascii="Times New Roman" w:eastAsia="Times New Roman" w:hAnsi="Times New Roman"/>
          <w:snapToGrid w:val="0"/>
          <w:lang w:eastAsia="ru-RU"/>
        </w:rPr>
        <w:t xml:space="preserve">. Оказать услуги самостоятельно  без  привлечения к выполнению  субподрядной организации.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5.1.10 Незамедлительно уведомить Заказчика о прекращении у Исполнителя права на использование программного обеспечения и предоставления его третьим лицам.</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5.2. Заказчик обязан:</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5.2.1.  Назначить лиц, уполномоченных за проведение переговоров,  предоставление документов и другой информации Исполнителю в рамках настоящего Договора, сообщив Исполнителю их контактные данные.</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5.2.2. Обеспечить  доступ Исполнителя к программным и техническим средствам (серверное оборудование, коммутаторы, операционные системы) для установки средств защиты информации, указанных в Техническом задании (Приложение №1)</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5.2.3. Передать Исполнителю имеющуюся у Заказчика информацию, необходимую для оказания услуг по Договору</w:t>
      </w:r>
      <w:r>
        <w:rPr>
          <w:rFonts w:ascii="Times New Roman" w:eastAsia="Times New Roman" w:hAnsi="Times New Roman"/>
          <w:snapToGrid w:val="0"/>
          <w:lang w:eastAsia="ru-RU"/>
        </w:rPr>
        <w:t>.</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5.2.4.  Осуществить приемку оказанных услуг и подписать соответствующие документы (Товарную накладную и Акт приема-передачи неисключительных прав (Лицензий) на программное обеспечение).</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5.2.5. Произвести оплату услуг в соответствии с разделом 2 настоящего Договора.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5.3. Заказчик имеет право:</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5.3.1. Запрашивать и получать у Исполнителя информацию о ходе оказания услуг.</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5.3.2. Отказаться от оплаты результатов услуг в случае их несоответствия требованиям, установленным техническим заданием, и требовать от Исполнителя исправления недостатков за счет Исполнителя.</w:t>
      </w:r>
    </w:p>
    <w:p w:rsidR="008719D5" w:rsidRDefault="008719D5" w:rsidP="008719D5">
      <w:pPr>
        <w:spacing w:after="0" w:line="240" w:lineRule="auto"/>
        <w:ind w:firstLine="709"/>
        <w:jc w:val="both"/>
        <w:rPr>
          <w:rFonts w:ascii="Times New Roman" w:eastAsia="Times New Roman" w:hAnsi="Times New Roman"/>
          <w:bCs/>
          <w:snapToGrid w:val="0"/>
          <w:lang w:eastAsia="ru-RU"/>
        </w:rPr>
      </w:pPr>
      <w:r w:rsidRPr="00F63C3A">
        <w:rPr>
          <w:rFonts w:ascii="Times New Roman" w:eastAsia="Times New Roman" w:hAnsi="Times New Roman"/>
          <w:snapToGrid w:val="0"/>
          <w:lang w:eastAsia="ru-RU"/>
        </w:rPr>
        <w:lastRenderedPageBreak/>
        <w:t>5.3.3. С привлечением необходимых специалистов проверять ход и качество оказания услуг, предусмотренных Договором, без вмешательства в оперативно-хозяйственную деятельность Исполнителя.</w:t>
      </w:r>
      <w:r w:rsidRPr="00F63C3A">
        <w:rPr>
          <w:rFonts w:ascii="Times New Roman" w:eastAsia="Times New Roman" w:hAnsi="Times New Roman"/>
          <w:bCs/>
          <w:snapToGrid w:val="0"/>
          <w:lang w:eastAsia="ru-RU"/>
        </w:rPr>
        <w:t xml:space="preserve"> </w:t>
      </w:r>
    </w:p>
    <w:p w:rsidR="008719D5" w:rsidRPr="00F63C3A" w:rsidRDefault="008719D5" w:rsidP="008719D5">
      <w:pPr>
        <w:spacing w:after="0" w:line="240" w:lineRule="auto"/>
        <w:ind w:firstLine="709"/>
        <w:jc w:val="both"/>
        <w:rPr>
          <w:rFonts w:ascii="Times New Roman" w:eastAsia="Times New Roman" w:hAnsi="Times New Roman"/>
          <w:bCs/>
          <w:snapToGrid w:val="0"/>
          <w:lang w:eastAsia="ru-RU"/>
        </w:rPr>
      </w:pP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6. Условия конфиденциальности</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6.1.</w:t>
      </w:r>
      <w:r w:rsidRPr="00F63C3A">
        <w:rPr>
          <w:rFonts w:ascii="Times New Roman" w:eastAsia="Times New Roman" w:hAnsi="Times New Roman"/>
          <w:snapToGrid w:val="0"/>
          <w:lang w:eastAsia="ru-RU"/>
        </w:rPr>
        <w:tab/>
        <w:t>Любая производственная, финансово-экономическая и иная информация, полученная каждой Стороной от другой Стороны в связи с выполнением Договора, в том числе в связи с его заключением и исполнением, считается информацией, составляющей служебную и коммерческую тайну (далее по тексту – Конфиденциальная информация), за исключением информации, к которой есть свободный доступ на законном основании.</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6.2.</w:t>
      </w:r>
      <w:r w:rsidRPr="00F63C3A">
        <w:rPr>
          <w:rFonts w:ascii="Times New Roman" w:eastAsia="Times New Roman" w:hAnsi="Times New Roman"/>
          <w:snapToGrid w:val="0"/>
          <w:lang w:eastAsia="ru-RU"/>
        </w:rPr>
        <w:tab/>
        <w:t xml:space="preserve">Сторона, получившая Конфиденциальную информацию, обязуется установить для нее режим коммерческой тайны, соответствующий требованиям законодательства РФ,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6.3.</w:t>
      </w:r>
      <w:r w:rsidRPr="00F63C3A">
        <w:rPr>
          <w:rFonts w:ascii="Times New Roman" w:eastAsia="Times New Roman" w:hAnsi="Times New Roman"/>
          <w:snapToGrid w:val="0"/>
          <w:lang w:eastAsia="ru-RU"/>
        </w:rPr>
        <w:tab/>
        <w:t>Сторона, получившая Информацию, обязана предпринимать все разумно необходимые и доступные для нее меры, направленные на соблюдение режима коммерческой тайны.</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7. Ответственность сторон</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7.2. За ненадлежащее исполнение обязательств, предусмотренных настоящим договором, Заказчик вправе потребовать уплату неустойки в размере</w:t>
      </w:r>
      <w:r>
        <w:rPr>
          <w:rFonts w:ascii="Times New Roman" w:eastAsia="Times New Roman" w:hAnsi="Times New Roman"/>
          <w:snapToGrid w:val="0"/>
          <w:lang w:eastAsia="ru-RU"/>
        </w:rPr>
        <w:t xml:space="preserve"> 1/130</w:t>
      </w:r>
      <w:r w:rsidRPr="00F63C3A">
        <w:rPr>
          <w:rFonts w:ascii="Times New Roman" w:eastAsia="Times New Roman" w:hAnsi="Times New Roman"/>
          <w:snapToGrid w:val="0"/>
          <w:lang w:eastAsia="ru-RU"/>
        </w:rPr>
        <w:t xml:space="preserve"> ставки рефинансирования Центрального банка Российской Федерации за каждый день просрочки от суммы неисполненных обязательств.</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7.3. Стороны настоящего Договора освобождаются от ответственности, если докажут, что неисполнение соответствующего обязательства произошло вследствие непреодолимой силы или по вине другой Стороны.</w:t>
      </w: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8. Обстоятельства непреодолимой силы</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8.3. </w:t>
      </w:r>
      <w:proofErr w:type="spellStart"/>
      <w:r w:rsidRPr="00F63C3A">
        <w:rPr>
          <w:rFonts w:ascii="Times New Roman" w:eastAsia="Times New Roman" w:hAnsi="Times New Roman"/>
          <w:snapToGrid w:val="0"/>
          <w:lang w:eastAsia="ru-RU"/>
        </w:rPr>
        <w:t>Неуведомление</w:t>
      </w:r>
      <w:proofErr w:type="spellEnd"/>
      <w:r w:rsidRPr="00F63C3A">
        <w:rPr>
          <w:rFonts w:ascii="Times New Roman" w:eastAsia="Times New Roman" w:hAnsi="Times New Roman"/>
          <w:snapToGrid w:val="0"/>
          <w:lang w:eastAsia="ru-RU"/>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8.4.</w:t>
      </w:r>
      <w:r w:rsidRPr="00F63C3A">
        <w:rPr>
          <w:rFonts w:ascii="Times New Roman" w:eastAsia="Times New Roman" w:hAnsi="Times New Roman"/>
          <w:snapToGrid w:val="0"/>
          <w:lang w:eastAsia="ru-RU"/>
        </w:rPr>
        <w:tab/>
        <w:t>Если какое</w:t>
      </w:r>
      <w:r w:rsidRPr="00F63C3A">
        <w:rPr>
          <w:rFonts w:ascii="Times New Roman" w:eastAsia="Times New Roman" w:hAnsi="Times New Roman"/>
          <w:snapToGrid w:val="0"/>
          <w:lang w:eastAsia="ru-RU"/>
        </w:rPr>
        <w:noBreakHyphen/>
        <w:t>либо из обстоятельств непреодолимой силы непосредственно повлияет на выполнение каких</w:t>
      </w:r>
      <w:r w:rsidRPr="00F63C3A">
        <w:rPr>
          <w:rFonts w:ascii="Times New Roman" w:eastAsia="Times New Roman" w:hAnsi="Times New Roman"/>
          <w:snapToGrid w:val="0"/>
          <w:lang w:eastAsia="ru-RU"/>
        </w:rPr>
        <w:noBreakHyphen/>
        <w:t>либо обязательств по Договору, период их выполнения по соглашению Сторон может быть продлен на срок действия указанных обстоятельств.</w:t>
      </w:r>
    </w:p>
    <w:p w:rsidR="008719D5" w:rsidRDefault="008719D5" w:rsidP="008719D5">
      <w:pPr>
        <w:spacing w:after="0" w:line="240" w:lineRule="auto"/>
        <w:ind w:firstLine="709"/>
        <w:jc w:val="both"/>
        <w:rPr>
          <w:rFonts w:ascii="Times New Roman" w:eastAsia="Times New Roman" w:hAnsi="Times New Roman"/>
          <w:snapToGrid w:val="0"/>
          <w:lang w:eastAsia="ru-RU"/>
        </w:rPr>
      </w:pPr>
    </w:p>
    <w:p w:rsidR="008719D5"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9. Срок действия и порядок расторжения Договора</w:t>
      </w:r>
    </w:p>
    <w:p w:rsidR="008719D5"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9.1. Настоящий Договор вступает в силу с момента его подписания и действует до полного выполнения Сторонами своих обязательств по настоящему Договору.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Срок, на который Заказчику предоставляется право на использование программного обеспечения, не превышает срок действия соответствующего права (Лицензии) Исполнителя.</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9.2. Настоящий Договор расторгается на основании: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 письменного соглашения Сторон;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вынесенного в установленном порядке решения судебного органа;</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или в связи с односторонним отказом Стороны  от исполнения Договора  в соответствии с гражданским законодательством.</w:t>
      </w: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10. Порядок решения споров</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w:t>
      </w:r>
      <w:r w:rsidRPr="00F63C3A">
        <w:rPr>
          <w:rFonts w:ascii="Times New Roman" w:eastAsia="Times New Roman" w:hAnsi="Times New Roman"/>
          <w:snapToGrid w:val="0"/>
          <w:lang w:eastAsia="ru-RU"/>
        </w:rPr>
        <w:lastRenderedPageBreak/>
        <w:t xml:space="preserve">таких противоречий, претензий и разногласий в добровольном порядке с оформлением совместного протокола урегулирования споров.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10.2. Все спорные вопросы между Сторонами, по которым не было достигнуто письменное соглашение, разрешаются в соответствии с законодательством Российской Федерации в Арбитражном суде Республики Марий Эл. </w:t>
      </w:r>
    </w:p>
    <w:p w:rsidR="008719D5" w:rsidRPr="00ED78C1" w:rsidRDefault="008719D5" w:rsidP="008719D5">
      <w:pPr>
        <w:tabs>
          <w:tab w:val="left" w:pos="0"/>
          <w:tab w:val="left" w:pos="142"/>
        </w:tabs>
        <w:spacing w:after="0" w:line="240" w:lineRule="auto"/>
        <w:ind w:firstLine="709"/>
        <w:jc w:val="center"/>
        <w:rPr>
          <w:rFonts w:ascii="Times New Roman" w:eastAsia="Times New Roman" w:hAnsi="Times New Roman"/>
          <w:b/>
          <w:snapToGrid w:val="0"/>
          <w:color w:val="000000"/>
          <w:lang w:eastAsia="ru-RU"/>
        </w:rPr>
      </w:pPr>
      <w:r w:rsidRPr="00F63C3A">
        <w:rPr>
          <w:rFonts w:ascii="Times New Roman" w:eastAsia="Times New Roman" w:hAnsi="Times New Roman"/>
          <w:b/>
          <w:snapToGrid w:val="0"/>
          <w:lang w:eastAsia="ru-RU"/>
        </w:rPr>
        <w:t xml:space="preserve"> </w:t>
      </w:r>
      <w:r w:rsidRPr="00ED78C1">
        <w:rPr>
          <w:rFonts w:ascii="Times New Roman" w:eastAsia="Times New Roman" w:hAnsi="Times New Roman"/>
          <w:b/>
          <w:snapToGrid w:val="0"/>
          <w:color w:val="000000"/>
          <w:lang w:eastAsia="ru-RU"/>
        </w:rPr>
        <w:t>11. Антикоррупционная оговорка</w:t>
      </w:r>
    </w:p>
    <w:p w:rsidR="008719D5" w:rsidRPr="00520D30" w:rsidRDefault="008719D5" w:rsidP="008719D5">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11.1</w:t>
      </w:r>
      <w:r w:rsidRPr="00520D30">
        <w:rPr>
          <w:rFonts w:ascii="Times New Roman" w:eastAsia="Times New Roman" w:hAnsi="Times New Roman"/>
          <w:snapToGrid w:val="0"/>
          <w:color w:val="000000"/>
          <w:lang w:eastAsia="ru-RU"/>
        </w:rPr>
        <w:t>.</w:t>
      </w:r>
      <w:r w:rsidRPr="00520D30">
        <w:rPr>
          <w:rFonts w:ascii="Times New Roman" w:eastAsia="Times New Roman" w:hAnsi="Times New Roman"/>
          <w:snapToGrid w:val="0"/>
          <w:color w:val="000000"/>
          <w:lang w:eastAsia="ru-RU"/>
        </w:rPr>
        <w:tab/>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8719D5" w:rsidRPr="00520D30" w:rsidRDefault="008719D5" w:rsidP="008719D5">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11.2.</w:t>
      </w:r>
      <w:r w:rsidRPr="00520D30">
        <w:rPr>
          <w:rFonts w:ascii="Times New Roman" w:eastAsia="Times New Roman" w:hAnsi="Times New Roman"/>
          <w:snapToGrid w:val="0"/>
          <w:color w:val="000000"/>
          <w:lang w:eastAsia="ru-RU"/>
        </w:rPr>
        <w:tab/>
        <w:t>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719D5" w:rsidRPr="00520D30" w:rsidRDefault="008719D5" w:rsidP="008719D5">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11.3. </w:t>
      </w:r>
      <w:r w:rsidRPr="00520D30">
        <w:rPr>
          <w:rFonts w:ascii="Times New Roman" w:eastAsia="Times New Roman" w:hAnsi="Times New Roman"/>
          <w:snapToGrid w:val="0"/>
          <w:color w:val="000000"/>
          <w:lang w:eastAsia="ru-RU"/>
        </w:rPr>
        <w:t>Под действиями работника, осуществляемыми в пользу стимулирующей его стороны (</w:t>
      </w:r>
      <w:r>
        <w:rPr>
          <w:rFonts w:ascii="Times New Roman" w:eastAsia="Times New Roman" w:hAnsi="Times New Roman"/>
          <w:snapToGrid w:val="0"/>
          <w:color w:val="000000"/>
          <w:lang w:eastAsia="ru-RU"/>
        </w:rPr>
        <w:t>Покупатель</w:t>
      </w:r>
      <w:r w:rsidRPr="00520D30">
        <w:rPr>
          <w:rFonts w:ascii="Times New Roman" w:eastAsia="Times New Roman" w:hAnsi="Times New Roman"/>
          <w:snapToGrid w:val="0"/>
          <w:color w:val="000000"/>
          <w:lang w:eastAsia="ru-RU"/>
        </w:rPr>
        <w:t>, П</w:t>
      </w:r>
      <w:r>
        <w:rPr>
          <w:rFonts w:ascii="Times New Roman" w:eastAsia="Times New Roman" w:hAnsi="Times New Roman"/>
          <w:snapToGrid w:val="0"/>
          <w:color w:val="000000"/>
          <w:lang w:eastAsia="ru-RU"/>
        </w:rPr>
        <w:t>родавец</w:t>
      </w:r>
      <w:r w:rsidRPr="00520D30">
        <w:rPr>
          <w:rFonts w:ascii="Times New Roman" w:eastAsia="Times New Roman" w:hAnsi="Times New Roman"/>
          <w:snapToGrid w:val="0"/>
          <w:color w:val="000000"/>
          <w:lang w:eastAsia="ru-RU"/>
        </w:rPr>
        <w:t>) понимаются:</w:t>
      </w:r>
    </w:p>
    <w:p w:rsidR="008719D5" w:rsidRPr="00520D30" w:rsidRDefault="008719D5" w:rsidP="008719D5">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неоправданных преимуществ по сравнению с другими контрагентами, потребителями электрической энергии;</w:t>
      </w:r>
    </w:p>
    <w:p w:rsidR="008719D5" w:rsidRPr="00520D30" w:rsidRDefault="008719D5" w:rsidP="008719D5">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каких-либо гарантий;</w:t>
      </w:r>
    </w:p>
    <w:p w:rsidR="008719D5" w:rsidRPr="00520D30" w:rsidRDefault="008719D5" w:rsidP="008719D5">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ускорение существующих процедур;</w:t>
      </w:r>
    </w:p>
    <w:p w:rsidR="008719D5" w:rsidRPr="00520D30" w:rsidRDefault="008719D5" w:rsidP="008719D5">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8719D5" w:rsidRPr="007668CA" w:rsidRDefault="008719D5" w:rsidP="008719D5">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11.4. </w:t>
      </w:r>
      <w:r w:rsidRPr="00520D30">
        <w:rPr>
          <w:rFonts w:ascii="Times New Roman" w:eastAsia="Times New Roman" w:hAnsi="Times New Roman"/>
          <w:snapToGrid w:val="0"/>
          <w:color w:val="000000"/>
          <w:lang w:eastAsia="ru-RU"/>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w:t>
      </w:r>
      <w:r w:rsidRPr="007668CA">
        <w:rPr>
          <w:rFonts w:ascii="Times New Roman" w:eastAsia="Times New Roman" w:hAnsi="Times New Roman"/>
          <w:snapToGrid w:val="0"/>
          <w:color w:val="000000"/>
          <w:lang w:eastAsia="ru-RU"/>
        </w:rPr>
        <w:t>в случае несоблюдения указанных требований предусматривается расторжение договорных отношений в порядке, установленном в пункте 11.5 настоящего договора.</w:t>
      </w:r>
    </w:p>
    <w:p w:rsidR="008719D5" w:rsidRDefault="008719D5" w:rsidP="008719D5">
      <w:pPr>
        <w:tabs>
          <w:tab w:val="left" w:pos="0"/>
          <w:tab w:val="left" w:pos="142"/>
          <w:tab w:val="left" w:pos="1276"/>
        </w:tabs>
        <w:spacing w:after="0" w:line="240" w:lineRule="auto"/>
        <w:ind w:firstLine="709"/>
        <w:jc w:val="both"/>
        <w:rPr>
          <w:rFonts w:ascii="Times New Roman" w:eastAsia="Times New Roman" w:hAnsi="Times New Roman"/>
          <w:snapToGrid w:val="0"/>
          <w:color w:val="000000"/>
          <w:lang w:eastAsia="ru-RU"/>
        </w:rPr>
      </w:pPr>
      <w:r w:rsidRPr="007668CA">
        <w:rPr>
          <w:rFonts w:ascii="Times New Roman" w:eastAsia="Times New Roman" w:hAnsi="Times New Roman"/>
          <w:snapToGrid w:val="0"/>
          <w:color w:val="000000"/>
          <w:lang w:eastAsia="ru-RU"/>
        </w:rPr>
        <w:t>11.5</w:t>
      </w:r>
      <w:r w:rsidRPr="007668CA">
        <w:rPr>
          <w:rFonts w:ascii="Times New Roman" w:eastAsia="Times New Roman" w:hAnsi="Times New Roman"/>
          <w:snapToGrid w:val="0"/>
          <w:color w:val="000000"/>
          <w:lang w:eastAsia="ru-RU"/>
        </w:rPr>
        <w:tab/>
        <w:t xml:space="preserve">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8719D5" w:rsidRPr="00F63C3A" w:rsidRDefault="008719D5" w:rsidP="008719D5">
      <w:pPr>
        <w:tabs>
          <w:tab w:val="left" w:pos="0"/>
          <w:tab w:val="left" w:pos="142"/>
        </w:tabs>
        <w:spacing w:after="0" w:line="240" w:lineRule="auto"/>
        <w:ind w:firstLine="709"/>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 xml:space="preserve">12. </w:t>
      </w:r>
      <w:r w:rsidRPr="00F63C3A">
        <w:rPr>
          <w:rFonts w:ascii="Times New Roman" w:eastAsia="Times New Roman" w:hAnsi="Times New Roman"/>
          <w:b/>
          <w:snapToGrid w:val="0"/>
          <w:lang w:eastAsia="ru-RU"/>
        </w:rPr>
        <w:t>Особые условия</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Pr="00F63C3A">
        <w:rPr>
          <w:rFonts w:ascii="Times New Roman" w:eastAsia="Times New Roman" w:hAnsi="Times New Roman"/>
          <w:snapToGrid w:val="0"/>
          <w:lang w:eastAsia="ru-RU"/>
        </w:rPr>
        <w:t xml:space="preserve">.1. Любые изменения и дополнения к настоящему Договору, не противоречащие действующему законодательству Российской Федерации, оформляются дополнительным соглашением Сторон в письменной форме.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Pr="00F63C3A">
        <w:rPr>
          <w:rFonts w:ascii="Times New Roman" w:eastAsia="Times New Roman" w:hAnsi="Times New Roman"/>
          <w:snapToGrid w:val="0"/>
          <w:lang w:eastAsia="ru-RU"/>
        </w:rPr>
        <w:t xml:space="preserve">.2. Любое уведомление, которое одна Сторона направляет другой Стороне в соответствии с настоящим Договором, направляется в письменной форме почтой или факсимильной связью с последующим предоставлением оригинала. Уведомление вступает в силу в день получения его лицом, которому оно адресовано, если иное не установлено действующим законодательством или настоящим Договором. </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Pr="00F63C3A">
        <w:rPr>
          <w:rFonts w:ascii="Times New Roman" w:eastAsia="Times New Roman" w:hAnsi="Times New Roman"/>
          <w:snapToGrid w:val="0"/>
          <w:lang w:eastAsia="ru-RU"/>
        </w:rPr>
        <w:t>.3. Исполнитель предоставляет по запросу Заказчика в сроки, указанные в таком запросе, информацию о ходе исполнения обязательств по настоящему Договору.</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Pr="00F63C3A">
        <w:rPr>
          <w:rFonts w:ascii="Times New Roman" w:eastAsia="Times New Roman" w:hAnsi="Times New Roman"/>
          <w:snapToGrid w:val="0"/>
          <w:lang w:eastAsia="ru-RU"/>
        </w:rPr>
        <w:t>.4. Во всем, что не предусмотрено настоящим Договором, Стороны руководствуются действующим законодательством Российской Федерации.</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12</w:t>
      </w:r>
      <w:r w:rsidRPr="00F63C3A">
        <w:rPr>
          <w:rFonts w:ascii="Times New Roman" w:eastAsia="Times New Roman" w:hAnsi="Times New Roman"/>
          <w:snapToGrid w:val="0"/>
          <w:lang w:eastAsia="ru-RU"/>
        </w:rPr>
        <w:t>.5. Настоящий Договор составлен в 2 (Двух) экземплярах, имеющих одинаковую юридическую силу, по одному для каждой из Сторон настоящего Договора.</w:t>
      </w:r>
    </w:p>
    <w:p w:rsidR="008719D5" w:rsidRDefault="008719D5" w:rsidP="008719D5">
      <w:pPr>
        <w:spacing w:after="0" w:line="240" w:lineRule="auto"/>
        <w:ind w:firstLine="709"/>
        <w:jc w:val="center"/>
        <w:rPr>
          <w:rFonts w:ascii="Times New Roman" w:eastAsia="Times New Roman" w:hAnsi="Times New Roman"/>
          <w:b/>
          <w:snapToGrid w:val="0"/>
          <w:lang w:eastAsia="ru-RU"/>
        </w:rPr>
      </w:pP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13</w:t>
      </w:r>
      <w:r w:rsidRPr="00F63C3A">
        <w:rPr>
          <w:rFonts w:ascii="Times New Roman" w:eastAsia="Times New Roman" w:hAnsi="Times New Roman"/>
          <w:b/>
          <w:snapToGrid w:val="0"/>
          <w:lang w:eastAsia="ru-RU"/>
        </w:rPr>
        <w:t>. Приложение</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13</w:t>
      </w:r>
      <w:r w:rsidRPr="00F63C3A">
        <w:rPr>
          <w:rFonts w:ascii="Times New Roman" w:eastAsia="Times New Roman" w:hAnsi="Times New Roman"/>
          <w:snapToGrid w:val="0"/>
          <w:lang w:eastAsia="ru-RU"/>
        </w:rPr>
        <w:t>.1. К настоящему Договору прилагаются:</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1) Техническое задание на 4 л. в 1 экз.</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2) Протокол соглашения о договорной цене на 1 л. в 1 экз.</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3) Форма Акта приема-передачи неисключительных прав на 1 л. в 1 экз.</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13</w:t>
      </w:r>
      <w:r w:rsidRPr="00F63C3A">
        <w:rPr>
          <w:rFonts w:ascii="Times New Roman" w:eastAsia="Times New Roman" w:hAnsi="Times New Roman"/>
          <w:snapToGrid w:val="0"/>
          <w:lang w:eastAsia="ru-RU"/>
        </w:rPr>
        <w:t>.2 Приложения к настоящему Договору, указанные в п. 12.1, являются неотъемлемой его частью и подлежат применению в неразрывной связи с ним.</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14</w:t>
      </w:r>
      <w:r w:rsidRPr="00F63C3A">
        <w:rPr>
          <w:rFonts w:ascii="Times New Roman" w:eastAsia="Times New Roman" w:hAnsi="Times New Roman"/>
          <w:b/>
          <w:snapToGrid w:val="0"/>
          <w:lang w:eastAsia="ru-RU"/>
        </w:rPr>
        <w:t>.  Юридические адреса и реквизиты сторон</w:t>
      </w:r>
    </w:p>
    <w:tbl>
      <w:tblPr>
        <w:tblW w:w="10788" w:type="dxa"/>
        <w:tblInd w:w="-34" w:type="dxa"/>
        <w:tblLayout w:type="fixed"/>
        <w:tblLook w:val="0000" w:firstRow="0" w:lastRow="0" w:firstColumn="0" w:lastColumn="0" w:noHBand="0" w:noVBand="0"/>
      </w:tblPr>
      <w:tblGrid>
        <w:gridCol w:w="5153"/>
        <w:gridCol w:w="5635"/>
      </w:tblGrid>
      <w:tr w:rsidR="008719D5" w:rsidRPr="00F63C3A" w:rsidTr="003346AB">
        <w:trPr>
          <w:trHeight w:val="460"/>
        </w:trPr>
        <w:tc>
          <w:tcPr>
            <w:tcW w:w="5153" w:type="dxa"/>
          </w:tcPr>
          <w:p w:rsidR="008719D5" w:rsidRDefault="008719D5" w:rsidP="003346AB">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Заказчик:</w:t>
            </w:r>
          </w:p>
          <w:p w:rsidR="008719D5" w:rsidRPr="007862E7" w:rsidRDefault="008719D5" w:rsidP="003346AB">
            <w:pPr>
              <w:spacing w:after="0" w:line="240" w:lineRule="auto"/>
              <w:contextualSpacing/>
              <w:rPr>
                <w:rFonts w:ascii="Times New Roman" w:hAnsi="Times New Roman"/>
                <w:b/>
              </w:rPr>
            </w:pPr>
            <w:r w:rsidRPr="007862E7">
              <w:rPr>
                <w:rFonts w:ascii="Times New Roman" w:hAnsi="Times New Roman"/>
                <w:b/>
              </w:rPr>
              <w:t>ПАО «ТНС энерго Марий Эл»</w:t>
            </w:r>
          </w:p>
          <w:p w:rsidR="008719D5" w:rsidRPr="007862E7" w:rsidRDefault="008719D5" w:rsidP="003346AB">
            <w:pPr>
              <w:spacing w:after="0" w:line="240" w:lineRule="auto"/>
              <w:contextualSpacing/>
              <w:rPr>
                <w:rFonts w:ascii="Times New Roman" w:hAnsi="Times New Roman"/>
              </w:rPr>
            </w:pPr>
            <w:r w:rsidRPr="007862E7">
              <w:rPr>
                <w:rFonts w:ascii="Times New Roman" w:hAnsi="Times New Roman"/>
              </w:rPr>
              <w:t xml:space="preserve">Адрес: 424019, г. Йошкар-Ола, </w:t>
            </w:r>
          </w:p>
          <w:p w:rsidR="008719D5" w:rsidRPr="007862E7" w:rsidRDefault="008719D5" w:rsidP="003346AB">
            <w:pPr>
              <w:spacing w:after="0" w:line="240" w:lineRule="auto"/>
              <w:contextualSpacing/>
              <w:rPr>
                <w:rFonts w:ascii="Times New Roman" w:hAnsi="Times New Roman"/>
              </w:rPr>
            </w:pPr>
            <w:r w:rsidRPr="007862E7">
              <w:rPr>
                <w:rFonts w:ascii="Times New Roman" w:hAnsi="Times New Roman"/>
              </w:rPr>
              <w:t xml:space="preserve">ул. </w:t>
            </w:r>
            <w:proofErr w:type="spellStart"/>
            <w:r w:rsidRPr="007862E7">
              <w:rPr>
                <w:rFonts w:ascii="Times New Roman" w:hAnsi="Times New Roman"/>
              </w:rPr>
              <w:t>Йывана</w:t>
            </w:r>
            <w:proofErr w:type="spellEnd"/>
            <w:r w:rsidRPr="007862E7">
              <w:rPr>
                <w:rFonts w:ascii="Times New Roman" w:hAnsi="Times New Roman"/>
              </w:rPr>
              <w:t xml:space="preserve"> </w:t>
            </w:r>
            <w:proofErr w:type="spellStart"/>
            <w:r w:rsidRPr="007862E7">
              <w:rPr>
                <w:rFonts w:ascii="Times New Roman" w:hAnsi="Times New Roman"/>
              </w:rPr>
              <w:t>Кырли</w:t>
            </w:r>
            <w:proofErr w:type="spellEnd"/>
            <w:r w:rsidRPr="007862E7">
              <w:rPr>
                <w:rFonts w:ascii="Times New Roman" w:hAnsi="Times New Roman"/>
              </w:rPr>
              <w:t>, д. 21</w:t>
            </w:r>
            <w:r w:rsidR="005A17B7">
              <w:rPr>
                <w:rFonts w:ascii="Times New Roman" w:hAnsi="Times New Roman"/>
              </w:rPr>
              <w:t>В</w:t>
            </w:r>
            <w:bookmarkStart w:id="0" w:name="_GoBack"/>
            <w:bookmarkEnd w:id="0"/>
          </w:p>
          <w:p w:rsidR="008719D5" w:rsidRPr="007862E7" w:rsidRDefault="008719D5" w:rsidP="003346AB">
            <w:pPr>
              <w:spacing w:after="0" w:line="240" w:lineRule="auto"/>
              <w:contextualSpacing/>
              <w:rPr>
                <w:rFonts w:ascii="Times New Roman" w:hAnsi="Times New Roman"/>
              </w:rPr>
            </w:pPr>
            <w:r w:rsidRPr="007862E7">
              <w:rPr>
                <w:rFonts w:ascii="Times New Roman" w:hAnsi="Times New Roman"/>
              </w:rPr>
              <w:t>ИНН/КПП 1215099739/121550001</w:t>
            </w:r>
          </w:p>
          <w:p w:rsidR="008719D5" w:rsidRPr="007862E7" w:rsidRDefault="008719D5" w:rsidP="003346AB">
            <w:pPr>
              <w:spacing w:after="0" w:line="240" w:lineRule="auto"/>
              <w:contextualSpacing/>
              <w:rPr>
                <w:rFonts w:ascii="Times New Roman" w:hAnsi="Times New Roman"/>
              </w:rPr>
            </w:pPr>
            <w:r w:rsidRPr="007862E7">
              <w:rPr>
                <w:rFonts w:ascii="Times New Roman" w:hAnsi="Times New Roman"/>
              </w:rPr>
              <w:t>ОГРН 1051200000015</w:t>
            </w:r>
          </w:p>
          <w:p w:rsidR="008719D5" w:rsidRPr="007862E7" w:rsidRDefault="008719D5" w:rsidP="003346AB">
            <w:pPr>
              <w:spacing w:after="0" w:line="240" w:lineRule="auto"/>
              <w:contextualSpacing/>
              <w:rPr>
                <w:rFonts w:ascii="Times New Roman" w:hAnsi="Times New Roman"/>
              </w:rPr>
            </w:pPr>
            <w:proofErr w:type="gramStart"/>
            <w:r w:rsidRPr="007862E7">
              <w:rPr>
                <w:rFonts w:ascii="Times New Roman" w:hAnsi="Times New Roman"/>
              </w:rPr>
              <w:t>р</w:t>
            </w:r>
            <w:proofErr w:type="gramEnd"/>
            <w:r w:rsidRPr="007862E7">
              <w:rPr>
                <w:rFonts w:ascii="Times New Roman" w:hAnsi="Times New Roman"/>
              </w:rPr>
              <w:t>/c №: 40702810207240004780</w:t>
            </w:r>
          </w:p>
          <w:p w:rsidR="008719D5" w:rsidRPr="007862E7" w:rsidRDefault="008719D5" w:rsidP="003346AB">
            <w:pPr>
              <w:spacing w:after="0" w:line="240" w:lineRule="auto"/>
              <w:contextualSpacing/>
              <w:rPr>
                <w:rFonts w:ascii="Times New Roman" w:hAnsi="Times New Roman"/>
              </w:rPr>
            </w:pPr>
            <w:r w:rsidRPr="007862E7">
              <w:rPr>
                <w:rFonts w:ascii="Times New Roman" w:hAnsi="Times New Roman"/>
              </w:rPr>
              <w:t xml:space="preserve">в ФИЛИАЛЕ БАНКА ВТБ (ПАО) </w:t>
            </w:r>
          </w:p>
          <w:p w:rsidR="008719D5" w:rsidRPr="007862E7" w:rsidRDefault="008719D5" w:rsidP="003346AB">
            <w:pPr>
              <w:spacing w:after="0" w:line="240" w:lineRule="auto"/>
              <w:contextualSpacing/>
              <w:rPr>
                <w:rFonts w:ascii="Times New Roman" w:hAnsi="Times New Roman"/>
              </w:rPr>
            </w:pPr>
            <w:r w:rsidRPr="007862E7">
              <w:rPr>
                <w:rFonts w:ascii="Times New Roman" w:hAnsi="Times New Roman"/>
              </w:rPr>
              <w:t>В Г. НИЖНЕМ      НОВГОРОДЕ</w:t>
            </w:r>
          </w:p>
          <w:p w:rsidR="008719D5" w:rsidRPr="007862E7" w:rsidRDefault="008719D5" w:rsidP="003346AB">
            <w:pPr>
              <w:spacing w:after="0" w:line="240" w:lineRule="auto"/>
              <w:contextualSpacing/>
              <w:rPr>
                <w:rFonts w:ascii="Times New Roman" w:hAnsi="Times New Roman"/>
              </w:rPr>
            </w:pPr>
            <w:r w:rsidRPr="007862E7">
              <w:rPr>
                <w:rFonts w:ascii="Times New Roman" w:hAnsi="Times New Roman"/>
              </w:rPr>
              <w:t>к/с 30101810200000000837</w:t>
            </w: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sidRPr="007862E7">
              <w:rPr>
                <w:rFonts w:ascii="Times New Roman" w:hAnsi="Times New Roman"/>
              </w:rPr>
              <w:t>БИК 042202837</w:t>
            </w:r>
          </w:p>
        </w:tc>
        <w:tc>
          <w:tcPr>
            <w:tcW w:w="5635" w:type="dxa"/>
          </w:tcPr>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Pr>
                <w:rFonts w:ascii="Times New Roman" w:eastAsia="Times New Roman" w:hAnsi="Times New Roman"/>
                <w:b/>
                <w:snapToGrid w:val="0"/>
                <w:lang w:eastAsia="ru-RU"/>
              </w:rPr>
              <w:t xml:space="preserve">             </w:t>
            </w:r>
            <w:r w:rsidRPr="00F63C3A">
              <w:rPr>
                <w:rFonts w:ascii="Times New Roman" w:eastAsia="Times New Roman" w:hAnsi="Times New Roman"/>
                <w:b/>
                <w:snapToGrid w:val="0"/>
                <w:lang w:eastAsia="ru-RU"/>
              </w:rPr>
              <w:t>Исполнитель:</w:t>
            </w: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p>
        </w:tc>
      </w:tr>
      <w:tr w:rsidR="008719D5" w:rsidRPr="00F63C3A" w:rsidTr="003346AB">
        <w:trPr>
          <w:trHeight w:val="224"/>
        </w:trPr>
        <w:tc>
          <w:tcPr>
            <w:tcW w:w="5153" w:type="dxa"/>
          </w:tcPr>
          <w:p w:rsidR="008719D5" w:rsidRPr="00F63C3A" w:rsidRDefault="008719D5" w:rsidP="003346AB">
            <w:pPr>
              <w:spacing w:after="0" w:line="240" w:lineRule="auto"/>
              <w:ind w:firstLine="709"/>
              <w:jc w:val="center"/>
              <w:rPr>
                <w:rFonts w:ascii="Times New Roman" w:eastAsia="Times New Roman" w:hAnsi="Times New Roman"/>
                <w:b/>
                <w:snapToGrid w:val="0"/>
                <w:lang w:eastAsia="ru-RU"/>
              </w:rPr>
            </w:pPr>
          </w:p>
        </w:tc>
        <w:tc>
          <w:tcPr>
            <w:tcW w:w="5635" w:type="dxa"/>
          </w:tcPr>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p>
        </w:tc>
      </w:tr>
    </w:tbl>
    <w:p w:rsidR="008719D5" w:rsidRPr="00F63C3A" w:rsidRDefault="008719D5" w:rsidP="008719D5">
      <w:pPr>
        <w:spacing w:after="0" w:line="240" w:lineRule="auto"/>
        <w:ind w:firstLine="709"/>
        <w:jc w:val="both"/>
        <w:rPr>
          <w:rFonts w:ascii="Times New Roman" w:eastAsia="Times New Roman" w:hAnsi="Times New Roman"/>
          <w:b/>
          <w:snapToGrid w:val="0"/>
          <w:lang w:eastAsia="ru-RU"/>
        </w:rPr>
      </w:pPr>
    </w:p>
    <w:tbl>
      <w:tblPr>
        <w:tblW w:w="10446" w:type="dxa"/>
        <w:tblInd w:w="-34" w:type="dxa"/>
        <w:tblLayout w:type="fixed"/>
        <w:tblLook w:val="0000" w:firstRow="0" w:lastRow="0" w:firstColumn="0" w:lastColumn="0" w:noHBand="0" w:noVBand="0"/>
      </w:tblPr>
      <w:tblGrid>
        <w:gridCol w:w="5812"/>
        <w:gridCol w:w="4634"/>
      </w:tblGrid>
      <w:tr w:rsidR="008719D5" w:rsidRPr="00F63C3A" w:rsidTr="003346AB">
        <w:trPr>
          <w:trHeight w:val="481"/>
        </w:trPr>
        <w:tc>
          <w:tcPr>
            <w:tcW w:w="5812" w:type="dxa"/>
          </w:tcPr>
          <w:p w:rsidR="008719D5" w:rsidRDefault="008719D5" w:rsidP="003346AB">
            <w:pPr>
              <w:spacing w:after="0" w:line="240" w:lineRule="auto"/>
              <w:ind w:firstLine="709"/>
              <w:jc w:val="center"/>
              <w:rPr>
                <w:rFonts w:ascii="Times New Roman" w:eastAsia="Times New Roman" w:hAnsi="Times New Roman"/>
                <w:b/>
                <w:snapToGrid w:val="0"/>
                <w:lang w:eastAsia="ru-RU"/>
              </w:rPr>
            </w:pPr>
            <w:r>
              <w:rPr>
                <w:rFonts w:ascii="Times New Roman" w:eastAsia="Times New Roman" w:hAnsi="Times New Roman"/>
                <w:b/>
                <w:snapToGrid w:val="0"/>
                <w:lang w:eastAsia="ru-RU"/>
              </w:rPr>
              <w:t xml:space="preserve">                                        </w:t>
            </w:r>
            <w:r w:rsidRPr="007862E7">
              <w:rPr>
                <w:rFonts w:ascii="Times New Roman" w:eastAsia="Times New Roman" w:hAnsi="Times New Roman"/>
                <w:b/>
                <w:snapToGrid w:val="0"/>
                <w:lang w:eastAsia="ru-RU"/>
              </w:rPr>
              <w:t>15. Подписи сторон</w:t>
            </w:r>
          </w:p>
          <w:p w:rsidR="008719D5" w:rsidRDefault="008719D5" w:rsidP="003346AB">
            <w:pPr>
              <w:spacing w:after="0" w:line="240" w:lineRule="auto"/>
              <w:ind w:firstLine="709"/>
              <w:jc w:val="both"/>
              <w:rPr>
                <w:rFonts w:ascii="Times New Roman" w:eastAsia="Times New Roman" w:hAnsi="Times New Roman"/>
                <w:b/>
                <w:snapToGrid w:val="0"/>
                <w:lang w:eastAsia="ru-RU"/>
              </w:rPr>
            </w:pP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Заказчика:</w:t>
            </w: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p>
        </w:tc>
        <w:tc>
          <w:tcPr>
            <w:tcW w:w="4634" w:type="dxa"/>
          </w:tcPr>
          <w:p w:rsidR="008719D5" w:rsidRDefault="008719D5" w:rsidP="003346AB">
            <w:pPr>
              <w:spacing w:after="0" w:line="240" w:lineRule="auto"/>
              <w:ind w:firstLine="709"/>
              <w:jc w:val="both"/>
              <w:rPr>
                <w:rFonts w:ascii="Times New Roman" w:eastAsia="Times New Roman" w:hAnsi="Times New Roman"/>
                <w:b/>
                <w:snapToGrid w:val="0"/>
                <w:lang w:eastAsia="ru-RU"/>
              </w:rPr>
            </w:pPr>
          </w:p>
          <w:p w:rsidR="008719D5" w:rsidRDefault="008719D5" w:rsidP="003346AB">
            <w:pPr>
              <w:spacing w:after="0" w:line="240" w:lineRule="auto"/>
              <w:ind w:firstLine="709"/>
              <w:jc w:val="both"/>
              <w:rPr>
                <w:rFonts w:ascii="Times New Roman" w:eastAsia="Times New Roman" w:hAnsi="Times New Roman"/>
                <w:b/>
                <w:snapToGrid w:val="0"/>
                <w:lang w:eastAsia="ru-RU"/>
              </w:rPr>
            </w:pP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Исполнителя:</w:t>
            </w: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p>
        </w:tc>
      </w:tr>
      <w:tr w:rsidR="008719D5" w:rsidRPr="00F63C3A" w:rsidTr="003346AB">
        <w:trPr>
          <w:trHeight w:val="971"/>
        </w:trPr>
        <w:tc>
          <w:tcPr>
            <w:tcW w:w="5812" w:type="dxa"/>
          </w:tcPr>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____________________ Е.Д.</w:t>
            </w:r>
            <w:r>
              <w:rPr>
                <w:rFonts w:ascii="Times New Roman" w:eastAsia="Times New Roman" w:hAnsi="Times New Roman"/>
                <w:b/>
                <w:snapToGrid w:val="0"/>
                <w:lang w:eastAsia="ru-RU"/>
              </w:rPr>
              <w:t xml:space="preserve"> </w:t>
            </w:r>
            <w:proofErr w:type="spellStart"/>
            <w:r w:rsidRPr="00F63C3A">
              <w:rPr>
                <w:rFonts w:ascii="Times New Roman" w:eastAsia="Times New Roman" w:hAnsi="Times New Roman"/>
                <w:b/>
                <w:snapToGrid w:val="0"/>
                <w:lang w:eastAsia="ru-RU"/>
              </w:rPr>
              <w:t>Вахитова</w:t>
            </w:r>
            <w:proofErr w:type="spellEnd"/>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Pr>
                <w:rFonts w:ascii="Times New Roman" w:eastAsia="Times New Roman" w:hAnsi="Times New Roman"/>
                <w:b/>
                <w:snapToGrid w:val="0"/>
                <w:lang w:eastAsia="ru-RU"/>
              </w:rPr>
              <w:t>«___» _____________ 2018</w:t>
            </w:r>
            <w:r w:rsidRPr="00F63C3A">
              <w:rPr>
                <w:rFonts w:ascii="Times New Roman" w:eastAsia="Times New Roman" w:hAnsi="Times New Roman"/>
                <w:b/>
                <w:snapToGrid w:val="0"/>
                <w:lang w:eastAsia="ru-RU"/>
              </w:rPr>
              <w:t xml:space="preserve"> г.</w:t>
            </w: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М.П.</w:t>
            </w:r>
          </w:p>
        </w:tc>
        <w:tc>
          <w:tcPr>
            <w:tcW w:w="4634" w:type="dxa"/>
          </w:tcPr>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 xml:space="preserve">____________________ </w:t>
            </w: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Pr>
                <w:rFonts w:ascii="Times New Roman" w:eastAsia="Times New Roman" w:hAnsi="Times New Roman"/>
                <w:b/>
                <w:snapToGrid w:val="0"/>
                <w:lang w:eastAsia="ru-RU"/>
              </w:rPr>
              <w:t>«___» _____________ 2018</w:t>
            </w:r>
            <w:r w:rsidRPr="00F63C3A">
              <w:rPr>
                <w:rFonts w:ascii="Times New Roman" w:eastAsia="Times New Roman" w:hAnsi="Times New Roman"/>
                <w:b/>
                <w:snapToGrid w:val="0"/>
                <w:lang w:eastAsia="ru-RU"/>
              </w:rPr>
              <w:t xml:space="preserve"> г.</w:t>
            </w:r>
          </w:p>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М.П.</w:t>
            </w:r>
          </w:p>
        </w:tc>
      </w:tr>
    </w:tbl>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Pr="00F63C3A" w:rsidRDefault="008719D5" w:rsidP="008719D5">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lastRenderedPageBreak/>
        <w:t>Приложение № 1</w:t>
      </w:r>
    </w:p>
    <w:p w:rsidR="008719D5" w:rsidRPr="00F63C3A" w:rsidRDefault="008719D5" w:rsidP="008719D5">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к Договору № __   </w:t>
      </w:r>
      <w:r w:rsidRPr="00F63C3A">
        <w:rPr>
          <w:rFonts w:ascii="Times New Roman" w:eastAsia="Times New Roman" w:hAnsi="Times New Roman"/>
          <w:snapToGrid w:val="0"/>
          <w:lang w:eastAsia="ru-RU"/>
        </w:rPr>
        <w:br/>
        <w:t>от  «___» ____________ 2018  г.</w:t>
      </w:r>
    </w:p>
    <w:p w:rsidR="008719D5" w:rsidRPr="00F63C3A" w:rsidRDefault="008719D5" w:rsidP="008719D5">
      <w:pPr>
        <w:spacing w:after="0" w:line="240" w:lineRule="auto"/>
        <w:ind w:firstLine="709"/>
        <w:jc w:val="right"/>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tabs>
          <w:tab w:val="left" w:pos="615"/>
          <w:tab w:val="center" w:pos="4677"/>
        </w:tabs>
        <w:suppressAutoHyphens/>
        <w:spacing w:after="60" w:line="240" w:lineRule="auto"/>
        <w:jc w:val="center"/>
        <w:rPr>
          <w:rFonts w:ascii="Times New Roman" w:eastAsia="Times New Roman" w:hAnsi="Times New Roman"/>
          <w:b/>
          <w:lang w:eastAsia="ar-SA"/>
        </w:rPr>
      </w:pPr>
    </w:p>
    <w:p w:rsidR="008719D5" w:rsidRPr="00F63C3A" w:rsidRDefault="008719D5" w:rsidP="008719D5">
      <w:pPr>
        <w:tabs>
          <w:tab w:val="left" w:pos="615"/>
          <w:tab w:val="center" w:pos="4677"/>
        </w:tabs>
        <w:suppressAutoHyphens/>
        <w:spacing w:after="60" w:line="240" w:lineRule="auto"/>
        <w:jc w:val="center"/>
        <w:rPr>
          <w:rFonts w:ascii="Times New Roman" w:eastAsia="Times New Roman" w:hAnsi="Times New Roman"/>
          <w:b/>
          <w:lang w:eastAsia="ar-SA"/>
        </w:rPr>
      </w:pPr>
    </w:p>
    <w:p w:rsidR="008719D5" w:rsidRPr="00F63C3A" w:rsidRDefault="008719D5" w:rsidP="008719D5">
      <w:pPr>
        <w:tabs>
          <w:tab w:val="left" w:pos="615"/>
          <w:tab w:val="center" w:pos="4677"/>
        </w:tabs>
        <w:suppressAutoHyphens/>
        <w:spacing w:after="60" w:line="240" w:lineRule="auto"/>
        <w:jc w:val="center"/>
        <w:rPr>
          <w:rFonts w:ascii="Times New Roman" w:eastAsia="Times New Roman" w:hAnsi="Times New Roman"/>
          <w:b/>
          <w:lang w:eastAsia="ar-SA"/>
        </w:rPr>
      </w:pPr>
      <w:r w:rsidRPr="00F63C3A">
        <w:rPr>
          <w:rFonts w:ascii="Times New Roman" w:eastAsia="Times New Roman" w:hAnsi="Times New Roman" w:hint="cs"/>
          <w:b/>
          <w:lang w:eastAsia="ar-SA"/>
        </w:rPr>
        <w:t>ТЕХНИЧЕСКОЕ ЗАДАНИЕ</w:t>
      </w:r>
    </w:p>
    <w:p w:rsidR="008719D5" w:rsidRPr="00F63C3A" w:rsidRDefault="008719D5" w:rsidP="008719D5">
      <w:pPr>
        <w:spacing w:after="0" w:line="240" w:lineRule="auto"/>
        <w:contextualSpacing/>
        <w:jc w:val="center"/>
        <w:rPr>
          <w:rFonts w:ascii="Times New Roman" w:eastAsia="Times New Roman" w:hAnsi="Times New Roman"/>
          <w:lang w:eastAsia="ru-RU"/>
        </w:rPr>
      </w:pPr>
      <w:r w:rsidRPr="00F63C3A">
        <w:rPr>
          <w:rFonts w:ascii="Times New Roman" w:eastAsia="Times New Roman" w:hAnsi="Times New Roman"/>
          <w:b/>
          <w:lang w:eastAsia="ru-RU"/>
        </w:rPr>
        <w:t>на оказание услуг по обновлению защищенной сети передачи данных ПАО «ТНС энерго Марий Эл»</w:t>
      </w:r>
    </w:p>
    <w:p w:rsidR="008719D5" w:rsidRPr="00F63C3A" w:rsidRDefault="008719D5" w:rsidP="008719D5">
      <w:pPr>
        <w:tabs>
          <w:tab w:val="left" w:pos="4344"/>
        </w:tabs>
        <w:spacing w:after="0" w:line="240" w:lineRule="auto"/>
        <w:ind w:left="567"/>
        <w:jc w:val="both"/>
        <w:rPr>
          <w:rFonts w:ascii="Times New Roman" w:eastAsia="Times New Roman" w:hAnsi="Times New Roman"/>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numPr>
          <w:ilvl w:val="1"/>
          <w:numId w:val="1"/>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snapToGrid w:val="0"/>
          <w:lang w:eastAsia="ru-RU"/>
        </w:rPr>
        <w:br w:type="page"/>
      </w:r>
      <w:r w:rsidRPr="00F63C3A">
        <w:rPr>
          <w:rFonts w:ascii="Times New Roman" w:eastAsia="Times New Roman" w:hAnsi="Times New Roman" w:hint="cs"/>
          <w:lang w:eastAsia="ru-RU"/>
        </w:rPr>
        <w:lastRenderedPageBreak/>
        <w:t>Настоящее техническое задание разработано с целью</w:t>
      </w:r>
      <w:r w:rsidRPr="00F63C3A">
        <w:rPr>
          <w:rFonts w:ascii="Times New Roman" w:eastAsia="Times New Roman" w:hAnsi="Times New Roman"/>
          <w:lang w:eastAsia="ru-RU"/>
        </w:rPr>
        <w:t xml:space="preserve"> определения ПАО «ТНС энерго Марий Эл» (далее </w:t>
      </w:r>
      <w:r w:rsidRPr="00F63C3A">
        <w:rPr>
          <w:rFonts w:ascii="Times New Roman" w:eastAsia="Times New Roman" w:hAnsi="Times New Roman" w:hint="cs"/>
          <w:lang w:eastAsia="x-none"/>
        </w:rPr>
        <w:t>–</w:t>
      </w:r>
      <w:r w:rsidRPr="00F63C3A">
        <w:rPr>
          <w:rFonts w:ascii="Times New Roman" w:eastAsia="Times New Roman" w:hAnsi="Times New Roman"/>
          <w:lang w:eastAsia="ru-RU"/>
        </w:rPr>
        <w:t xml:space="preserve"> Заказчик) состава и содержания услуг по обновлению защищенной сети передачи данных Заказчика.</w:t>
      </w:r>
    </w:p>
    <w:p w:rsidR="008719D5" w:rsidRPr="00F63C3A" w:rsidRDefault="008719D5" w:rsidP="008719D5">
      <w:pPr>
        <w:numPr>
          <w:ilvl w:val="0"/>
          <w:numId w:val="1"/>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Используемые сокращения</w:t>
      </w:r>
    </w:p>
    <w:p w:rsidR="008719D5" w:rsidRPr="00F63C3A" w:rsidRDefault="008719D5" w:rsidP="008719D5">
      <w:pPr>
        <w:numPr>
          <w:ilvl w:val="1"/>
          <w:numId w:val="1"/>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hint="cs"/>
          <w:lang w:eastAsia="x-none"/>
        </w:rPr>
        <w:t>ФСБ России – Федеральная служба безопасности Российской Федерации.</w:t>
      </w:r>
    </w:p>
    <w:p w:rsidR="008719D5" w:rsidRPr="00F63C3A" w:rsidRDefault="008719D5" w:rsidP="008719D5">
      <w:pPr>
        <w:numPr>
          <w:ilvl w:val="1"/>
          <w:numId w:val="1"/>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hint="cs"/>
          <w:lang w:eastAsia="x-none"/>
        </w:rPr>
        <w:t>ФСТЭК России – Федеральная служба по техническому и экспортному контролю.</w:t>
      </w:r>
    </w:p>
    <w:p w:rsidR="008719D5" w:rsidRPr="00F63C3A" w:rsidRDefault="008719D5" w:rsidP="008719D5">
      <w:pPr>
        <w:numPr>
          <w:ilvl w:val="1"/>
          <w:numId w:val="1"/>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lang w:eastAsia="x-none"/>
        </w:rPr>
        <w:t>ИС – информационная система.</w:t>
      </w:r>
    </w:p>
    <w:p w:rsidR="008719D5" w:rsidRPr="00F63C3A" w:rsidRDefault="008719D5" w:rsidP="008719D5">
      <w:pPr>
        <w:numPr>
          <w:ilvl w:val="1"/>
          <w:numId w:val="1"/>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lang w:eastAsia="x-none"/>
        </w:rPr>
        <w:t>ПО – программное обеспечение.</w:t>
      </w:r>
    </w:p>
    <w:p w:rsidR="008719D5" w:rsidRPr="00F63C3A" w:rsidRDefault="008719D5" w:rsidP="008719D5">
      <w:pPr>
        <w:numPr>
          <w:ilvl w:val="1"/>
          <w:numId w:val="1"/>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lang w:eastAsia="x-none"/>
        </w:rPr>
        <w:t>ПАК – программно-аппаратный комплекс.</w:t>
      </w:r>
    </w:p>
    <w:p w:rsidR="008719D5" w:rsidRPr="00F63C3A" w:rsidRDefault="008719D5" w:rsidP="008719D5">
      <w:pPr>
        <w:numPr>
          <w:ilvl w:val="1"/>
          <w:numId w:val="1"/>
        </w:numPr>
        <w:tabs>
          <w:tab w:val="clear" w:pos="993"/>
          <w:tab w:val="num" w:pos="1134"/>
          <w:tab w:val="num" w:pos="1277"/>
        </w:tabs>
        <w:spacing w:after="0" w:line="240" w:lineRule="auto"/>
        <w:ind w:left="0"/>
        <w:jc w:val="both"/>
        <w:rPr>
          <w:rFonts w:ascii="Times New Roman" w:eastAsia="Times New Roman" w:hAnsi="Times New Roman"/>
          <w:lang w:eastAsia="x-none"/>
        </w:rPr>
      </w:pPr>
      <w:r w:rsidRPr="00F63C3A">
        <w:rPr>
          <w:rFonts w:ascii="Times New Roman" w:eastAsia="Times New Roman" w:hAnsi="Times New Roman"/>
          <w:lang w:eastAsia="x-none"/>
        </w:rPr>
        <w:t>СЗИ – средство защиты информации.</w:t>
      </w:r>
    </w:p>
    <w:p w:rsidR="008719D5" w:rsidRPr="00F63C3A" w:rsidRDefault="008719D5" w:rsidP="008719D5">
      <w:pPr>
        <w:numPr>
          <w:ilvl w:val="0"/>
          <w:numId w:val="1"/>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 xml:space="preserve">Назначение, цель и правовые основания </w:t>
      </w:r>
      <w:r w:rsidRPr="00F63C3A">
        <w:rPr>
          <w:rFonts w:ascii="Times New Roman" w:eastAsia="Times New Roman" w:hAnsi="Times New Roman"/>
          <w:b/>
          <w:bCs/>
          <w:lang w:eastAsia="ru-RU"/>
        </w:rPr>
        <w:t>оказания услуг</w:t>
      </w:r>
    </w:p>
    <w:p w:rsidR="008719D5" w:rsidRPr="00F63C3A" w:rsidRDefault="008719D5" w:rsidP="008719D5">
      <w:pPr>
        <w:numPr>
          <w:ilvl w:val="1"/>
          <w:numId w:val="1"/>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lang w:eastAsia="ru-RU"/>
        </w:rPr>
        <w:t>Назначение и цель: обеспечение безопасности информации, обрабатываемой в ИС Заказчика, в соответствии с действующим законодательством Российской Федерации в области защиты информации, согласно настоящему техническому заданию</w:t>
      </w:r>
      <w:r w:rsidRPr="00F63C3A">
        <w:rPr>
          <w:rFonts w:ascii="Times New Roman" w:eastAsia="Times New Roman" w:hAnsi="Times New Roman" w:hint="cs"/>
          <w:lang w:eastAsia="ru-RU"/>
        </w:rPr>
        <w:t>.</w:t>
      </w:r>
    </w:p>
    <w:p w:rsidR="008719D5" w:rsidRPr="00F63C3A" w:rsidRDefault="008719D5" w:rsidP="008719D5">
      <w:pPr>
        <w:numPr>
          <w:ilvl w:val="1"/>
          <w:numId w:val="1"/>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hint="cs"/>
          <w:lang w:eastAsia="ru-RU"/>
        </w:rPr>
        <w:t xml:space="preserve">Правовые основания для </w:t>
      </w:r>
      <w:r w:rsidRPr="00F63C3A">
        <w:rPr>
          <w:rFonts w:ascii="Times New Roman" w:eastAsia="Times New Roman" w:hAnsi="Times New Roman"/>
          <w:lang w:eastAsia="ru-RU"/>
        </w:rPr>
        <w:t>оказания услуг:</w:t>
      </w:r>
    </w:p>
    <w:p w:rsidR="008719D5" w:rsidRPr="00F63C3A" w:rsidRDefault="008719D5" w:rsidP="008719D5">
      <w:pPr>
        <w:numPr>
          <w:ilvl w:val="0"/>
          <w:numId w:val="2"/>
        </w:numPr>
        <w:tabs>
          <w:tab w:val="left" w:pos="851"/>
          <w:tab w:val="left" w:pos="993"/>
        </w:tabs>
        <w:spacing w:after="0" w:line="240" w:lineRule="auto"/>
        <w:ind w:left="0" w:firstLine="709"/>
        <w:jc w:val="both"/>
        <w:rPr>
          <w:rFonts w:ascii="Times New Roman" w:hAnsi="Times New Roman"/>
          <w:lang w:eastAsia="x-none"/>
        </w:rPr>
      </w:pPr>
      <w:r w:rsidRPr="00F63C3A">
        <w:rPr>
          <w:rFonts w:ascii="Times New Roman" w:hAnsi="Times New Roman"/>
          <w:lang w:eastAsia="x-none"/>
        </w:rPr>
        <w:t>Федеральный закон от 27 июля 2006 г. № 152-ФЗ «О персональных данных»;</w:t>
      </w:r>
    </w:p>
    <w:p w:rsidR="008719D5" w:rsidRPr="00F63C3A" w:rsidRDefault="008719D5" w:rsidP="008719D5">
      <w:pPr>
        <w:numPr>
          <w:ilvl w:val="0"/>
          <w:numId w:val="2"/>
        </w:numPr>
        <w:tabs>
          <w:tab w:val="left" w:pos="851"/>
          <w:tab w:val="left" w:pos="993"/>
        </w:tabs>
        <w:spacing w:after="0" w:line="240" w:lineRule="auto"/>
        <w:ind w:left="0" w:firstLine="709"/>
        <w:jc w:val="both"/>
        <w:rPr>
          <w:rFonts w:ascii="Times New Roman" w:hAnsi="Times New Roman"/>
          <w:lang w:eastAsia="x-none"/>
        </w:rPr>
      </w:pPr>
      <w:r w:rsidRPr="00F63C3A">
        <w:rPr>
          <w:rFonts w:ascii="Times New Roman" w:hAnsi="Times New Roman"/>
          <w:lang w:eastAsia="x-none"/>
        </w:rPr>
        <w:t>Федеральный закон от 27 июля 2006 г. № 149-ФЗ «Об информации, информационных технологиях и о защите информации»;</w:t>
      </w:r>
    </w:p>
    <w:p w:rsidR="008719D5" w:rsidRPr="00F63C3A" w:rsidRDefault="008719D5" w:rsidP="008719D5">
      <w:pPr>
        <w:numPr>
          <w:ilvl w:val="0"/>
          <w:numId w:val="2"/>
        </w:numPr>
        <w:tabs>
          <w:tab w:val="left" w:pos="993"/>
          <w:tab w:val="left" w:pos="1134"/>
        </w:tabs>
        <w:spacing w:after="0" w:line="240" w:lineRule="auto"/>
        <w:ind w:left="0" w:firstLine="709"/>
        <w:contextualSpacing/>
        <w:jc w:val="both"/>
        <w:rPr>
          <w:rFonts w:ascii="Times New Roman" w:eastAsia="Times New Roman" w:hAnsi="Times New Roman"/>
          <w:lang w:eastAsia="ru-RU"/>
        </w:rPr>
      </w:pPr>
      <w:r w:rsidRPr="00F63C3A">
        <w:rPr>
          <w:rFonts w:ascii="Times New Roman" w:eastAsia="Times New Roman" w:hAnsi="Times New Roman"/>
          <w:lang w:eastAsia="ru-RU"/>
        </w:rPr>
        <w:t>Постановление Правительства Российской Федерации № 1119 «Об утверждении требований к защите персональных данных при их обработке в информационных системах персональных данных» от 1 ноября 2012 года;</w:t>
      </w:r>
    </w:p>
    <w:p w:rsidR="008719D5" w:rsidRPr="00F63C3A" w:rsidRDefault="008719D5" w:rsidP="008719D5">
      <w:pPr>
        <w:numPr>
          <w:ilvl w:val="0"/>
          <w:numId w:val="2"/>
        </w:numPr>
        <w:tabs>
          <w:tab w:val="left" w:pos="993"/>
          <w:tab w:val="left" w:pos="1134"/>
        </w:tabs>
        <w:spacing w:after="0" w:line="240" w:lineRule="auto"/>
        <w:ind w:left="0" w:firstLine="709"/>
        <w:contextualSpacing/>
        <w:jc w:val="both"/>
        <w:rPr>
          <w:rFonts w:ascii="Times New Roman" w:eastAsia="Times New Roman" w:hAnsi="Times New Roman"/>
          <w:lang w:eastAsia="ru-RU"/>
        </w:rPr>
      </w:pPr>
      <w:r w:rsidRPr="00F63C3A">
        <w:rPr>
          <w:rFonts w:ascii="Times New Roman" w:eastAsia="Times New Roman" w:hAnsi="Times New Roman"/>
          <w:lang w:eastAsia="ru-RU"/>
        </w:rPr>
        <w:t>Постановление Правительства Российской Федерации № 687 «Об утверждении Положения об особенностях обработки персональных данных, осуществляемой без использования средств автоматизации» от 15 сентября 2008 года;</w:t>
      </w:r>
    </w:p>
    <w:p w:rsidR="008719D5" w:rsidRPr="00F63C3A" w:rsidRDefault="008719D5" w:rsidP="008719D5">
      <w:pPr>
        <w:numPr>
          <w:ilvl w:val="0"/>
          <w:numId w:val="2"/>
        </w:numPr>
        <w:tabs>
          <w:tab w:val="left" w:pos="993"/>
          <w:tab w:val="left" w:pos="1134"/>
        </w:tabs>
        <w:spacing w:after="0" w:line="240" w:lineRule="auto"/>
        <w:ind w:left="0" w:firstLine="709"/>
        <w:contextualSpacing/>
        <w:jc w:val="both"/>
        <w:rPr>
          <w:rFonts w:ascii="Times New Roman" w:eastAsia="Times New Roman" w:hAnsi="Times New Roman"/>
          <w:lang w:eastAsia="ru-RU"/>
        </w:rPr>
      </w:pPr>
      <w:r w:rsidRPr="00F63C3A">
        <w:rPr>
          <w:rFonts w:ascii="Times New Roman" w:eastAsia="Times New Roman" w:hAnsi="Times New Roman"/>
          <w:lang w:eastAsia="ru-RU"/>
        </w:rPr>
        <w:t>Приказ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719D5" w:rsidRPr="00F63C3A" w:rsidRDefault="008719D5" w:rsidP="008719D5">
      <w:pPr>
        <w:numPr>
          <w:ilvl w:val="0"/>
          <w:numId w:val="2"/>
        </w:numPr>
        <w:tabs>
          <w:tab w:val="left" w:pos="993"/>
          <w:tab w:val="left" w:pos="1134"/>
        </w:tabs>
        <w:spacing w:after="0" w:line="240" w:lineRule="auto"/>
        <w:ind w:left="0" w:firstLine="709"/>
        <w:contextualSpacing/>
        <w:jc w:val="both"/>
        <w:rPr>
          <w:rFonts w:ascii="Times New Roman" w:eastAsia="Times New Roman" w:hAnsi="Times New Roman"/>
          <w:lang w:eastAsia="ru-RU"/>
        </w:rPr>
      </w:pPr>
      <w:proofErr w:type="gramStart"/>
      <w:r w:rsidRPr="00F63C3A">
        <w:rPr>
          <w:rFonts w:ascii="Times New Roman" w:eastAsia="Times New Roman" w:hAnsi="Times New Roman"/>
          <w:lang w:eastAsia="ru-RU"/>
        </w:rPr>
        <w:t>Приказ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8719D5" w:rsidRPr="00F63C3A" w:rsidRDefault="008719D5" w:rsidP="008719D5">
      <w:pPr>
        <w:numPr>
          <w:ilvl w:val="0"/>
          <w:numId w:val="2"/>
        </w:numPr>
        <w:tabs>
          <w:tab w:val="left" w:pos="993"/>
          <w:tab w:val="left" w:pos="1134"/>
        </w:tabs>
        <w:spacing w:after="0" w:line="240" w:lineRule="auto"/>
        <w:ind w:left="0" w:firstLine="709"/>
        <w:contextualSpacing/>
        <w:jc w:val="both"/>
        <w:rPr>
          <w:rFonts w:ascii="Times New Roman" w:eastAsia="Times New Roman" w:hAnsi="Times New Roman"/>
          <w:lang w:eastAsia="ru-RU"/>
        </w:rPr>
      </w:pPr>
      <w:r w:rsidRPr="00F63C3A">
        <w:rPr>
          <w:rFonts w:ascii="Times New Roman" w:eastAsia="Times New Roman" w:hAnsi="Times New Roman"/>
          <w:lang w:eastAsia="ru-RU"/>
        </w:rPr>
        <w:t xml:space="preserve">Методические рекомендаций по обеспечению с помощью </w:t>
      </w:r>
      <w:proofErr w:type="spellStart"/>
      <w:r w:rsidRPr="00F63C3A">
        <w:rPr>
          <w:rFonts w:ascii="Times New Roman" w:eastAsia="Times New Roman" w:hAnsi="Times New Roman"/>
          <w:lang w:eastAsia="ru-RU"/>
        </w:rPr>
        <w:t>криптосредств</w:t>
      </w:r>
      <w:proofErr w:type="spellEnd"/>
      <w:r w:rsidRPr="00F63C3A">
        <w:rPr>
          <w:rFonts w:ascii="Times New Roman" w:eastAsia="Times New Roman" w:hAnsi="Times New Roman"/>
          <w:lang w:eastAsia="ru-RU"/>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России 21 февраля 2008 года № 149/54-144;</w:t>
      </w:r>
    </w:p>
    <w:p w:rsidR="008719D5" w:rsidRPr="00F63C3A" w:rsidRDefault="008719D5" w:rsidP="008719D5">
      <w:pPr>
        <w:numPr>
          <w:ilvl w:val="0"/>
          <w:numId w:val="2"/>
        </w:numPr>
        <w:tabs>
          <w:tab w:val="left" w:pos="993"/>
          <w:tab w:val="left" w:pos="1134"/>
        </w:tabs>
        <w:spacing w:after="0" w:line="240" w:lineRule="auto"/>
        <w:ind w:left="0" w:firstLine="709"/>
        <w:contextualSpacing/>
        <w:jc w:val="both"/>
        <w:rPr>
          <w:rFonts w:ascii="Times New Roman" w:eastAsia="Times New Roman" w:hAnsi="Times New Roman"/>
          <w:lang w:eastAsia="ru-RU"/>
        </w:rPr>
      </w:pPr>
      <w:proofErr w:type="gramStart"/>
      <w:r w:rsidRPr="00F63C3A">
        <w:rPr>
          <w:rFonts w:ascii="Times New Roman" w:eastAsia="Times New Roman" w:hAnsi="Times New Roman"/>
          <w:lang w:eastAsia="ru-RU"/>
        </w:rPr>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России 21 февраля 2008 года №149/6/6-622;</w:t>
      </w:r>
      <w:proofErr w:type="gramEnd"/>
    </w:p>
    <w:p w:rsidR="008719D5" w:rsidRPr="00F63C3A" w:rsidRDefault="008719D5" w:rsidP="008719D5">
      <w:pPr>
        <w:numPr>
          <w:ilvl w:val="0"/>
          <w:numId w:val="2"/>
        </w:numPr>
        <w:tabs>
          <w:tab w:val="left" w:pos="142"/>
          <w:tab w:val="left" w:pos="993"/>
          <w:tab w:val="left" w:pos="1134"/>
        </w:tabs>
        <w:spacing w:after="0" w:line="240" w:lineRule="auto"/>
        <w:ind w:left="0" w:firstLine="567"/>
        <w:contextualSpacing/>
        <w:jc w:val="both"/>
        <w:rPr>
          <w:rFonts w:ascii="Times New Roman" w:eastAsia="Times New Roman" w:hAnsi="Times New Roman"/>
          <w:lang w:eastAsia="ru-RU"/>
        </w:rPr>
      </w:pPr>
      <w:r w:rsidRPr="00F63C3A">
        <w:rPr>
          <w:rFonts w:ascii="Times New Roman" w:eastAsia="Times New Roman" w:hAnsi="Times New Roman"/>
          <w:lang w:eastAsia="ru-RU"/>
        </w:rPr>
        <w:t xml:space="preserve">ГОСТ </w:t>
      </w:r>
      <w:proofErr w:type="gramStart"/>
      <w:r w:rsidRPr="00F63C3A">
        <w:rPr>
          <w:rFonts w:ascii="Times New Roman" w:eastAsia="Times New Roman" w:hAnsi="Times New Roman"/>
          <w:lang w:eastAsia="ru-RU"/>
        </w:rPr>
        <w:t>Р</w:t>
      </w:r>
      <w:proofErr w:type="gramEnd"/>
      <w:r w:rsidRPr="00F63C3A">
        <w:rPr>
          <w:rFonts w:ascii="Times New Roman" w:eastAsia="Times New Roman" w:hAnsi="Times New Roman"/>
          <w:lang w:eastAsia="ru-RU"/>
        </w:rPr>
        <w:t xml:space="preserve"> 51583-2014 «Защита информации. Порядок создания автоматизированных систем в защищенном исполнении. </w:t>
      </w:r>
      <w:proofErr w:type="gramStart"/>
      <w:r w:rsidRPr="00F63C3A">
        <w:rPr>
          <w:rFonts w:ascii="Times New Roman" w:eastAsia="Times New Roman" w:hAnsi="Times New Roman"/>
          <w:lang w:eastAsia="ru-RU"/>
        </w:rPr>
        <w:t>Общие</w:t>
      </w:r>
      <w:proofErr w:type="gramEnd"/>
      <w:r w:rsidRPr="00F63C3A">
        <w:rPr>
          <w:rFonts w:ascii="Times New Roman" w:eastAsia="Times New Roman" w:hAnsi="Times New Roman"/>
          <w:lang w:eastAsia="ru-RU"/>
        </w:rPr>
        <w:t xml:space="preserve"> положение».</w:t>
      </w:r>
    </w:p>
    <w:p w:rsidR="008719D5" w:rsidRPr="00F63C3A" w:rsidRDefault="008719D5" w:rsidP="008719D5">
      <w:pPr>
        <w:numPr>
          <w:ilvl w:val="0"/>
          <w:numId w:val="1"/>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b/>
          <w:bCs/>
          <w:lang w:eastAsia="ru-RU"/>
        </w:rPr>
      </w:pPr>
      <w:proofErr w:type="gramStart"/>
      <w:r w:rsidRPr="00F63C3A">
        <w:rPr>
          <w:rFonts w:ascii="Times New Roman" w:eastAsia="Times New Roman" w:hAnsi="Times New Roman"/>
          <w:b/>
          <w:bCs/>
          <w:lang w:eastAsia="ru-RU"/>
        </w:rPr>
        <w:t>Описание СЗИ, используемых в ИС Заказчика</w:t>
      </w:r>
      <w:proofErr w:type="gramEnd"/>
    </w:p>
    <w:p w:rsidR="008719D5" w:rsidRPr="00F63C3A" w:rsidRDefault="008719D5" w:rsidP="008719D5">
      <w:pPr>
        <w:numPr>
          <w:ilvl w:val="1"/>
          <w:numId w:val="3"/>
        </w:numPr>
        <w:tabs>
          <w:tab w:val="left" w:pos="1134"/>
        </w:tabs>
        <w:spacing w:before="120" w:after="0" w:line="240" w:lineRule="auto"/>
        <w:ind w:left="0" w:firstLine="567"/>
        <w:jc w:val="both"/>
        <w:rPr>
          <w:rFonts w:ascii="Times New Roman" w:eastAsia="Times New Roman" w:hAnsi="Times New Roman"/>
          <w:lang w:eastAsia="ru-RU"/>
        </w:rPr>
      </w:pPr>
      <w:r w:rsidRPr="00F63C3A">
        <w:rPr>
          <w:rFonts w:ascii="Times New Roman" w:eastAsia="Times New Roman" w:hAnsi="Times New Roman"/>
          <w:lang w:eastAsia="ru-RU"/>
        </w:rPr>
        <w:t>В ИС Заказчика используются следующие СЗИ:</w:t>
      </w:r>
    </w:p>
    <w:p w:rsidR="008719D5" w:rsidRPr="00F63C3A" w:rsidRDefault="008719D5" w:rsidP="008719D5">
      <w:pPr>
        <w:numPr>
          <w:ilvl w:val="0"/>
          <w:numId w:val="2"/>
        </w:numPr>
        <w:tabs>
          <w:tab w:val="left" w:pos="993"/>
          <w:tab w:val="left" w:pos="1134"/>
        </w:tabs>
        <w:spacing w:after="0" w:line="240" w:lineRule="auto"/>
        <w:ind w:left="0" w:firstLine="567"/>
        <w:contextualSpacing/>
        <w:jc w:val="both"/>
        <w:rPr>
          <w:rFonts w:ascii="Times New Roman" w:eastAsia="Times New Roman" w:hAnsi="Times New Roman"/>
          <w:lang w:eastAsia="ru-RU"/>
        </w:rPr>
      </w:pPr>
      <w:r w:rsidRPr="00F63C3A">
        <w:rPr>
          <w:rFonts w:ascii="Times New Roman" w:eastAsia="Times New Roman" w:hAnsi="Times New Roman"/>
          <w:color w:val="000000"/>
          <w:lang w:eastAsia="ru-RU"/>
        </w:rPr>
        <w:t xml:space="preserve">сеть </w:t>
      </w:r>
      <w:proofErr w:type="spellStart"/>
      <w:r w:rsidRPr="00F63C3A">
        <w:rPr>
          <w:rFonts w:ascii="Times New Roman" w:eastAsia="Times New Roman" w:hAnsi="Times New Roman"/>
          <w:color w:val="000000"/>
          <w:lang w:val="en-US" w:eastAsia="ru-RU"/>
        </w:rPr>
        <w:t>ViPNet</w:t>
      </w:r>
      <w:proofErr w:type="spellEnd"/>
      <w:r w:rsidRPr="00F63C3A">
        <w:rPr>
          <w:rFonts w:ascii="Times New Roman" w:eastAsia="Times New Roman" w:hAnsi="Times New Roman"/>
          <w:color w:val="000000"/>
          <w:lang w:eastAsia="ru-RU"/>
        </w:rPr>
        <w:t xml:space="preserve"> № 3900 для обеспечения защиты передаваемой информации.</w:t>
      </w:r>
    </w:p>
    <w:p w:rsidR="008719D5" w:rsidRPr="00F63C3A" w:rsidRDefault="008719D5" w:rsidP="008719D5">
      <w:pPr>
        <w:keepNext/>
        <w:numPr>
          <w:ilvl w:val="0"/>
          <w:numId w:val="1"/>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 xml:space="preserve">Состав и содержание </w:t>
      </w:r>
      <w:r w:rsidRPr="00F63C3A">
        <w:rPr>
          <w:rFonts w:ascii="Times New Roman" w:eastAsia="Times New Roman" w:hAnsi="Times New Roman"/>
          <w:b/>
          <w:bCs/>
          <w:lang w:eastAsia="ru-RU"/>
        </w:rPr>
        <w:t>услуг</w:t>
      </w:r>
      <w:r w:rsidRPr="00F63C3A">
        <w:rPr>
          <w:rFonts w:ascii="Times New Roman" w:eastAsia="Times New Roman" w:hAnsi="Times New Roman" w:hint="cs"/>
          <w:b/>
          <w:bCs/>
          <w:lang w:eastAsia="ru-RU"/>
        </w:rPr>
        <w:t>, требования к документированию</w:t>
      </w:r>
    </w:p>
    <w:p w:rsidR="008719D5" w:rsidRPr="00F63C3A" w:rsidRDefault="008719D5" w:rsidP="008719D5">
      <w:pPr>
        <w:numPr>
          <w:ilvl w:val="1"/>
          <w:numId w:val="1"/>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hint="cs"/>
          <w:lang w:eastAsia="ru-RU"/>
        </w:rPr>
        <w:t xml:space="preserve">Исполнитель обязан </w:t>
      </w:r>
      <w:r w:rsidRPr="00F63C3A">
        <w:rPr>
          <w:rFonts w:ascii="Times New Roman" w:eastAsia="Times New Roman" w:hAnsi="Times New Roman"/>
          <w:lang w:eastAsia="ru-RU"/>
        </w:rPr>
        <w:t>оказать услуги</w:t>
      </w:r>
      <w:r w:rsidRPr="00F63C3A">
        <w:rPr>
          <w:rFonts w:ascii="Times New Roman" w:eastAsia="Times New Roman" w:hAnsi="Times New Roman" w:hint="cs"/>
          <w:lang w:eastAsia="ru-RU"/>
        </w:rPr>
        <w:t xml:space="preserve"> в составе и объеме, указанном в Таблице </w:t>
      </w:r>
      <w:r>
        <w:rPr>
          <w:rFonts w:ascii="Times New Roman" w:eastAsia="Times New Roman" w:hAnsi="Times New Roman"/>
          <w:lang w:eastAsia="ru-RU"/>
        </w:rPr>
        <w:t>№</w:t>
      </w:r>
      <w:r w:rsidRPr="00F63C3A">
        <w:rPr>
          <w:rFonts w:ascii="Times New Roman" w:eastAsia="Times New Roman" w:hAnsi="Times New Roman" w:hint="cs"/>
          <w:lang w:eastAsia="ru-RU"/>
        </w:rPr>
        <w:t>1.</w:t>
      </w:r>
    </w:p>
    <w:p w:rsidR="008719D5" w:rsidRPr="00F63C3A" w:rsidRDefault="008719D5" w:rsidP="008719D5">
      <w:pPr>
        <w:spacing w:after="0" w:line="240" w:lineRule="auto"/>
        <w:ind w:left="567"/>
        <w:jc w:val="both"/>
        <w:rPr>
          <w:rFonts w:ascii="Times New Roman" w:eastAsia="Times New Roman" w:hAnsi="Times New Roman"/>
          <w:lang w:eastAsia="ru-RU"/>
        </w:rPr>
      </w:pPr>
    </w:p>
    <w:p w:rsidR="008719D5" w:rsidRPr="00F63C3A" w:rsidRDefault="008719D5" w:rsidP="008719D5">
      <w:pPr>
        <w:keepNext/>
        <w:widowControl w:val="0"/>
        <w:suppressAutoHyphens/>
        <w:spacing w:after="0" w:line="240" w:lineRule="auto"/>
        <w:jc w:val="right"/>
        <w:rPr>
          <w:rFonts w:ascii="Times New Roman" w:eastAsia="Times New Roman" w:hAnsi="Times New Roman"/>
          <w:bCs/>
          <w:lang w:eastAsia="ar-SA"/>
        </w:rPr>
      </w:pPr>
      <w:r w:rsidRPr="00F63C3A">
        <w:rPr>
          <w:rFonts w:ascii="Times New Roman" w:eastAsia="Times New Roman" w:hAnsi="Times New Roman" w:hint="cs"/>
          <w:bCs/>
          <w:lang w:eastAsia="ar-SA"/>
        </w:rPr>
        <w:t>Таблица</w:t>
      </w:r>
      <w:r>
        <w:rPr>
          <w:rFonts w:ascii="Times New Roman" w:eastAsia="Times New Roman" w:hAnsi="Times New Roman"/>
          <w:bCs/>
          <w:lang w:eastAsia="ar-SA"/>
        </w:rPr>
        <w:t xml:space="preserve"> №</w:t>
      </w:r>
      <w:r w:rsidRPr="00F63C3A">
        <w:rPr>
          <w:rFonts w:ascii="Times New Roman" w:eastAsia="Times New Roman" w:hAnsi="Times New Roman"/>
          <w:bCs/>
          <w:lang w:eastAsia="ar-SA"/>
        </w:rPr>
        <w:t xml:space="preserve"> </w:t>
      </w:r>
      <w:r w:rsidRPr="00F63C3A">
        <w:rPr>
          <w:rFonts w:ascii="Times New Roman" w:eastAsia="Times New Roman" w:hAnsi="Times New Roman" w:hint="cs"/>
          <w:bCs/>
          <w:lang w:eastAsia="ar-SA"/>
        </w:rPr>
        <w:fldChar w:fldCharType="begin"/>
      </w:r>
      <w:r w:rsidRPr="00F63C3A">
        <w:rPr>
          <w:rFonts w:ascii="Times New Roman" w:eastAsia="Times New Roman" w:hAnsi="Times New Roman" w:hint="cs"/>
          <w:bCs/>
          <w:lang w:eastAsia="ar-SA"/>
        </w:rPr>
        <w:instrText xml:space="preserve"> SEQ Таблица \* ARABIC </w:instrText>
      </w:r>
      <w:r w:rsidRPr="00F63C3A">
        <w:rPr>
          <w:rFonts w:ascii="Times New Roman" w:eastAsia="Times New Roman" w:hAnsi="Times New Roman" w:hint="cs"/>
          <w:bCs/>
          <w:lang w:eastAsia="ar-SA"/>
        </w:rPr>
        <w:fldChar w:fldCharType="separate"/>
      </w:r>
      <w:r>
        <w:rPr>
          <w:rFonts w:ascii="Times New Roman" w:eastAsia="Times New Roman" w:hAnsi="Times New Roman"/>
          <w:bCs/>
          <w:noProof/>
          <w:lang w:eastAsia="ar-SA"/>
        </w:rPr>
        <w:t>1</w:t>
      </w:r>
      <w:r w:rsidRPr="00F63C3A">
        <w:rPr>
          <w:rFonts w:ascii="Times New Roman" w:eastAsia="Times New Roman" w:hAnsi="Times New Roman" w:hint="cs"/>
          <w:bCs/>
          <w:lang w:eastAsia="ar-SA"/>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721"/>
        <w:gridCol w:w="3389"/>
        <w:gridCol w:w="3408"/>
      </w:tblGrid>
      <w:tr w:rsidR="008719D5" w:rsidRPr="00F63C3A" w:rsidTr="003346AB">
        <w:trPr>
          <w:cantSplit/>
          <w:trHeight w:val="587"/>
          <w:tblHeader/>
        </w:trPr>
        <w:tc>
          <w:tcPr>
            <w:tcW w:w="918" w:type="dxa"/>
            <w:vAlign w:val="center"/>
            <w:hideMark/>
          </w:tcPr>
          <w:p w:rsidR="008719D5" w:rsidRPr="00F63C3A" w:rsidRDefault="008719D5" w:rsidP="003346AB">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w:t>
            </w:r>
          </w:p>
          <w:p w:rsidR="008719D5" w:rsidRPr="00F63C3A" w:rsidRDefault="008719D5" w:rsidP="003346AB">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этапа</w:t>
            </w:r>
          </w:p>
        </w:tc>
        <w:tc>
          <w:tcPr>
            <w:tcW w:w="2832" w:type="dxa"/>
            <w:vAlign w:val="center"/>
          </w:tcPr>
          <w:p w:rsidR="008719D5" w:rsidRPr="00F63C3A" w:rsidRDefault="008719D5" w:rsidP="003346AB">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Наименование этапа</w:t>
            </w:r>
          </w:p>
        </w:tc>
        <w:tc>
          <w:tcPr>
            <w:tcW w:w="3590" w:type="dxa"/>
            <w:vAlign w:val="center"/>
            <w:hideMark/>
          </w:tcPr>
          <w:p w:rsidR="008719D5" w:rsidRPr="00F63C3A" w:rsidRDefault="008719D5" w:rsidP="003346AB">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Состав услуг</w:t>
            </w:r>
          </w:p>
        </w:tc>
        <w:tc>
          <w:tcPr>
            <w:tcW w:w="3557" w:type="dxa"/>
            <w:vAlign w:val="center"/>
            <w:hideMark/>
          </w:tcPr>
          <w:p w:rsidR="008719D5" w:rsidRPr="00F63C3A" w:rsidRDefault="008719D5" w:rsidP="003346AB">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Отчетная документация</w:t>
            </w:r>
          </w:p>
        </w:tc>
      </w:tr>
      <w:tr w:rsidR="008719D5" w:rsidRPr="00F63C3A" w:rsidTr="003346AB">
        <w:trPr>
          <w:cantSplit/>
          <w:trHeight w:val="85"/>
        </w:trPr>
        <w:tc>
          <w:tcPr>
            <w:tcW w:w="918" w:type="dxa"/>
            <w:vMerge w:val="restart"/>
          </w:tcPr>
          <w:p w:rsidR="008719D5" w:rsidRPr="00F63C3A" w:rsidRDefault="008719D5" w:rsidP="003346AB">
            <w:pPr>
              <w:spacing w:after="0" w:line="240" w:lineRule="auto"/>
              <w:jc w:val="center"/>
              <w:rPr>
                <w:rFonts w:ascii="Times New Roman" w:eastAsia="Times New Roman" w:hAnsi="Times New Roman"/>
                <w:color w:val="000000"/>
                <w:lang w:eastAsia="ru-RU"/>
              </w:rPr>
            </w:pPr>
            <w:r w:rsidRPr="00F63C3A">
              <w:rPr>
                <w:rFonts w:ascii="Times New Roman" w:eastAsia="Times New Roman" w:hAnsi="Times New Roman"/>
                <w:color w:val="000000"/>
                <w:lang w:eastAsia="ru-RU"/>
              </w:rPr>
              <w:t>5.1.1</w:t>
            </w:r>
          </w:p>
        </w:tc>
        <w:tc>
          <w:tcPr>
            <w:tcW w:w="2832" w:type="dxa"/>
            <w:vMerge w:val="restart"/>
          </w:tcPr>
          <w:p w:rsidR="008719D5" w:rsidRPr="00EF3D42" w:rsidRDefault="008719D5" w:rsidP="003346AB">
            <w:pPr>
              <w:spacing w:after="0"/>
              <w:jc w:val="both"/>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 xml:space="preserve">Внедрение системы защиты информации, </w:t>
            </w:r>
            <w:r w:rsidRPr="00EF3D42">
              <w:rPr>
                <w:rFonts w:ascii="Times New Roman" w:eastAsia="Times New Roman" w:hAnsi="Times New Roman"/>
                <w:bCs/>
                <w:snapToGrid w:val="0"/>
                <w:lang w:eastAsia="ru-RU"/>
              </w:rPr>
              <w:lastRenderedPageBreak/>
              <w:t xml:space="preserve">согласно ГОСТ </w:t>
            </w:r>
            <w:proofErr w:type="gramStart"/>
            <w:r w:rsidRPr="00EF3D42">
              <w:rPr>
                <w:rFonts w:ascii="Times New Roman" w:eastAsia="Times New Roman" w:hAnsi="Times New Roman"/>
                <w:bCs/>
                <w:snapToGrid w:val="0"/>
                <w:lang w:eastAsia="ru-RU"/>
              </w:rPr>
              <w:t>Р</w:t>
            </w:r>
            <w:proofErr w:type="gramEnd"/>
            <w:r w:rsidRPr="00EF3D42">
              <w:rPr>
                <w:rFonts w:ascii="Times New Roman" w:eastAsia="Times New Roman" w:hAnsi="Times New Roman"/>
                <w:bCs/>
                <w:snapToGrid w:val="0"/>
                <w:lang w:eastAsia="ru-RU"/>
              </w:rPr>
              <w:t xml:space="preserve"> 51583-2014</w:t>
            </w:r>
          </w:p>
        </w:tc>
        <w:tc>
          <w:tcPr>
            <w:tcW w:w="3590" w:type="dxa"/>
          </w:tcPr>
          <w:p w:rsidR="008719D5" w:rsidRPr="00EF3D42" w:rsidRDefault="008719D5" w:rsidP="003346AB">
            <w:pPr>
              <w:spacing w:after="0"/>
              <w:ind w:left="34"/>
              <w:jc w:val="both"/>
              <w:rPr>
                <w:rFonts w:ascii="Times New Roman" w:eastAsia="Times New Roman" w:hAnsi="Times New Roman"/>
                <w:bCs/>
                <w:snapToGrid w:val="0"/>
                <w:lang w:eastAsia="ru-RU"/>
              </w:rPr>
            </w:pPr>
            <w:r>
              <w:rPr>
                <w:rFonts w:ascii="Times New Roman" w:eastAsia="Times New Roman" w:hAnsi="Times New Roman"/>
                <w:bCs/>
                <w:snapToGrid w:val="0"/>
                <w:lang w:eastAsia="ru-RU"/>
              </w:rPr>
              <w:lastRenderedPageBreak/>
              <w:t>Поставка СЗИ в соответствии Т</w:t>
            </w:r>
            <w:r w:rsidRPr="00EF3D42">
              <w:rPr>
                <w:rFonts w:ascii="Times New Roman" w:eastAsia="Times New Roman" w:hAnsi="Times New Roman"/>
                <w:bCs/>
                <w:snapToGrid w:val="0"/>
                <w:lang w:eastAsia="ru-RU"/>
              </w:rPr>
              <w:t>аблицей </w:t>
            </w:r>
            <w:r>
              <w:rPr>
                <w:rFonts w:ascii="Times New Roman" w:eastAsia="Times New Roman" w:hAnsi="Times New Roman"/>
                <w:bCs/>
                <w:snapToGrid w:val="0"/>
                <w:lang w:eastAsia="ru-RU"/>
              </w:rPr>
              <w:t>№</w:t>
            </w:r>
            <w:r w:rsidRPr="00EF3D42">
              <w:rPr>
                <w:rFonts w:ascii="Times New Roman" w:eastAsia="Times New Roman" w:hAnsi="Times New Roman"/>
                <w:bCs/>
                <w:snapToGrid w:val="0"/>
                <w:lang w:eastAsia="ru-RU"/>
              </w:rPr>
              <w:t>2</w:t>
            </w:r>
          </w:p>
        </w:tc>
        <w:tc>
          <w:tcPr>
            <w:tcW w:w="3557" w:type="dxa"/>
          </w:tcPr>
          <w:p w:rsidR="008719D5" w:rsidRPr="00EF3D42" w:rsidRDefault="008719D5" w:rsidP="003346AB">
            <w:pPr>
              <w:spacing w:after="0"/>
              <w:ind w:left="-9"/>
              <w:rPr>
                <w:rFonts w:ascii="Times New Roman" w:eastAsia="Times New Roman" w:hAnsi="Times New Roman"/>
                <w:bCs/>
                <w:snapToGrid w:val="0"/>
                <w:lang w:eastAsia="ru-RU"/>
              </w:rPr>
            </w:pPr>
            <w:r w:rsidRPr="00EF3D42">
              <w:rPr>
                <w:rFonts w:ascii="Times New Roman" w:eastAsia="Times New Roman" w:hAnsi="Times New Roman"/>
                <w:bCs/>
                <w:snapToGrid w:val="0"/>
                <w:lang w:eastAsia="ru-RU"/>
              </w:rPr>
              <w:t>Акт приема-передачи неисключительных прав</w:t>
            </w:r>
          </w:p>
        </w:tc>
      </w:tr>
      <w:tr w:rsidR="008719D5" w:rsidRPr="00F63C3A" w:rsidTr="003346AB">
        <w:trPr>
          <w:cantSplit/>
          <w:trHeight w:val="70"/>
        </w:trPr>
        <w:tc>
          <w:tcPr>
            <w:tcW w:w="918" w:type="dxa"/>
            <w:vMerge/>
          </w:tcPr>
          <w:p w:rsidR="008719D5" w:rsidRPr="00F63C3A" w:rsidRDefault="008719D5" w:rsidP="003346AB">
            <w:pPr>
              <w:spacing w:after="0" w:line="240" w:lineRule="auto"/>
              <w:jc w:val="center"/>
              <w:rPr>
                <w:rFonts w:ascii="Times New Roman" w:eastAsia="Times New Roman" w:hAnsi="Times New Roman"/>
                <w:color w:val="000000"/>
                <w:lang w:eastAsia="ru-RU"/>
              </w:rPr>
            </w:pPr>
          </w:p>
        </w:tc>
        <w:tc>
          <w:tcPr>
            <w:tcW w:w="2832" w:type="dxa"/>
            <w:vMerge/>
          </w:tcPr>
          <w:p w:rsidR="008719D5" w:rsidRPr="00F63C3A" w:rsidRDefault="008719D5" w:rsidP="003346AB">
            <w:pPr>
              <w:spacing w:after="0" w:line="240" w:lineRule="auto"/>
              <w:jc w:val="both"/>
              <w:rPr>
                <w:rFonts w:ascii="Times New Roman" w:eastAsia="Times New Roman" w:hAnsi="Times New Roman"/>
                <w:bCs/>
                <w:lang w:eastAsia="ru-RU"/>
              </w:rPr>
            </w:pPr>
          </w:p>
        </w:tc>
        <w:tc>
          <w:tcPr>
            <w:tcW w:w="3590" w:type="dxa"/>
          </w:tcPr>
          <w:p w:rsidR="008719D5" w:rsidRPr="00F63C3A" w:rsidRDefault="008719D5" w:rsidP="003346AB">
            <w:pPr>
              <w:spacing w:after="0" w:line="240" w:lineRule="auto"/>
              <w:jc w:val="both"/>
              <w:rPr>
                <w:rFonts w:ascii="Times New Roman" w:eastAsia="Times New Roman" w:hAnsi="Times New Roman"/>
                <w:bCs/>
                <w:lang w:eastAsia="ru-RU"/>
              </w:rPr>
            </w:pPr>
            <w:r w:rsidRPr="00EF3D42">
              <w:rPr>
                <w:rFonts w:ascii="Times New Roman" w:eastAsia="Times New Roman" w:hAnsi="Times New Roman"/>
                <w:bCs/>
                <w:snapToGrid w:val="0"/>
                <w:lang w:eastAsia="ru-RU"/>
              </w:rPr>
              <w:t xml:space="preserve">Оказание услуг по </w:t>
            </w:r>
            <w:r>
              <w:rPr>
                <w:rFonts w:ascii="Times New Roman" w:eastAsia="Times New Roman" w:hAnsi="Times New Roman"/>
                <w:bCs/>
                <w:snapToGrid w:val="0"/>
                <w:lang w:eastAsia="ru-RU"/>
              </w:rPr>
              <w:t xml:space="preserve">установке </w:t>
            </w:r>
            <w:r w:rsidRPr="00EF3D42">
              <w:rPr>
                <w:rFonts w:ascii="Times New Roman" w:eastAsia="Times New Roman" w:hAnsi="Times New Roman"/>
                <w:bCs/>
                <w:snapToGrid w:val="0"/>
                <w:lang w:eastAsia="ru-RU"/>
              </w:rPr>
              <w:t xml:space="preserve">СЗИ в соответствии </w:t>
            </w:r>
            <w:r>
              <w:rPr>
                <w:rFonts w:ascii="Times New Roman" w:eastAsia="Times New Roman" w:hAnsi="Times New Roman"/>
                <w:bCs/>
                <w:snapToGrid w:val="0"/>
                <w:lang w:eastAsia="ru-RU"/>
              </w:rPr>
              <w:t>Т</w:t>
            </w:r>
            <w:r w:rsidRPr="00EF3D42">
              <w:rPr>
                <w:rFonts w:ascii="Times New Roman" w:eastAsia="Times New Roman" w:hAnsi="Times New Roman"/>
                <w:bCs/>
                <w:snapToGrid w:val="0"/>
                <w:lang w:eastAsia="ru-RU"/>
              </w:rPr>
              <w:t>аблицей </w:t>
            </w:r>
            <w:r>
              <w:rPr>
                <w:rFonts w:ascii="Times New Roman" w:eastAsia="Times New Roman" w:hAnsi="Times New Roman"/>
                <w:bCs/>
                <w:snapToGrid w:val="0"/>
                <w:lang w:eastAsia="ru-RU"/>
              </w:rPr>
              <w:t>№</w:t>
            </w:r>
            <w:r w:rsidRPr="00EF3D42">
              <w:rPr>
                <w:rFonts w:ascii="Times New Roman" w:eastAsia="Times New Roman" w:hAnsi="Times New Roman"/>
                <w:bCs/>
                <w:snapToGrid w:val="0"/>
                <w:lang w:eastAsia="ru-RU"/>
              </w:rPr>
              <w:t>3</w:t>
            </w:r>
          </w:p>
        </w:tc>
        <w:tc>
          <w:tcPr>
            <w:tcW w:w="3557" w:type="dxa"/>
          </w:tcPr>
          <w:p w:rsidR="008719D5" w:rsidRPr="00F63C3A" w:rsidRDefault="008719D5" w:rsidP="003346AB">
            <w:pPr>
              <w:spacing w:after="0" w:line="240" w:lineRule="auto"/>
              <w:jc w:val="both"/>
              <w:rPr>
                <w:rFonts w:ascii="Times New Roman" w:eastAsia="Times New Roman" w:hAnsi="Times New Roman"/>
                <w:bCs/>
                <w:lang w:eastAsia="ru-RU"/>
              </w:rPr>
            </w:pPr>
            <w:r w:rsidRPr="00EF3D42">
              <w:rPr>
                <w:rFonts w:ascii="Times New Roman" w:eastAsia="Times New Roman" w:hAnsi="Times New Roman"/>
                <w:bCs/>
                <w:snapToGrid w:val="0"/>
                <w:lang w:eastAsia="ru-RU"/>
              </w:rPr>
              <w:t>Акт сдачи-приёмки оказанных услуг</w:t>
            </w:r>
          </w:p>
        </w:tc>
      </w:tr>
    </w:tbl>
    <w:p w:rsidR="008719D5" w:rsidRPr="00F63C3A" w:rsidRDefault="008719D5" w:rsidP="008719D5">
      <w:pPr>
        <w:numPr>
          <w:ilvl w:val="1"/>
          <w:numId w:val="1"/>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lang w:eastAsia="ru-RU"/>
        </w:rPr>
        <w:lastRenderedPageBreak/>
        <w:t xml:space="preserve">Исполнитель </w:t>
      </w:r>
      <w:r w:rsidRPr="00F63C3A">
        <w:rPr>
          <w:rFonts w:ascii="Times New Roman" w:eastAsia="Times New Roman" w:hAnsi="Times New Roman"/>
          <w:lang w:eastAsia="x-none"/>
        </w:rPr>
        <w:t>обязан оказать услуги по поставке СЗИ для сети</w:t>
      </w:r>
      <w:r w:rsidRPr="00F63C3A">
        <w:rPr>
          <w:rFonts w:ascii="Times New Roman" w:eastAsia="Times New Roman" w:hAnsi="Times New Roman"/>
          <w:color w:val="000000"/>
          <w:lang w:eastAsia="ru-RU"/>
        </w:rPr>
        <w:t xml:space="preserve"> </w:t>
      </w:r>
      <w:proofErr w:type="spellStart"/>
      <w:r w:rsidRPr="00F63C3A">
        <w:rPr>
          <w:rFonts w:ascii="Times New Roman" w:eastAsia="Times New Roman" w:hAnsi="Times New Roman"/>
          <w:color w:val="000000"/>
          <w:lang w:val="en-US" w:eastAsia="ru-RU"/>
        </w:rPr>
        <w:t>ViPNet</w:t>
      </w:r>
      <w:proofErr w:type="spellEnd"/>
      <w:r w:rsidRPr="00F63C3A">
        <w:rPr>
          <w:rFonts w:ascii="Times New Roman" w:eastAsia="Times New Roman" w:hAnsi="Times New Roman"/>
          <w:color w:val="000000"/>
          <w:lang w:eastAsia="ru-RU"/>
        </w:rPr>
        <w:t xml:space="preserve"> № 3900 в </w:t>
      </w:r>
      <w:r w:rsidRPr="00F63C3A">
        <w:rPr>
          <w:rFonts w:ascii="Times New Roman" w:eastAsia="Times New Roman" w:hAnsi="Times New Roman"/>
          <w:lang w:eastAsia="x-none"/>
        </w:rPr>
        <w:t>соответствии с количеств</w:t>
      </w:r>
      <w:r>
        <w:rPr>
          <w:rFonts w:ascii="Times New Roman" w:eastAsia="Times New Roman" w:hAnsi="Times New Roman"/>
          <w:lang w:eastAsia="x-none"/>
        </w:rPr>
        <w:t>ом, указанным в Т</w:t>
      </w:r>
      <w:r w:rsidRPr="00F63C3A">
        <w:rPr>
          <w:rFonts w:ascii="Times New Roman" w:eastAsia="Times New Roman" w:hAnsi="Times New Roman"/>
          <w:lang w:eastAsia="x-none"/>
        </w:rPr>
        <w:t>аблице </w:t>
      </w:r>
      <w:r>
        <w:rPr>
          <w:rFonts w:ascii="Times New Roman" w:eastAsia="Times New Roman" w:hAnsi="Times New Roman"/>
          <w:lang w:eastAsia="x-none"/>
        </w:rPr>
        <w:t>№</w:t>
      </w:r>
      <w:r w:rsidRPr="00F63C3A">
        <w:rPr>
          <w:rFonts w:ascii="Times New Roman" w:eastAsia="Times New Roman" w:hAnsi="Times New Roman"/>
          <w:lang w:eastAsia="ru-RU"/>
        </w:rPr>
        <w:t>2:</w:t>
      </w:r>
    </w:p>
    <w:p w:rsidR="008719D5" w:rsidRPr="00F63C3A" w:rsidRDefault="008719D5" w:rsidP="008719D5">
      <w:pPr>
        <w:spacing w:after="0" w:line="240" w:lineRule="auto"/>
        <w:ind w:left="1021"/>
        <w:jc w:val="right"/>
        <w:rPr>
          <w:rFonts w:ascii="Times New Roman" w:eastAsia="Times New Roman" w:hAnsi="Times New Roman"/>
          <w:lang w:eastAsia="x-none"/>
        </w:rPr>
      </w:pPr>
      <w:r w:rsidRPr="00F63C3A">
        <w:rPr>
          <w:rFonts w:ascii="Times New Roman" w:eastAsia="Times New Roman" w:hAnsi="Times New Roman"/>
          <w:lang w:eastAsia="x-none"/>
        </w:rPr>
        <w:t>Таблица</w:t>
      </w:r>
      <w:r>
        <w:rPr>
          <w:rFonts w:ascii="Times New Roman" w:eastAsia="Times New Roman" w:hAnsi="Times New Roman"/>
          <w:lang w:eastAsia="x-none"/>
        </w:rPr>
        <w:t xml:space="preserve"> №</w:t>
      </w:r>
      <w:r w:rsidRPr="00F63C3A">
        <w:rPr>
          <w:rFonts w:ascii="Times New Roman" w:eastAsia="Times New Roman" w:hAnsi="Times New Roman"/>
          <w:lang w:eastAsia="x-none"/>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82"/>
        <w:gridCol w:w="7884"/>
        <w:gridCol w:w="1665"/>
      </w:tblGrid>
      <w:tr w:rsidR="008719D5" w:rsidRPr="00F63C3A" w:rsidTr="003346AB">
        <w:trPr>
          <w:trHeight w:val="20"/>
          <w:tblHeader/>
        </w:trPr>
        <w:tc>
          <w:tcPr>
            <w:tcW w:w="423" w:type="pct"/>
            <w:tcBorders>
              <w:top w:val="single" w:sz="4" w:space="0" w:color="auto"/>
              <w:left w:val="single" w:sz="4" w:space="0" w:color="auto"/>
              <w:bottom w:val="single" w:sz="4" w:space="0" w:color="auto"/>
              <w:right w:val="single" w:sz="4" w:space="0" w:color="auto"/>
            </w:tcBorders>
            <w:noWrap/>
            <w:vAlign w:val="center"/>
          </w:tcPr>
          <w:p w:rsidR="008719D5" w:rsidRPr="00F63C3A" w:rsidRDefault="008719D5" w:rsidP="003346AB">
            <w:pPr>
              <w:spacing w:after="0" w:line="240" w:lineRule="auto"/>
              <w:jc w:val="center"/>
              <w:rPr>
                <w:rFonts w:ascii="Times New Roman" w:eastAsia="Times New Roman" w:hAnsi="Times New Roman"/>
                <w:b/>
                <w:color w:val="000000"/>
                <w:lang w:eastAsia="ru-RU"/>
              </w:rPr>
            </w:pPr>
            <w:r w:rsidRPr="00F63C3A">
              <w:rPr>
                <w:rFonts w:ascii="Times New Roman" w:eastAsia="Times New Roman" w:hAnsi="Times New Roman"/>
                <w:b/>
                <w:color w:val="000000"/>
                <w:lang w:eastAsia="ru-RU"/>
              </w:rPr>
              <w:t xml:space="preserve">№ </w:t>
            </w:r>
            <w:proofErr w:type="gramStart"/>
            <w:r w:rsidRPr="00F63C3A">
              <w:rPr>
                <w:rFonts w:ascii="Times New Roman" w:eastAsia="Times New Roman" w:hAnsi="Times New Roman"/>
                <w:b/>
                <w:color w:val="000000"/>
                <w:lang w:eastAsia="ru-RU"/>
              </w:rPr>
              <w:t>п</w:t>
            </w:r>
            <w:proofErr w:type="gramEnd"/>
            <w:r w:rsidRPr="00F63C3A">
              <w:rPr>
                <w:rFonts w:ascii="Times New Roman" w:eastAsia="Times New Roman" w:hAnsi="Times New Roman"/>
                <w:b/>
                <w:color w:val="000000"/>
                <w:lang w:eastAsia="ru-RU"/>
              </w:rPr>
              <w:t>/п</w:t>
            </w:r>
          </w:p>
        </w:tc>
        <w:tc>
          <w:tcPr>
            <w:tcW w:w="3779" w:type="pct"/>
            <w:tcBorders>
              <w:top w:val="single" w:sz="4" w:space="0" w:color="auto"/>
              <w:left w:val="single" w:sz="4" w:space="0" w:color="auto"/>
              <w:bottom w:val="single" w:sz="4" w:space="0" w:color="auto"/>
              <w:right w:val="single" w:sz="4" w:space="0" w:color="auto"/>
            </w:tcBorders>
            <w:noWrap/>
            <w:vAlign w:val="center"/>
          </w:tcPr>
          <w:p w:rsidR="008719D5" w:rsidRPr="00F63C3A" w:rsidRDefault="008719D5" w:rsidP="003346AB">
            <w:pPr>
              <w:spacing w:after="0" w:line="240" w:lineRule="auto"/>
              <w:jc w:val="center"/>
              <w:rPr>
                <w:rFonts w:ascii="Times New Roman" w:eastAsia="Times New Roman" w:hAnsi="Times New Roman"/>
                <w:b/>
                <w:color w:val="000000"/>
                <w:lang w:eastAsia="ru-RU"/>
              </w:rPr>
            </w:pPr>
            <w:r w:rsidRPr="00F63C3A">
              <w:rPr>
                <w:rFonts w:ascii="Times New Roman" w:eastAsia="Times New Roman" w:hAnsi="Times New Roman"/>
                <w:b/>
                <w:color w:val="000000"/>
                <w:lang w:eastAsia="ru-RU"/>
              </w:rPr>
              <w:t>Наименование</w:t>
            </w:r>
          </w:p>
        </w:tc>
        <w:tc>
          <w:tcPr>
            <w:tcW w:w="798" w:type="pct"/>
            <w:tcBorders>
              <w:top w:val="single" w:sz="4" w:space="0" w:color="auto"/>
              <w:left w:val="single" w:sz="4" w:space="0" w:color="auto"/>
              <w:bottom w:val="single" w:sz="4" w:space="0" w:color="auto"/>
              <w:right w:val="single" w:sz="4" w:space="0" w:color="auto"/>
            </w:tcBorders>
            <w:vAlign w:val="center"/>
          </w:tcPr>
          <w:p w:rsidR="008719D5" w:rsidRPr="00F63C3A" w:rsidRDefault="008719D5" w:rsidP="003346AB">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Количество</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.1</w:t>
            </w:r>
          </w:p>
        </w:tc>
        <w:tc>
          <w:tcPr>
            <w:tcW w:w="3779"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spacing w:after="0" w:line="240" w:lineRule="auto"/>
              <w:rPr>
                <w:rFonts w:ascii="Times New Roman" w:eastAsia="Times New Roman" w:hAnsi="Times New Roman"/>
                <w:lang w:eastAsia="ru-RU"/>
              </w:rPr>
            </w:pPr>
            <w:r w:rsidRPr="00F63C3A">
              <w:rPr>
                <w:rFonts w:ascii="Times New Roman" w:eastAsia="Times New Roman" w:hAnsi="Times New Roman"/>
                <w:lang w:eastAsia="ru-RU"/>
              </w:rPr>
              <w:t xml:space="preserve">Передача права на использование версии ПО </w:t>
            </w:r>
            <w:proofErr w:type="spellStart"/>
            <w:r>
              <w:rPr>
                <w:rFonts w:ascii="Times New Roman" w:eastAsia="Times New Roman" w:hAnsi="Times New Roman"/>
                <w:lang w:eastAsia="ru-RU"/>
              </w:rPr>
              <w:t>ViPNet</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Administrator</w:t>
            </w:r>
            <w:proofErr w:type="spellEnd"/>
            <w:r>
              <w:rPr>
                <w:rFonts w:ascii="Times New Roman" w:eastAsia="Times New Roman" w:hAnsi="Times New Roman"/>
                <w:lang w:eastAsia="ru-RU"/>
              </w:rPr>
              <w:t xml:space="preserve"> 4.x (КС</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val="en-US" w:eastAsia="ru-RU"/>
              </w:rPr>
            </w:pPr>
            <w:r w:rsidRPr="00F63C3A">
              <w:rPr>
                <w:rFonts w:ascii="Times New Roman" w:eastAsia="Times New Roman" w:hAnsi="Times New Roman"/>
                <w:bCs/>
                <w:lang w:val="en-US" w:eastAsia="ru-RU"/>
              </w:rPr>
              <w:t>1</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p>
        </w:tc>
        <w:tc>
          <w:tcPr>
            <w:tcW w:w="3779"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spacing w:after="0" w:line="240" w:lineRule="auto"/>
              <w:rPr>
                <w:rFonts w:ascii="Times New Roman" w:eastAsia="Times New Roman" w:hAnsi="Times New Roman"/>
                <w:color w:val="000000"/>
                <w:lang w:eastAsia="ru-RU"/>
              </w:rPr>
            </w:pPr>
            <w:r w:rsidRPr="00F63C3A">
              <w:rPr>
                <w:rFonts w:ascii="Times New Roman" w:eastAsia="Times New Roman" w:hAnsi="Times New Roman"/>
                <w:lang w:eastAsia="ru-RU"/>
              </w:rPr>
              <w:t xml:space="preserve">Передача права на использование версии 4.X программного обеспечения ПАК </w:t>
            </w:r>
            <w:proofErr w:type="spellStart"/>
            <w:r w:rsidRPr="00F63C3A">
              <w:rPr>
                <w:rFonts w:ascii="Times New Roman" w:eastAsia="Times New Roman" w:hAnsi="Times New Roman"/>
                <w:lang w:eastAsia="ru-RU"/>
              </w:rPr>
              <w:t>ViPNet</w:t>
            </w:r>
            <w:proofErr w:type="spellEnd"/>
            <w:r w:rsidRPr="00F63C3A">
              <w:rPr>
                <w:rFonts w:ascii="Times New Roman" w:eastAsia="Times New Roman" w:hAnsi="Times New Roman"/>
                <w:lang w:eastAsia="ru-RU"/>
              </w:rPr>
              <w:t xml:space="preserve"> </w:t>
            </w:r>
            <w:proofErr w:type="spellStart"/>
            <w:r w:rsidRPr="00F63C3A">
              <w:rPr>
                <w:rFonts w:ascii="Times New Roman" w:eastAsia="Times New Roman" w:hAnsi="Times New Roman"/>
                <w:lang w:eastAsia="ru-RU"/>
              </w:rPr>
              <w:t>Coordinator</w:t>
            </w:r>
            <w:proofErr w:type="spellEnd"/>
            <w:r w:rsidRPr="00F63C3A">
              <w:rPr>
                <w:rFonts w:ascii="Times New Roman" w:eastAsia="Times New Roman" w:hAnsi="Times New Roman"/>
                <w:lang w:eastAsia="ru-RU"/>
              </w:rPr>
              <w:t xml:space="preserve"> H</w:t>
            </w:r>
            <w:r>
              <w:rPr>
                <w:rFonts w:ascii="Times New Roman" w:eastAsia="Times New Roman" w:hAnsi="Times New Roman"/>
                <w:lang w:eastAsia="ru-RU"/>
              </w:rPr>
              <w:t>W1000 4.x</w:t>
            </w:r>
            <w:r w:rsidRPr="00F63C3A">
              <w:rPr>
                <w:rFonts w:ascii="Times New Roman" w:eastAsia="Times New Roman" w:hAnsi="Times New Roman"/>
                <w:lang w:eastAsia="ru-RU"/>
              </w:rPr>
              <w:t xml:space="preserve"> </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2</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p>
        </w:tc>
        <w:tc>
          <w:tcPr>
            <w:tcW w:w="3779"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pageBreakBefore/>
              <w:spacing w:after="0" w:line="240" w:lineRule="auto"/>
              <w:rPr>
                <w:rFonts w:ascii="Times New Roman" w:eastAsia="Times New Roman" w:hAnsi="Times New Roman"/>
                <w:highlight w:val="yellow"/>
                <w:lang w:eastAsia="ru-RU"/>
              </w:rPr>
            </w:pPr>
            <w:r w:rsidRPr="00F63C3A">
              <w:rPr>
                <w:rFonts w:ascii="Times New Roman" w:eastAsia="Times New Roman" w:hAnsi="Times New Roman"/>
                <w:lang w:eastAsia="ru-RU"/>
              </w:rPr>
              <w:t>Передача права на использование вер</w:t>
            </w:r>
            <w:r>
              <w:rPr>
                <w:rFonts w:ascii="Times New Roman" w:eastAsia="Times New Roman" w:hAnsi="Times New Roman"/>
                <w:lang w:eastAsia="ru-RU"/>
              </w:rPr>
              <w:t xml:space="preserve">сии  ПО </w:t>
            </w:r>
            <w:proofErr w:type="spellStart"/>
            <w:r>
              <w:rPr>
                <w:rFonts w:ascii="Times New Roman" w:eastAsia="Times New Roman" w:hAnsi="Times New Roman"/>
                <w:lang w:eastAsia="ru-RU"/>
              </w:rPr>
              <w:t>ViPNet</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Client</w:t>
            </w:r>
            <w:proofErr w:type="spellEnd"/>
            <w:r>
              <w:rPr>
                <w:rFonts w:ascii="Times New Roman" w:eastAsia="Times New Roman" w:hAnsi="Times New Roman"/>
                <w:lang w:eastAsia="ru-RU"/>
              </w:rPr>
              <w:t xml:space="preserve"> 4.x (КС</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highlight w:val="yellow"/>
                <w:lang w:eastAsia="ru-RU"/>
              </w:rPr>
            </w:pPr>
            <w:r w:rsidRPr="00F63C3A">
              <w:rPr>
                <w:rFonts w:ascii="Times New Roman" w:eastAsia="Times New Roman" w:hAnsi="Times New Roman"/>
                <w:bCs/>
                <w:lang w:eastAsia="ru-RU"/>
              </w:rPr>
              <w:t>259</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4</w:t>
            </w:r>
          </w:p>
        </w:tc>
        <w:tc>
          <w:tcPr>
            <w:tcW w:w="3779"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spacing w:after="0" w:line="240" w:lineRule="auto"/>
              <w:rPr>
                <w:rFonts w:ascii="Times New Roman" w:eastAsia="Times New Roman" w:hAnsi="Times New Roman"/>
                <w:lang w:eastAsia="ru-RU"/>
              </w:rPr>
            </w:pPr>
            <w:r w:rsidRPr="00F63C3A">
              <w:rPr>
                <w:rFonts w:ascii="Times New Roman" w:eastAsia="Times New Roman" w:hAnsi="Times New Roman"/>
                <w:lang w:eastAsia="ru-RU"/>
              </w:rPr>
              <w:t>Передача права на использование ве</w:t>
            </w:r>
            <w:r>
              <w:rPr>
                <w:rFonts w:ascii="Times New Roman" w:eastAsia="Times New Roman" w:hAnsi="Times New Roman"/>
                <w:lang w:eastAsia="ru-RU"/>
              </w:rPr>
              <w:t xml:space="preserve">рсии ПО </w:t>
            </w:r>
            <w:proofErr w:type="spellStart"/>
            <w:r>
              <w:rPr>
                <w:rFonts w:ascii="Times New Roman" w:eastAsia="Times New Roman" w:hAnsi="Times New Roman"/>
                <w:lang w:eastAsia="ru-RU"/>
              </w:rPr>
              <w:t>ViPNet</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StateWatcher</w:t>
            </w:r>
            <w:proofErr w:type="spellEnd"/>
            <w:r>
              <w:rPr>
                <w:rFonts w:ascii="Times New Roman" w:eastAsia="Times New Roman" w:hAnsi="Times New Roman"/>
                <w:lang w:eastAsia="ru-RU"/>
              </w:rPr>
              <w:t xml:space="preserve"> 4.x</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val="en-US" w:eastAsia="ru-RU"/>
              </w:rPr>
            </w:pPr>
            <w:r w:rsidRPr="00F63C3A">
              <w:rPr>
                <w:rFonts w:ascii="Times New Roman" w:eastAsia="Times New Roman" w:hAnsi="Times New Roman"/>
                <w:bCs/>
                <w:lang w:eastAsia="ru-RU"/>
              </w:rPr>
              <w:t>1</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5</w:t>
            </w:r>
          </w:p>
        </w:tc>
        <w:tc>
          <w:tcPr>
            <w:tcW w:w="3779"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pageBreakBefore/>
              <w:spacing w:after="0" w:line="240" w:lineRule="auto"/>
              <w:rPr>
                <w:rFonts w:ascii="Times New Roman" w:eastAsia="Times New Roman" w:hAnsi="Times New Roman"/>
                <w:lang w:eastAsia="ru-RU"/>
              </w:rPr>
            </w:pPr>
            <w:r w:rsidRPr="00F63C3A">
              <w:rPr>
                <w:rFonts w:ascii="Times New Roman" w:eastAsia="Times New Roman" w:hAnsi="Times New Roman"/>
                <w:bCs/>
                <w:lang w:eastAsia="ru-RU"/>
              </w:rPr>
              <w:t xml:space="preserve">Сертификат активации сервиса обновления баз решающих правил ПАК </w:t>
            </w:r>
            <w:proofErr w:type="spellStart"/>
            <w:r w:rsidRPr="00F63C3A">
              <w:rPr>
                <w:rFonts w:ascii="Times New Roman" w:eastAsia="Times New Roman" w:hAnsi="Times New Roman"/>
                <w:bCs/>
                <w:lang w:eastAsia="ru-RU"/>
              </w:rPr>
              <w:t>ViPN</w:t>
            </w:r>
            <w:r>
              <w:rPr>
                <w:rFonts w:ascii="Times New Roman" w:eastAsia="Times New Roman" w:hAnsi="Times New Roman"/>
                <w:bCs/>
                <w:lang w:eastAsia="ru-RU"/>
              </w:rPr>
              <w:t>et</w:t>
            </w:r>
            <w:proofErr w:type="spellEnd"/>
            <w:r>
              <w:rPr>
                <w:rFonts w:ascii="Times New Roman" w:eastAsia="Times New Roman" w:hAnsi="Times New Roman"/>
                <w:bCs/>
                <w:lang w:eastAsia="ru-RU"/>
              </w:rPr>
              <w:t xml:space="preserve"> IDS</w:t>
            </w:r>
            <w:r w:rsidRPr="00F63C3A">
              <w:rPr>
                <w:rFonts w:ascii="Times New Roman" w:eastAsia="Times New Roman" w:hAnsi="Times New Roman"/>
                <w:bCs/>
                <w:lang w:eastAsia="ru-RU"/>
              </w:rPr>
              <w:t xml:space="preserve"> на срок 1 год</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6</w:t>
            </w:r>
          </w:p>
        </w:tc>
        <w:tc>
          <w:tcPr>
            <w:tcW w:w="3779"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pageBreakBefore/>
              <w:spacing w:after="0" w:line="240" w:lineRule="auto"/>
              <w:rPr>
                <w:rFonts w:ascii="Times New Roman" w:eastAsia="Times New Roman" w:hAnsi="Times New Roman"/>
                <w:bCs/>
                <w:lang w:eastAsia="ru-RU"/>
              </w:rPr>
            </w:pPr>
            <w:r w:rsidRPr="00F63C3A">
              <w:rPr>
                <w:rFonts w:ascii="Times New Roman" w:eastAsia="Times New Roman" w:hAnsi="Times New Roman"/>
                <w:bCs/>
                <w:lang w:eastAsia="ru-RU"/>
              </w:rPr>
              <w:t>Компакт-диск с дистрибутивом ПО</w:t>
            </w:r>
            <w:r>
              <w:rPr>
                <w:rFonts w:ascii="Times New Roman" w:eastAsia="Times New Roman" w:hAnsi="Times New Roman"/>
                <w:bCs/>
                <w:lang w:eastAsia="ru-RU"/>
              </w:rPr>
              <w:t xml:space="preserve"> </w:t>
            </w:r>
            <w:proofErr w:type="spellStart"/>
            <w:r>
              <w:rPr>
                <w:rFonts w:ascii="Times New Roman" w:eastAsia="Times New Roman" w:hAnsi="Times New Roman"/>
                <w:bCs/>
                <w:lang w:eastAsia="ru-RU"/>
              </w:rPr>
              <w:t>ViPNet</w:t>
            </w:r>
            <w:proofErr w:type="spellEnd"/>
            <w:r>
              <w:rPr>
                <w:rFonts w:ascii="Times New Roman" w:eastAsia="Times New Roman" w:hAnsi="Times New Roman"/>
                <w:bCs/>
                <w:lang w:eastAsia="ru-RU"/>
              </w:rPr>
              <w:t xml:space="preserve"> </w:t>
            </w:r>
            <w:proofErr w:type="spellStart"/>
            <w:r>
              <w:rPr>
                <w:rFonts w:ascii="Times New Roman" w:eastAsia="Times New Roman" w:hAnsi="Times New Roman"/>
                <w:bCs/>
                <w:lang w:eastAsia="ru-RU"/>
              </w:rPr>
              <w:t>Administrator</w:t>
            </w:r>
            <w:proofErr w:type="spellEnd"/>
            <w:r>
              <w:rPr>
                <w:rFonts w:ascii="Times New Roman" w:eastAsia="Times New Roman" w:hAnsi="Times New Roman"/>
                <w:bCs/>
                <w:lang w:eastAsia="ru-RU"/>
              </w:rPr>
              <w:t xml:space="preserve"> 4.x (КС</w:t>
            </w:r>
            <w:proofErr w:type="gramStart"/>
            <w:r>
              <w:rPr>
                <w:rFonts w:ascii="Times New Roman" w:eastAsia="Times New Roman" w:hAnsi="Times New Roman"/>
                <w:bCs/>
                <w:lang w:eastAsia="ru-RU"/>
              </w:rPr>
              <w:t>2</w:t>
            </w:r>
            <w:proofErr w:type="gramEnd"/>
            <w:r>
              <w:rPr>
                <w:rFonts w:ascii="Times New Roman" w:eastAsia="Times New Roman" w:hAnsi="Times New Roman"/>
                <w:bCs/>
                <w:lang w:eastAsia="ru-RU"/>
              </w:rPr>
              <w:t>)</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7</w:t>
            </w:r>
          </w:p>
        </w:tc>
        <w:tc>
          <w:tcPr>
            <w:tcW w:w="3779"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pageBreakBefore/>
              <w:spacing w:after="0" w:line="240" w:lineRule="auto"/>
              <w:rPr>
                <w:rFonts w:ascii="Times New Roman" w:eastAsia="Times New Roman" w:hAnsi="Times New Roman"/>
                <w:bCs/>
                <w:lang w:eastAsia="ru-RU"/>
              </w:rPr>
            </w:pPr>
            <w:r w:rsidRPr="00F63C3A">
              <w:rPr>
                <w:rFonts w:ascii="Times New Roman" w:eastAsia="Times New Roman" w:hAnsi="Times New Roman"/>
                <w:bCs/>
                <w:lang w:eastAsia="ru-RU"/>
              </w:rPr>
              <w:t xml:space="preserve">Компакт-диск </w:t>
            </w:r>
            <w:proofErr w:type="gramStart"/>
            <w:r w:rsidRPr="00F63C3A">
              <w:rPr>
                <w:rFonts w:ascii="Times New Roman" w:eastAsia="Times New Roman" w:hAnsi="Times New Roman"/>
                <w:bCs/>
                <w:lang w:eastAsia="ru-RU"/>
              </w:rPr>
              <w:t>с</w:t>
            </w:r>
            <w:proofErr w:type="gramEnd"/>
            <w:r w:rsidRPr="00F63C3A">
              <w:rPr>
                <w:rFonts w:ascii="Times New Roman" w:eastAsia="Times New Roman" w:hAnsi="Times New Roman"/>
                <w:bCs/>
                <w:lang w:eastAsia="ru-RU"/>
              </w:rPr>
              <w:t xml:space="preserve"> </w:t>
            </w:r>
            <w:proofErr w:type="gramStart"/>
            <w:r w:rsidRPr="00F63C3A">
              <w:rPr>
                <w:rFonts w:ascii="Times New Roman" w:eastAsia="Times New Roman" w:hAnsi="Times New Roman"/>
                <w:bCs/>
                <w:lang w:eastAsia="ru-RU"/>
              </w:rPr>
              <w:t>ПО</w:t>
            </w:r>
            <w:proofErr w:type="gramEnd"/>
            <w:r w:rsidRPr="00F63C3A">
              <w:rPr>
                <w:rFonts w:ascii="Times New Roman" w:eastAsia="Times New Roman" w:hAnsi="Times New Roman"/>
                <w:bCs/>
                <w:lang w:eastAsia="ru-RU"/>
              </w:rPr>
              <w:t xml:space="preserve"> версии 4.х для обновлени</w:t>
            </w:r>
            <w:r>
              <w:rPr>
                <w:rFonts w:ascii="Times New Roman" w:eastAsia="Times New Roman" w:hAnsi="Times New Roman"/>
                <w:bCs/>
                <w:lang w:eastAsia="ru-RU"/>
              </w:rPr>
              <w:t xml:space="preserve">я ПАК </w:t>
            </w:r>
            <w:proofErr w:type="spellStart"/>
            <w:r>
              <w:rPr>
                <w:rFonts w:ascii="Times New Roman" w:eastAsia="Times New Roman" w:hAnsi="Times New Roman"/>
                <w:bCs/>
                <w:lang w:eastAsia="ru-RU"/>
              </w:rPr>
              <w:t>ViPNet</w:t>
            </w:r>
            <w:proofErr w:type="spellEnd"/>
            <w:r>
              <w:rPr>
                <w:rFonts w:ascii="Times New Roman" w:eastAsia="Times New Roman" w:hAnsi="Times New Roman"/>
                <w:bCs/>
                <w:lang w:eastAsia="ru-RU"/>
              </w:rPr>
              <w:t xml:space="preserve"> </w:t>
            </w:r>
            <w:proofErr w:type="spellStart"/>
            <w:r>
              <w:rPr>
                <w:rFonts w:ascii="Times New Roman" w:eastAsia="Times New Roman" w:hAnsi="Times New Roman"/>
                <w:bCs/>
                <w:lang w:eastAsia="ru-RU"/>
              </w:rPr>
              <w:t>Coordinator</w:t>
            </w:r>
            <w:proofErr w:type="spellEnd"/>
            <w:r>
              <w:rPr>
                <w:rFonts w:ascii="Times New Roman" w:eastAsia="Times New Roman" w:hAnsi="Times New Roman"/>
                <w:bCs/>
                <w:lang w:eastAsia="ru-RU"/>
              </w:rPr>
              <w:t xml:space="preserve"> HW1000</w:t>
            </w:r>
            <w:r w:rsidRPr="00F63C3A">
              <w:rPr>
                <w:rFonts w:ascii="Times New Roman" w:eastAsia="Times New Roman" w:hAnsi="Times New Roman"/>
                <w:bCs/>
                <w:lang w:eastAsia="ru-RU"/>
              </w:rPr>
              <w:t xml:space="preserve"> </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2</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8</w:t>
            </w:r>
          </w:p>
        </w:tc>
        <w:tc>
          <w:tcPr>
            <w:tcW w:w="3779"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pageBreakBefore/>
              <w:spacing w:after="0" w:line="240" w:lineRule="auto"/>
              <w:rPr>
                <w:rFonts w:ascii="Times New Roman" w:eastAsia="Times New Roman" w:hAnsi="Times New Roman"/>
                <w:bCs/>
                <w:lang w:eastAsia="ru-RU"/>
              </w:rPr>
            </w:pPr>
            <w:r w:rsidRPr="00F63C3A">
              <w:rPr>
                <w:rFonts w:ascii="Times New Roman" w:eastAsia="Times New Roman" w:hAnsi="Times New Roman"/>
                <w:bCs/>
                <w:lang w:eastAsia="ru-RU"/>
              </w:rPr>
              <w:t>Компакт-диск с дистрибут</w:t>
            </w:r>
            <w:r>
              <w:rPr>
                <w:rFonts w:ascii="Times New Roman" w:eastAsia="Times New Roman" w:hAnsi="Times New Roman"/>
                <w:bCs/>
                <w:lang w:eastAsia="ru-RU"/>
              </w:rPr>
              <w:t xml:space="preserve">ивом ПО </w:t>
            </w:r>
            <w:proofErr w:type="spellStart"/>
            <w:r>
              <w:rPr>
                <w:rFonts w:ascii="Times New Roman" w:eastAsia="Times New Roman" w:hAnsi="Times New Roman"/>
                <w:bCs/>
                <w:lang w:eastAsia="ru-RU"/>
              </w:rPr>
              <w:t>ViPNet</w:t>
            </w:r>
            <w:proofErr w:type="spellEnd"/>
            <w:r>
              <w:rPr>
                <w:rFonts w:ascii="Times New Roman" w:eastAsia="Times New Roman" w:hAnsi="Times New Roman"/>
                <w:bCs/>
                <w:lang w:eastAsia="ru-RU"/>
              </w:rPr>
              <w:t xml:space="preserve"> </w:t>
            </w:r>
            <w:proofErr w:type="spellStart"/>
            <w:r>
              <w:rPr>
                <w:rFonts w:ascii="Times New Roman" w:eastAsia="Times New Roman" w:hAnsi="Times New Roman"/>
                <w:bCs/>
                <w:lang w:eastAsia="ru-RU"/>
              </w:rPr>
              <w:t>StateWatcher</w:t>
            </w:r>
            <w:proofErr w:type="spellEnd"/>
            <w:r>
              <w:rPr>
                <w:rFonts w:ascii="Times New Roman" w:eastAsia="Times New Roman" w:hAnsi="Times New Roman"/>
                <w:bCs/>
                <w:lang w:eastAsia="ru-RU"/>
              </w:rPr>
              <w:t xml:space="preserve"> 4.x</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9</w:t>
            </w:r>
          </w:p>
        </w:tc>
        <w:tc>
          <w:tcPr>
            <w:tcW w:w="3779"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pageBreakBefore/>
              <w:spacing w:after="0" w:line="240" w:lineRule="auto"/>
              <w:rPr>
                <w:rFonts w:ascii="Times New Roman" w:eastAsia="Times New Roman" w:hAnsi="Times New Roman"/>
                <w:bCs/>
                <w:lang w:eastAsia="ru-RU"/>
              </w:rPr>
            </w:pPr>
            <w:r w:rsidRPr="00F63C3A">
              <w:rPr>
                <w:rFonts w:ascii="Times New Roman" w:eastAsia="Times New Roman" w:hAnsi="Times New Roman"/>
                <w:bCs/>
                <w:lang w:eastAsia="ru-RU"/>
              </w:rPr>
              <w:t xml:space="preserve">Компакт-диск с дистрибутивом </w:t>
            </w:r>
            <w:r>
              <w:rPr>
                <w:rFonts w:ascii="Times New Roman" w:eastAsia="Times New Roman" w:hAnsi="Times New Roman"/>
                <w:lang w:eastAsia="ru-RU"/>
              </w:rPr>
              <w:t xml:space="preserve">ПО </w:t>
            </w:r>
            <w:proofErr w:type="spellStart"/>
            <w:r>
              <w:rPr>
                <w:rFonts w:ascii="Times New Roman" w:eastAsia="Times New Roman" w:hAnsi="Times New Roman"/>
                <w:lang w:eastAsia="ru-RU"/>
              </w:rPr>
              <w:t>ViPNet</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Client</w:t>
            </w:r>
            <w:proofErr w:type="spellEnd"/>
            <w:r>
              <w:rPr>
                <w:rFonts w:ascii="Times New Roman" w:eastAsia="Times New Roman" w:hAnsi="Times New Roman"/>
                <w:lang w:eastAsia="ru-RU"/>
              </w:rPr>
              <w:t xml:space="preserve"> 4.x (КС</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bl>
    <w:p w:rsidR="008719D5" w:rsidRPr="00F63C3A" w:rsidRDefault="008719D5" w:rsidP="008719D5">
      <w:pPr>
        <w:numPr>
          <w:ilvl w:val="1"/>
          <w:numId w:val="1"/>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lang w:eastAsia="ru-RU"/>
        </w:rPr>
        <w:t xml:space="preserve">Исполнитель </w:t>
      </w:r>
      <w:r w:rsidRPr="00F63C3A">
        <w:rPr>
          <w:rFonts w:ascii="Times New Roman" w:eastAsia="Times New Roman" w:hAnsi="Times New Roman"/>
          <w:lang w:eastAsia="x-none"/>
        </w:rPr>
        <w:t xml:space="preserve">обязан оказать услуги по </w:t>
      </w:r>
      <w:r>
        <w:rPr>
          <w:rFonts w:ascii="Times New Roman" w:eastAsia="Times New Roman" w:hAnsi="Times New Roman"/>
          <w:lang w:eastAsia="x-none"/>
        </w:rPr>
        <w:t>установке</w:t>
      </w:r>
      <w:r w:rsidRPr="00F63C3A">
        <w:rPr>
          <w:rFonts w:ascii="Times New Roman" w:eastAsia="Times New Roman" w:hAnsi="Times New Roman"/>
          <w:lang w:eastAsia="x-none"/>
        </w:rPr>
        <w:t xml:space="preserve"> СЗИ </w:t>
      </w:r>
      <w:r w:rsidRPr="00F63C3A">
        <w:rPr>
          <w:rFonts w:ascii="Times New Roman" w:eastAsia="Times New Roman" w:hAnsi="Times New Roman"/>
          <w:color w:val="000000"/>
          <w:lang w:eastAsia="ru-RU"/>
        </w:rPr>
        <w:t xml:space="preserve">в </w:t>
      </w:r>
      <w:r w:rsidRPr="00F63C3A">
        <w:rPr>
          <w:rFonts w:ascii="Times New Roman" w:eastAsia="Times New Roman" w:hAnsi="Times New Roman"/>
          <w:lang w:eastAsia="x-none"/>
        </w:rPr>
        <w:t>соответст</w:t>
      </w:r>
      <w:r>
        <w:rPr>
          <w:rFonts w:ascii="Times New Roman" w:eastAsia="Times New Roman" w:hAnsi="Times New Roman"/>
          <w:lang w:eastAsia="x-none"/>
        </w:rPr>
        <w:t>вии с количеством, указанным в Т</w:t>
      </w:r>
      <w:r w:rsidRPr="00F63C3A">
        <w:rPr>
          <w:rFonts w:ascii="Times New Roman" w:eastAsia="Times New Roman" w:hAnsi="Times New Roman"/>
          <w:lang w:eastAsia="x-none"/>
        </w:rPr>
        <w:t>аблице </w:t>
      </w:r>
      <w:r>
        <w:rPr>
          <w:rFonts w:ascii="Times New Roman" w:eastAsia="Times New Roman" w:hAnsi="Times New Roman"/>
          <w:lang w:eastAsia="x-none"/>
        </w:rPr>
        <w:t>№</w:t>
      </w:r>
      <w:r w:rsidRPr="00F63C3A">
        <w:rPr>
          <w:rFonts w:ascii="Times New Roman" w:eastAsia="Times New Roman" w:hAnsi="Times New Roman"/>
          <w:lang w:eastAsia="ru-RU"/>
        </w:rPr>
        <w:t>3:</w:t>
      </w:r>
    </w:p>
    <w:p w:rsidR="008719D5" w:rsidRPr="00F63C3A" w:rsidRDefault="008719D5" w:rsidP="008719D5">
      <w:pPr>
        <w:spacing w:after="0" w:line="240" w:lineRule="auto"/>
        <w:ind w:left="1021"/>
        <w:jc w:val="right"/>
        <w:rPr>
          <w:rFonts w:ascii="Times New Roman" w:eastAsia="Times New Roman" w:hAnsi="Times New Roman"/>
          <w:lang w:eastAsia="x-none"/>
        </w:rPr>
      </w:pPr>
      <w:r w:rsidRPr="00F63C3A">
        <w:rPr>
          <w:rFonts w:ascii="Times New Roman" w:eastAsia="Times New Roman" w:hAnsi="Times New Roman"/>
          <w:lang w:eastAsia="x-none"/>
        </w:rPr>
        <w:t xml:space="preserve">Таблица </w:t>
      </w:r>
      <w:r>
        <w:rPr>
          <w:rFonts w:ascii="Times New Roman" w:eastAsia="Times New Roman" w:hAnsi="Times New Roman"/>
          <w:lang w:eastAsia="x-none"/>
        </w:rPr>
        <w:t xml:space="preserve">№ </w:t>
      </w:r>
      <w:r w:rsidRPr="00F63C3A">
        <w:rPr>
          <w:rFonts w:ascii="Times New Roman" w:eastAsia="Times New Roman" w:hAnsi="Times New Roman"/>
          <w:lang w:eastAsia="x-none"/>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882"/>
        <w:gridCol w:w="7884"/>
        <w:gridCol w:w="1665"/>
      </w:tblGrid>
      <w:tr w:rsidR="008719D5" w:rsidRPr="00F63C3A" w:rsidTr="003346AB">
        <w:trPr>
          <w:trHeight w:val="20"/>
          <w:tblHeader/>
        </w:trPr>
        <w:tc>
          <w:tcPr>
            <w:tcW w:w="423" w:type="pct"/>
            <w:tcBorders>
              <w:top w:val="single" w:sz="4" w:space="0" w:color="auto"/>
              <w:left w:val="single" w:sz="4" w:space="0" w:color="auto"/>
              <w:bottom w:val="single" w:sz="4" w:space="0" w:color="auto"/>
              <w:right w:val="single" w:sz="4" w:space="0" w:color="auto"/>
            </w:tcBorders>
            <w:noWrap/>
            <w:vAlign w:val="center"/>
          </w:tcPr>
          <w:p w:rsidR="008719D5" w:rsidRPr="00F63C3A" w:rsidRDefault="008719D5" w:rsidP="003346AB">
            <w:pPr>
              <w:spacing w:after="0" w:line="240" w:lineRule="auto"/>
              <w:jc w:val="center"/>
              <w:rPr>
                <w:rFonts w:ascii="Times New Roman" w:eastAsia="Times New Roman" w:hAnsi="Times New Roman"/>
                <w:b/>
                <w:color w:val="000000"/>
                <w:lang w:eastAsia="ru-RU"/>
              </w:rPr>
            </w:pPr>
            <w:r w:rsidRPr="00F63C3A">
              <w:rPr>
                <w:rFonts w:ascii="Times New Roman" w:eastAsia="Times New Roman" w:hAnsi="Times New Roman"/>
                <w:b/>
                <w:color w:val="000000"/>
                <w:lang w:eastAsia="ru-RU"/>
              </w:rPr>
              <w:t xml:space="preserve">№ </w:t>
            </w:r>
            <w:proofErr w:type="gramStart"/>
            <w:r w:rsidRPr="00F63C3A">
              <w:rPr>
                <w:rFonts w:ascii="Times New Roman" w:eastAsia="Times New Roman" w:hAnsi="Times New Roman"/>
                <w:b/>
                <w:color w:val="000000"/>
                <w:lang w:eastAsia="ru-RU"/>
              </w:rPr>
              <w:t>п</w:t>
            </w:r>
            <w:proofErr w:type="gramEnd"/>
            <w:r w:rsidRPr="00F63C3A">
              <w:rPr>
                <w:rFonts w:ascii="Times New Roman" w:eastAsia="Times New Roman" w:hAnsi="Times New Roman"/>
                <w:b/>
                <w:color w:val="000000"/>
                <w:lang w:eastAsia="ru-RU"/>
              </w:rPr>
              <w:t>/п</w:t>
            </w:r>
          </w:p>
        </w:tc>
        <w:tc>
          <w:tcPr>
            <w:tcW w:w="3779" w:type="pct"/>
            <w:tcBorders>
              <w:top w:val="single" w:sz="4" w:space="0" w:color="auto"/>
              <w:left w:val="single" w:sz="4" w:space="0" w:color="auto"/>
              <w:bottom w:val="single" w:sz="4" w:space="0" w:color="auto"/>
              <w:right w:val="single" w:sz="4" w:space="0" w:color="auto"/>
            </w:tcBorders>
            <w:noWrap/>
            <w:vAlign w:val="center"/>
          </w:tcPr>
          <w:p w:rsidR="008719D5" w:rsidRPr="00F63C3A" w:rsidRDefault="008719D5" w:rsidP="003346AB">
            <w:pPr>
              <w:spacing w:after="0" w:line="240" w:lineRule="auto"/>
              <w:jc w:val="center"/>
              <w:rPr>
                <w:rFonts w:ascii="Times New Roman" w:eastAsia="Times New Roman" w:hAnsi="Times New Roman"/>
                <w:b/>
                <w:color w:val="000000"/>
                <w:lang w:eastAsia="ru-RU"/>
              </w:rPr>
            </w:pPr>
            <w:r w:rsidRPr="00F63C3A">
              <w:rPr>
                <w:rFonts w:ascii="Times New Roman" w:eastAsia="Times New Roman" w:hAnsi="Times New Roman"/>
                <w:b/>
                <w:color w:val="000000"/>
                <w:lang w:eastAsia="ru-RU"/>
              </w:rPr>
              <w:t>Наименование</w:t>
            </w:r>
          </w:p>
        </w:tc>
        <w:tc>
          <w:tcPr>
            <w:tcW w:w="798" w:type="pct"/>
            <w:tcBorders>
              <w:top w:val="single" w:sz="4" w:space="0" w:color="auto"/>
              <w:left w:val="single" w:sz="4" w:space="0" w:color="auto"/>
              <w:bottom w:val="single" w:sz="4" w:space="0" w:color="auto"/>
              <w:right w:val="single" w:sz="4" w:space="0" w:color="auto"/>
            </w:tcBorders>
            <w:vAlign w:val="center"/>
          </w:tcPr>
          <w:p w:rsidR="008719D5" w:rsidRPr="00F63C3A" w:rsidRDefault="008719D5" w:rsidP="003346AB">
            <w:pPr>
              <w:widowControl w:val="0"/>
              <w:spacing w:after="0" w:line="240" w:lineRule="auto"/>
              <w:jc w:val="center"/>
              <w:rPr>
                <w:rFonts w:ascii="Times New Roman" w:eastAsia="Times New Roman" w:hAnsi="Times New Roman"/>
                <w:b/>
                <w:bCs/>
                <w:lang w:eastAsia="ru-RU"/>
              </w:rPr>
            </w:pPr>
            <w:r w:rsidRPr="00F63C3A">
              <w:rPr>
                <w:rFonts w:ascii="Times New Roman" w:eastAsia="Times New Roman" w:hAnsi="Times New Roman"/>
                <w:b/>
                <w:bCs/>
                <w:lang w:eastAsia="ru-RU"/>
              </w:rPr>
              <w:t>Количество</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.1</w:t>
            </w:r>
          </w:p>
        </w:tc>
        <w:tc>
          <w:tcPr>
            <w:tcW w:w="3779" w:type="pct"/>
            <w:tcBorders>
              <w:top w:val="single" w:sz="4" w:space="0" w:color="auto"/>
              <w:left w:val="single" w:sz="4" w:space="0" w:color="auto"/>
              <w:bottom w:val="single" w:sz="4" w:space="0" w:color="auto"/>
              <w:right w:val="single" w:sz="4" w:space="0" w:color="auto"/>
            </w:tcBorders>
            <w:noWrap/>
          </w:tcPr>
          <w:p w:rsidR="008719D5" w:rsidRPr="00661CE8" w:rsidRDefault="008719D5" w:rsidP="003346AB">
            <w:pPr>
              <w:spacing w:after="0"/>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Услуги по установке</w:t>
            </w:r>
            <w:r w:rsidRPr="00661CE8">
              <w:rPr>
                <w:rFonts w:ascii="Times New Roman" w:eastAsia="Times New Roman" w:hAnsi="Times New Roman"/>
                <w:snapToGrid w:val="0"/>
                <w:lang w:eastAsia="ru-RU"/>
              </w:rPr>
              <w:t xml:space="preserve"> </w:t>
            </w:r>
            <w:r w:rsidRPr="00EF3D42">
              <w:rPr>
                <w:rFonts w:ascii="Times New Roman" w:eastAsia="Times New Roman" w:hAnsi="Times New Roman"/>
                <w:snapToGrid w:val="0"/>
                <w:lang w:eastAsia="ru-RU"/>
              </w:rPr>
              <w:t>ПО</w:t>
            </w:r>
            <w:r w:rsidRPr="00661CE8">
              <w:rPr>
                <w:rFonts w:ascii="Times New Roman" w:eastAsia="Times New Roman" w:hAnsi="Times New Roman"/>
                <w:snapToGrid w:val="0"/>
                <w:lang w:eastAsia="ru-RU"/>
              </w:rPr>
              <w:t xml:space="preserve"> </w:t>
            </w:r>
            <w:proofErr w:type="spellStart"/>
            <w:r w:rsidRPr="00EF3D42">
              <w:rPr>
                <w:rFonts w:ascii="Times New Roman" w:eastAsia="Times New Roman" w:hAnsi="Times New Roman"/>
                <w:snapToGrid w:val="0"/>
                <w:lang w:val="en-US" w:eastAsia="ru-RU"/>
              </w:rPr>
              <w:t>ViPNet</w:t>
            </w:r>
            <w:proofErr w:type="spellEnd"/>
            <w:r w:rsidRPr="00661CE8">
              <w:rPr>
                <w:rFonts w:ascii="Times New Roman" w:eastAsia="Times New Roman" w:hAnsi="Times New Roman"/>
                <w:snapToGrid w:val="0"/>
                <w:lang w:eastAsia="ru-RU"/>
              </w:rPr>
              <w:t xml:space="preserve"> </w:t>
            </w:r>
            <w:r w:rsidRPr="00EF3D42">
              <w:rPr>
                <w:rFonts w:ascii="Times New Roman" w:eastAsia="Times New Roman" w:hAnsi="Times New Roman"/>
                <w:snapToGrid w:val="0"/>
                <w:lang w:val="en-US" w:eastAsia="ru-RU"/>
              </w:rPr>
              <w:t>Administrator</w:t>
            </w:r>
            <w:r w:rsidRPr="00661CE8">
              <w:rPr>
                <w:rFonts w:ascii="Times New Roman" w:eastAsia="Times New Roman" w:hAnsi="Times New Roman"/>
                <w:snapToGrid w:val="0"/>
                <w:lang w:eastAsia="ru-RU"/>
              </w:rPr>
              <w:t xml:space="preserve"> 4.</w:t>
            </w:r>
            <w:r w:rsidRPr="00EF3D42">
              <w:rPr>
                <w:rFonts w:ascii="Times New Roman" w:eastAsia="Times New Roman" w:hAnsi="Times New Roman"/>
                <w:snapToGrid w:val="0"/>
                <w:lang w:val="en-US" w:eastAsia="ru-RU"/>
              </w:rPr>
              <w:t>x</w:t>
            </w:r>
            <w:r w:rsidRPr="00661CE8">
              <w:rPr>
                <w:rFonts w:ascii="Times New Roman" w:eastAsia="Times New Roman" w:hAnsi="Times New Roman"/>
                <w:snapToGrid w:val="0"/>
                <w:lang w:eastAsia="ru-RU"/>
              </w:rPr>
              <w:t xml:space="preserve"> </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val="en-US" w:eastAsia="ru-RU"/>
              </w:rPr>
            </w:pPr>
            <w:r w:rsidRPr="00F63C3A">
              <w:rPr>
                <w:rFonts w:ascii="Times New Roman" w:eastAsia="Times New Roman" w:hAnsi="Times New Roman"/>
                <w:bCs/>
                <w:lang w:val="en-US" w:eastAsia="ru-RU"/>
              </w:rPr>
              <w:t>1</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2</w:t>
            </w:r>
          </w:p>
        </w:tc>
        <w:tc>
          <w:tcPr>
            <w:tcW w:w="3779" w:type="pct"/>
            <w:tcBorders>
              <w:top w:val="single" w:sz="4" w:space="0" w:color="auto"/>
              <w:left w:val="single" w:sz="4" w:space="0" w:color="auto"/>
              <w:bottom w:val="single" w:sz="4" w:space="0" w:color="auto"/>
              <w:right w:val="single" w:sz="4" w:space="0" w:color="auto"/>
            </w:tcBorders>
            <w:noWrap/>
          </w:tcPr>
          <w:p w:rsidR="008719D5" w:rsidRPr="00661CE8" w:rsidRDefault="008719D5" w:rsidP="003346AB">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 xml:space="preserve">Услуги по установке </w:t>
            </w:r>
            <w:r w:rsidRPr="00EF3D42">
              <w:rPr>
                <w:rFonts w:ascii="Times New Roman" w:eastAsia="Times New Roman" w:hAnsi="Times New Roman"/>
                <w:snapToGrid w:val="0"/>
                <w:lang w:eastAsia="ru-RU"/>
              </w:rPr>
              <w:t>ПАК</w:t>
            </w:r>
            <w:r w:rsidRPr="00661CE8">
              <w:rPr>
                <w:rFonts w:ascii="Times New Roman" w:eastAsia="Times New Roman" w:hAnsi="Times New Roman"/>
                <w:snapToGrid w:val="0"/>
                <w:lang w:eastAsia="ru-RU"/>
              </w:rPr>
              <w:t xml:space="preserve"> </w:t>
            </w:r>
            <w:proofErr w:type="spellStart"/>
            <w:r w:rsidRPr="00EF3D42">
              <w:rPr>
                <w:rFonts w:ascii="Times New Roman" w:eastAsia="Times New Roman" w:hAnsi="Times New Roman"/>
                <w:snapToGrid w:val="0"/>
                <w:lang w:val="en-US" w:eastAsia="ru-RU"/>
              </w:rPr>
              <w:t>ViPNet</w:t>
            </w:r>
            <w:proofErr w:type="spellEnd"/>
            <w:r w:rsidRPr="00661CE8">
              <w:rPr>
                <w:rFonts w:ascii="Times New Roman" w:eastAsia="Times New Roman" w:hAnsi="Times New Roman"/>
                <w:snapToGrid w:val="0"/>
                <w:lang w:eastAsia="ru-RU"/>
              </w:rPr>
              <w:t xml:space="preserve"> </w:t>
            </w:r>
            <w:r w:rsidRPr="00EF3D42">
              <w:rPr>
                <w:rFonts w:ascii="Times New Roman" w:eastAsia="Times New Roman" w:hAnsi="Times New Roman"/>
                <w:snapToGrid w:val="0"/>
                <w:lang w:val="en-US" w:eastAsia="ru-RU"/>
              </w:rPr>
              <w:t>Coordinator</w:t>
            </w:r>
            <w:r w:rsidRPr="00661CE8">
              <w:rPr>
                <w:rFonts w:ascii="Times New Roman" w:eastAsia="Times New Roman" w:hAnsi="Times New Roman"/>
                <w:snapToGrid w:val="0"/>
                <w:lang w:eastAsia="ru-RU"/>
              </w:rPr>
              <w:t xml:space="preserve"> </w:t>
            </w:r>
            <w:r w:rsidRPr="00EF3D42">
              <w:rPr>
                <w:rFonts w:ascii="Times New Roman" w:eastAsia="Times New Roman" w:hAnsi="Times New Roman"/>
                <w:snapToGrid w:val="0"/>
                <w:lang w:val="en-US" w:eastAsia="ru-RU"/>
              </w:rPr>
              <w:t>HW</w:t>
            </w:r>
            <w:r w:rsidRPr="00661CE8">
              <w:rPr>
                <w:rFonts w:ascii="Times New Roman" w:eastAsia="Times New Roman" w:hAnsi="Times New Roman"/>
                <w:snapToGrid w:val="0"/>
                <w:lang w:eastAsia="ru-RU"/>
              </w:rPr>
              <w:t>1000 4.</w:t>
            </w:r>
            <w:r w:rsidRPr="00EF3D42">
              <w:rPr>
                <w:rFonts w:ascii="Times New Roman" w:eastAsia="Times New Roman" w:hAnsi="Times New Roman"/>
                <w:snapToGrid w:val="0"/>
                <w:lang w:val="en-US" w:eastAsia="ru-RU"/>
              </w:rPr>
              <w:t>x</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2</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p>
        </w:tc>
        <w:tc>
          <w:tcPr>
            <w:tcW w:w="3779" w:type="pct"/>
            <w:tcBorders>
              <w:top w:val="single" w:sz="4" w:space="0" w:color="auto"/>
              <w:left w:val="single" w:sz="4" w:space="0" w:color="auto"/>
              <w:bottom w:val="single" w:sz="4" w:space="0" w:color="auto"/>
              <w:right w:val="single" w:sz="4" w:space="0" w:color="auto"/>
            </w:tcBorders>
            <w:noWrap/>
          </w:tcPr>
          <w:p w:rsidR="008719D5" w:rsidRPr="00EF3D42" w:rsidRDefault="008719D5" w:rsidP="003346AB">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Pr="00EF3D42">
              <w:rPr>
                <w:rFonts w:ascii="Times New Roman" w:eastAsia="Times New Roman" w:hAnsi="Times New Roman"/>
                <w:snapToGrid w:val="0"/>
                <w:lang w:eastAsia="ru-RU"/>
              </w:rPr>
              <w:t xml:space="preserve"> ПО </w:t>
            </w:r>
            <w:proofErr w:type="spellStart"/>
            <w:r w:rsidRPr="00EF3D42">
              <w:rPr>
                <w:rFonts w:ascii="Times New Roman" w:eastAsia="Times New Roman" w:hAnsi="Times New Roman"/>
                <w:snapToGrid w:val="0"/>
                <w:lang w:eastAsia="ru-RU"/>
              </w:rPr>
              <w:t>ViPNet</w:t>
            </w:r>
            <w:proofErr w:type="spellEnd"/>
            <w:r w:rsidRPr="00EF3D42">
              <w:rPr>
                <w:rFonts w:ascii="Times New Roman" w:eastAsia="Times New Roman" w:hAnsi="Times New Roman"/>
                <w:snapToGrid w:val="0"/>
                <w:lang w:eastAsia="ru-RU"/>
              </w:rPr>
              <w:t xml:space="preserve"> </w:t>
            </w:r>
            <w:proofErr w:type="spellStart"/>
            <w:r w:rsidRPr="00EF3D42">
              <w:rPr>
                <w:rFonts w:ascii="Times New Roman" w:eastAsia="Times New Roman" w:hAnsi="Times New Roman"/>
                <w:snapToGrid w:val="0"/>
                <w:lang w:eastAsia="ru-RU"/>
              </w:rPr>
              <w:t>Client</w:t>
            </w:r>
            <w:proofErr w:type="spellEnd"/>
            <w:r w:rsidRPr="00EF3D42">
              <w:rPr>
                <w:rFonts w:ascii="Times New Roman" w:eastAsia="Times New Roman" w:hAnsi="Times New Roman"/>
                <w:snapToGrid w:val="0"/>
                <w:lang w:eastAsia="ru-RU"/>
              </w:rPr>
              <w:t xml:space="preserve"> 4.x </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highlight w:val="yellow"/>
                <w:lang w:eastAsia="ru-RU"/>
              </w:rPr>
            </w:pPr>
            <w:r w:rsidRPr="00F63C3A">
              <w:rPr>
                <w:rFonts w:ascii="Times New Roman" w:eastAsia="Times New Roman" w:hAnsi="Times New Roman"/>
                <w:bCs/>
                <w:lang w:eastAsia="ru-RU"/>
              </w:rPr>
              <w:t>259</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4</w:t>
            </w:r>
          </w:p>
        </w:tc>
        <w:tc>
          <w:tcPr>
            <w:tcW w:w="3779" w:type="pct"/>
            <w:tcBorders>
              <w:top w:val="single" w:sz="4" w:space="0" w:color="auto"/>
              <w:left w:val="single" w:sz="4" w:space="0" w:color="auto"/>
              <w:bottom w:val="single" w:sz="4" w:space="0" w:color="auto"/>
              <w:right w:val="single" w:sz="4" w:space="0" w:color="auto"/>
            </w:tcBorders>
            <w:noWrap/>
          </w:tcPr>
          <w:p w:rsidR="008719D5" w:rsidRPr="00EF3D42" w:rsidRDefault="008719D5" w:rsidP="003346AB">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Pr="00EF3D42">
              <w:rPr>
                <w:rFonts w:ascii="Times New Roman" w:eastAsia="Times New Roman" w:hAnsi="Times New Roman"/>
                <w:snapToGrid w:val="0"/>
                <w:lang w:eastAsia="ru-RU"/>
              </w:rPr>
              <w:t xml:space="preserve"> ПО </w:t>
            </w:r>
            <w:proofErr w:type="spellStart"/>
            <w:r w:rsidRPr="00EF3D42">
              <w:rPr>
                <w:rFonts w:ascii="Times New Roman" w:eastAsia="Times New Roman" w:hAnsi="Times New Roman"/>
                <w:snapToGrid w:val="0"/>
                <w:lang w:eastAsia="ru-RU"/>
              </w:rPr>
              <w:t>ViPNet</w:t>
            </w:r>
            <w:proofErr w:type="spellEnd"/>
            <w:r w:rsidRPr="00EF3D42">
              <w:rPr>
                <w:rFonts w:ascii="Times New Roman" w:eastAsia="Times New Roman" w:hAnsi="Times New Roman"/>
                <w:snapToGrid w:val="0"/>
                <w:lang w:eastAsia="ru-RU"/>
              </w:rPr>
              <w:t xml:space="preserve"> </w:t>
            </w:r>
            <w:proofErr w:type="spellStart"/>
            <w:r w:rsidRPr="00EF3D42">
              <w:rPr>
                <w:rFonts w:ascii="Times New Roman" w:eastAsia="Times New Roman" w:hAnsi="Times New Roman"/>
                <w:snapToGrid w:val="0"/>
                <w:lang w:eastAsia="ru-RU"/>
              </w:rPr>
              <w:t>StateWatcher</w:t>
            </w:r>
            <w:proofErr w:type="spellEnd"/>
            <w:r w:rsidRPr="00EF3D42">
              <w:rPr>
                <w:rFonts w:ascii="Times New Roman" w:eastAsia="Times New Roman" w:hAnsi="Times New Roman"/>
                <w:snapToGrid w:val="0"/>
                <w:lang w:eastAsia="ru-RU"/>
              </w:rPr>
              <w:t xml:space="preserve"> 4.x</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val="en-US" w:eastAsia="ru-RU"/>
              </w:rPr>
            </w:pPr>
            <w:r w:rsidRPr="00F63C3A">
              <w:rPr>
                <w:rFonts w:ascii="Times New Roman" w:eastAsia="Times New Roman" w:hAnsi="Times New Roman"/>
                <w:bCs/>
                <w:lang w:eastAsia="ru-RU"/>
              </w:rPr>
              <w:t>1</w:t>
            </w:r>
          </w:p>
        </w:tc>
      </w:tr>
      <w:tr w:rsidR="008719D5" w:rsidRPr="00F63C3A" w:rsidTr="003346AB">
        <w:trPr>
          <w:trHeight w:val="20"/>
        </w:trPr>
        <w:tc>
          <w:tcPr>
            <w:tcW w:w="423" w:type="pct"/>
            <w:tcBorders>
              <w:top w:val="single" w:sz="4" w:space="0" w:color="auto"/>
              <w:left w:val="single" w:sz="4" w:space="0" w:color="auto"/>
              <w:bottom w:val="single" w:sz="4" w:space="0" w:color="auto"/>
              <w:right w:val="single" w:sz="4" w:space="0" w:color="auto"/>
            </w:tcBorders>
            <w:noWrap/>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5</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3</w:t>
            </w:r>
            <w:r w:rsidRPr="00F63C3A">
              <w:rPr>
                <w:rFonts w:ascii="Times New Roman" w:eastAsia="Times New Roman" w:hAnsi="Times New Roman" w:hint="cs"/>
                <w:bCs/>
                <w:lang w:eastAsia="ru-RU"/>
              </w:rPr>
              <w:t>.</w:t>
            </w:r>
            <w:r w:rsidRPr="00F63C3A">
              <w:rPr>
                <w:rFonts w:ascii="Times New Roman" w:eastAsia="Times New Roman" w:hAnsi="Times New Roman"/>
                <w:bCs/>
                <w:lang w:eastAsia="ru-RU"/>
              </w:rPr>
              <w:t>5</w:t>
            </w:r>
          </w:p>
        </w:tc>
        <w:tc>
          <w:tcPr>
            <w:tcW w:w="3779" w:type="pct"/>
            <w:tcBorders>
              <w:top w:val="single" w:sz="4" w:space="0" w:color="auto"/>
              <w:left w:val="single" w:sz="4" w:space="0" w:color="auto"/>
              <w:bottom w:val="single" w:sz="4" w:space="0" w:color="auto"/>
              <w:right w:val="single" w:sz="4" w:space="0" w:color="auto"/>
            </w:tcBorders>
            <w:noWrap/>
          </w:tcPr>
          <w:p w:rsidR="008719D5" w:rsidRPr="00EF3D42" w:rsidRDefault="008719D5" w:rsidP="003346AB">
            <w:pPr>
              <w:spacing w:after="0"/>
              <w:ind w:left="851" w:hanging="851"/>
              <w:jc w:val="both"/>
              <w:rPr>
                <w:rFonts w:ascii="Times New Roman" w:eastAsia="Times New Roman" w:hAnsi="Times New Roman"/>
                <w:snapToGrid w:val="0"/>
                <w:lang w:eastAsia="ru-RU"/>
              </w:rPr>
            </w:pPr>
            <w:r w:rsidRPr="00661CE8">
              <w:rPr>
                <w:rFonts w:ascii="Times New Roman" w:eastAsia="Times New Roman" w:hAnsi="Times New Roman"/>
                <w:snapToGrid w:val="0"/>
                <w:lang w:eastAsia="ru-RU"/>
              </w:rPr>
              <w:t>Услуги по установке</w:t>
            </w:r>
            <w:r w:rsidRPr="00EF3D42">
              <w:rPr>
                <w:rFonts w:ascii="Times New Roman" w:eastAsia="Times New Roman" w:hAnsi="Times New Roman"/>
                <w:snapToGrid w:val="0"/>
                <w:lang w:eastAsia="ru-RU"/>
              </w:rPr>
              <w:t xml:space="preserve"> баз решающих правил ПАК </w:t>
            </w:r>
            <w:proofErr w:type="spellStart"/>
            <w:r w:rsidRPr="00EF3D42">
              <w:rPr>
                <w:rFonts w:ascii="Times New Roman" w:eastAsia="Times New Roman" w:hAnsi="Times New Roman"/>
                <w:snapToGrid w:val="0"/>
                <w:lang w:eastAsia="ru-RU"/>
              </w:rPr>
              <w:t>ViPNet</w:t>
            </w:r>
            <w:proofErr w:type="spellEnd"/>
            <w:r w:rsidRPr="00EF3D42">
              <w:rPr>
                <w:rFonts w:ascii="Times New Roman" w:eastAsia="Times New Roman" w:hAnsi="Times New Roman"/>
                <w:snapToGrid w:val="0"/>
                <w:lang w:eastAsia="ru-RU"/>
              </w:rPr>
              <w:t xml:space="preserve"> IDS</w:t>
            </w:r>
          </w:p>
        </w:tc>
        <w:tc>
          <w:tcPr>
            <w:tcW w:w="798" w:type="pct"/>
            <w:tcBorders>
              <w:top w:val="single" w:sz="4" w:space="0" w:color="auto"/>
              <w:left w:val="single" w:sz="4" w:space="0" w:color="auto"/>
              <w:bottom w:val="single" w:sz="4" w:space="0" w:color="auto"/>
              <w:right w:val="single" w:sz="4" w:space="0" w:color="auto"/>
            </w:tcBorders>
          </w:tcPr>
          <w:p w:rsidR="008719D5" w:rsidRPr="00F63C3A" w:rsidRDefault="008719D5" w:rsidP="003346AB">
            <w:pPr>
              <w:widowControl w:val="0"/>
              <w:spacing w:after="0" w:line="240" w:lineRule="auto"/>
              <w:jc w:val="center"/>
              <w:rPr>
                <w:rFonts w:ascii="Times New Roman" w:eastAsia="Times New Roman" w:hAnsi="Times New Roman"/>
                <w:bCs/>
                <w:lang w:eastAsia="ru-RU"/>
              </w:rPr>
            </w:pPr>
            <w:r w:rsidRPr="00F63C3A">
              <w:rPr>
                <w:rFonts w:ascii="Times New Roman" w:eastAsia="Times New Roman" w:hAnsi="Times New Roman"/>
                <w:bCs/>
                <w:lang w:eastAsia="ru-RU"/>
              </w:rPr>
              <w:t>1</w:t>
            </w:r>
          </w:p>
        </w:tc>
      </w:tr>
    </w:tbl>
    <w:p w:rsidR="008719D5" w:rsidRPr="00F63C3A" w:rsidRDefault="008719D5" w:rsidP="008719D5">
      <w:pPr>
        <w:numPr>
          <w:ilvl w:val="0"/>
          <w:numId w:val="1"/>
        </w:numPr>
        <w:autoSpaceDE w:val="0"/>
        <w:autoSpaceDN w:val="0"/>
        <w:adjustRightInd w:val="0"/>
        <w:spacing w:before="240" w:after="0" w:line="240" w:lineRule="auto"/>
        <w:jc w:val="center"/>
        <w:outlineLvl w:val="0"/>
        <w:rPr>
          <w:rFonts w:ascii="Times New Roman" w:eastAsia="Times New Roman" w:hAnsi="Times New Roman"/>
          <w:b/>
          <w:bCs/>
          <w:lang w:eastAsia="ru-RU"/>
        </w:rPr>
      </w:pPr>
      <w:r>
        <w:rPr>
          <w:rFonts w:ascii="Times New Roman" w:eastAsia="Times New Roman" w:hAnsi="Times New Roman"/>
          <w:b/>
          <w:bCs/>
          <w:lang w:eastAsia="ru-RU"/>
        </w:rPr>
        <w:t>Т</w:t>
      </w:r>
      <w:r w:rsidRPr="00F63C3A">
        <w:rPr>
          <w:rFonts w:ascii="Times New Roman" w:eastAsia="Times New Roman" w:hAnsi="Times New Roman" w:hint="cs"/>
          <w:b/>
          <w:bCs/>
          <w:lang w:eastAsia="ru-RU"/>
        </w:rPr>
        <w:t>ребования к патентной чистоте</w:t>
      </w:r>
    </w:p>
    <w:p w:rsidR="008719D5" w:rsidRPr="00F63C3A" w:rsidRDefault="008719D5" w:rsidP="008719D5">
      <w:pPr>
        <w:numPr>
          <w:ilvl w:val="1"/>
          <w:numId w:val="1"/>
        </w:numPr>
        <w:tabs>
          <w:tab w:val="clear" w:pos="993"/>
          <w:tab w:val="num" w:pos="1134"/>
          <w:tab w:val="num" w:pos="1277"/>
        </w:tabs>
        <w:spacing w:after="0" w:line="240" w:lineRule="auto"/>
        <w:ind w:left="0" w:firstLine="709"/>
        <w:jc w:val="both"/>
        <w:rPr>
          <w:rFonts w:ascii="Times New Roman" w:eastAsia="Times New Roman" w:hAnsi="Times New Roman"/>
          <w:lang w:eastAsia="ru-RU"/>
        </w:rPr>
      </w:pPr>
      <w:r w:rsidRPr="00F63C3A">
        <w:rPr>
          <w:rFonts w:ascii="Times New Roman" w:eastAsia="Times New Roman" w:hAnsi="Times New Roman"/>
          <w:lang w:eastAsia="ru-RU"/>
        </w:rPr>
        <w:t>При оказании услуг</w:t>
      </w:r>
      <w:r w:rsidRPr="00F63C3A">
        <w:rPr>
          <w:rFonts w:ascii="Times New Roman" w:eastAsia="Times New Roman" w:hAnsi="Times New Roman" w:hint="cs"/>
          <w:lang w:eastAsia="ru-RU"/>
        </w:rPr>
        <w:t xml:space="preserve"> должны соблюдаться положения законодательных актов Российской Федерации по соблюдению авторских прав и защите специальных знаков.</w:t>
      </w:r>
    </w:p>
    <w:p w:rsidR="008719D5" w:rsidRPr="00F63C3A" w:rsidRDefault="008719D5" w:rsidP="008719D5">
      <w:pPr>
        <w:numPr>
          <w:ilvl w:val="0"/>
          <w:numId w:val="1"/>
        </w:numPr>
        <w:autoSpaceDE w:val="0"/>
        <w:autoSpaceDN w:val="0"/>
        <w:adjustRightInd w:val="0"/>
        <w:spacing w:before="240" w:after="0" w:line="240" w:lineRule="auto"/>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 xml:space="preserve">Сроки </w:t>
      </w:r>
      <w:r w:rsidRPr="00F63C3A">
        <w:rPr>
          <w:rFonts w:ascii="Times New Roman" w:eastAsia="Times New Roman" w:hAnsi="Times New Roman"/>
          <w:b/>
          <w:bCs/>
          <w:lang w:eastAsia="ru-RU"/>
        </w:rPr>
        <w:t>оказания услуг</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EE6470">
        <w:rPr>
          <w:rFonts w:ascii="Times New Roman" w:eastAsia="Times New Roman" w:hAnsi="Times New Roman"/>
          <w:lang w:eastAsia="ru-RU"/>
        </w:rPr>
        <w:t xml:space="preserve">Сроки оказания услуг: </w:t>
      </w:r>
      <w:r w:rsidRPr="00EE6470">
        <w:rPr>
          <w:rFonts w:ascii="Times New Roman" w:eastAsia="Times New Roman" w:hAnsi="Times New Roman"/>
          <w:i/>
          <w:snapToGrid w:val="0"/>
          <w:u w:val="single"/>
          <w:lang w:eastAsia="ru-RU"/>
        </w:rPr>
        <w:t>(указывается из заявки Участника)</w:t>
      </w:r>
      <w:r>
        <w:rPr>
          <w:rFonts w:ascii="Times New Roman" w:eastAsia="Times New Roman" w:hAnsi="Times New Roman"/>
          <w:snapToGrid w:val="0"/>
          <w:lang w:eastAsia="ru-RU"/>
        </w:rPr>
        <w:t xml:space="preserve"> </w:t>
      </w:r>
      <w:proofErr w:type="gramStart"/>
      <w:r w:rsidRPr="00F63C3A">
        <w:rPr>
          <w:rFonts w:ascii="Times New Roman" w:eastAsia="Times New Roman" w:hAnsi="Times New Roman"/>
          <w:snapToGrid w:val="0"/>
          <w:lang w:eastAsia="ru-RU"/>
        </w:rPr>
        <w:t>с даты  заключения</w:t>
      </w:r>
      <w:proofErr w:type="gramEnd"/>
      <w:r w:rsidRPr="00F63C3A">
        <w:rPr>
          <w:rFonts w:ascii="Times New Roman" w:eastAsia="Times New Roman" w:hAnsi="Times New Roman"/>
          <w:snapToGrid w:val="0"/>
          <w:lang w:eastAsia="ru-RU"/>
        </w:rPr>
        <w:t xml:space="preserve"> Договора</w:t>
      </w:r>
      <w:r>
        <w:rPr>
          <w:rFonts w:ascii="Times New Roman" w:eastAsia="Times New Roman" w:hAnsi="Times New Roman"/>
          <w:snapToGrid w:val="0"/>
          <w:lang w:eastAsia="ru-RU"/>
        </w:rPr>
        <w:t>, но не превышает 60 рабочих дней</w:t>
      </w:r>
      <w:r w:rsidRPr="00F63C3A">
        <w:rPr>
          <w:rFonts w:ascii="Times New Roman" w:eastAsia="Times New Roman" w:hAnsi="Times New Roman"/>
          <w:snapToGrid w:val="0"/>
          <w:lang w:eastAsia="ru-RU"/>
        </w:rPr>
        <w:t xml:space="preserve">. </w:t>
      </w:r>
    </w:p>
    <w:p w:rsidR="008719D5" w:rsidRPr="00EE6470" w:rsidRDefault="008719D5" w:rsidP="008719D5">
      <w:pPr>
        <w:numPr>
          <w:ilvl w:val="0"/>
          <w:numId w:val="1"/>
        </w:numPr>
        <w:tabs>
          <w:tab w:val="num" w:pos="1277"/>
        </w:tabs>
        <w:autoSpaceDE w:val="0"/>
        <w:autoSpaceDN w:val="0"/>
        <w:adjustRightInd w:val="0"/>
        <w:spacing w:before="240" w:after="0" w:line="240" w:lineRule="auto"/>
        <w:jc w:val="both"/>
        <w:outlineLvl w:val="0"/>
        <w:rPr>
          <w:rFonts w:ascii="Times New Roman" w:eastAsia="Times New Roman" w:hAnsi="Times New Roman"/>
          <w:b/>
          <w:bCs/>
          <w:lang w:eastAsia="ru-RU"/>
        </w:rPr>
      </w:pPr>
      <w:r w:rsidRPr="00EE6470">
        <w:rPr>
          <w:rFonts w:ascii="Times New Roman" w:eastAsia="Times New Roman" w:hAnsi="Times New Roman" w:hint="cs"/>
          <w:b/>
          <w:bCs/>
          <w:lang w:eastAsia="ru-RU"/>
        </w:rPr>
        <w:t xml:space="preserve">Требования по обеспечению режима конфиденциальности при </w:t>
      </w:r>
      <w:r w:rsidRPr="00EE6470">
        <w:rPr>
          <w:rFonts w:ascii="Times New Roman" w:eastAsia="Times New Roman" w:hAnsi="Times New Roman"/>
          <w:b/>
          <w:bCs/>
          <w:lang w:eastAsia="ru-RU"/>
        </w:rPr>
        <w:t>оказании услуг</w:t>
      </w:r>
    </w:p>
    <w:p w:rsidR="008719D5" w:rsidRPr="00F63C3A" w:rsidRDefault="008719D5" w:rsidP="008719D5">
      <w:pPr>
        <w:numPr>
          <w:ilvl w:val="1"/>
          <w:numId w:val="1"/>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hint="cs"/>
          <w:lang w:eastAsia="ru-RU"/>
        </w:rPr>
        <w:t xml:space="preserve">В период </w:t>
      </w:r>
      <w:r w:rsidRPr="00F63C3A">
        <w:rPr>
          <w:rFonts w:ascii="Times New Roman" w:eastAsia="Times New Roman" w:hAnsi="Times New Roman"/>
          <w:lang w:eastAsia="ru-RU"/>
        </w:rPr>
        <w:t>оказания услуг</w:t>
      </w:r>
      <w:r w:rsidRPr="00F63C3A">
        <w:rPr>
          <w:rFonts w:ascii="Times New Roman" w:eastAsia="Times New Roman" w:hAnsi="Times New Roman" w:hint="cs"/>
          <w:lang w:eastAsia="ru-RU"/>
        </w:rPr>
        <w:t xml:space="preserve"> и после их окончания Исполнитель не должен </w:t>
      </w:r>
      <w:proofErr w:type="gramStart"/>
      <w:r w:rsidRPr="00F63C3A">
        <w:rPr>
          <w:rFonts w:ascii="Times New Roman" w:eastAsia="Times New Roman" w:hAnsi="Times New Roman" w:hint="cs"/>
          <w:lang w:eastAsia="ru-RU"/>
        </w:rPr>
        <w:t>разглашать и использовать</w:t>
      </w:r>
      <w:proofErr w:type="gramEnd"/>
      <w:r w:rsidRPr="00F63C3A">
        <w:rPr>
          <w:rFonts w:ascii="Times New Roman" w:eastAsia="Times New Roman" w:hAnsi="Times New Roman" w:hint="cs"/>
          <w:lang w:eastAsia="ru-RU"/>
        </w:rPr>
        <w:t xml:space="preserve"> конфиденциальную информацию, принадлежащую Заказчику</w:t>
      </w:r>
      <w:r w:rsidRPr="00F63C3A">
        <w:rPr>
          <w:rFonts w:ascii="Times New Roman" w:eastAsia="Times New Roman" w:hAnsi="Times New Roman"/>
          <w:lang w:eastAsia="ru-RU"/>
        </w:rPr>
        <w:t>,</w:t>
      </w:r>
      <w:r w:rsidRPr="00F63C3A">
        <w:rPr>
          <w:rFonts w:ascii="Times New Roman" w:eastAsia="Times New Roman" w:hAnsi="Times New Roman" w:hint="cs"/>
          <w:lang w:eastAsia="ru-RU"/>
        </w:rPr>
        <w:t xml:space="preserve"> перечень которой определен внутренним распорядительным документом Заказчика, которая может стать ему известной в ходе </w:t>
      </w:r>
      <w:r w:rsidRPr="00F63C3A">
        <w:rPr>
          <w:rFonts w:ascii="Times New Roman" w:eastAsia="Times New Roman" w:hAnsi="Times New Roman"/>
          <w:lang w:eastAsia="ru-RU"/>
        </w:rPr>
        <w:t>оказания услуг</w:t>
      </w:r>
      <w:r w:rsidRPr="00F63C3A">
        <w:rPr>
          <w:rFonts w:ascii="Times New Roman" w:eastAsia="Times New Roman" w:hAnsi="Times New Roman" w:hint="cs"/>
          <w:lang w:eastAsia="ru-RU"/>
        </w:rPr>
        <w:t>. Исполнитель несет ответственность за соблюдение этого требования в соответствии с Законодательством Российской Федерации.</w:t>
      </w:r>
    </w:p>
    <w:p w:rsidR="008719D5" w:rsidRPr="00F63C3A" w:rsidRDefault="008719D5" w:rsidP="008719D5">
      <w:pPr>
        <w:numPr>
          <w:ilvl w:val="0"/>
          <w:numId w:val="1"/>
        </w:numPr>
        <w:autoSpaceDE w:val="0"/>
        <w:autoSpaceDN w:val="0"/>
        <w:adjustRightInd w:val="0"/>
        <w:spacing w:before="240" w:after="0" w:line="240" w:lineRule="auto"/>
        <w:jc w:val="center"/>
        <w:outlineLvl w:val="0"/>
        <w:rPr>
          <w:rFonts w:ascii="Times New Roman" w:eastAsia="Times New Roman" w:hAnsi="Times New Roman"/>
          <w:b/>
          <w:bCs/>
          <w:lang w:eastAsia="ru-RU"/>
        </w:rPr>
      </w:pPr>
      <w:r w:rsidRPr="00F63C3A">
        <w:rPr>
          <w:rFonts w:ascii="Times New Roman" w:eastAsia="Times New Roman" w:hAnsi="Times New Roman" w:hint="cs"/>
          <w:b/>
          <w:bCs/>
          <w:lang w:eastAsia="ru-RU"/>
        </w:rPr>
        <w:t>Требования к Исполнителю</w:t>
      </w:r>
    </w:p>
    <w:p w:rsidR="008719D5" w:rsidRPr="00F63C3A" w:rsidRDefault="008719D5" w:rsidP="008719D5">
      <w:pPr>
        <w:numPr>
          <w:ilvl w:val="1"/>
          <w:numId w:val="1"/>
        </w:numPr>
        <w:tabs>
          <w:tab w:val="clear" w:pos="993"/>
          <w:tab w:val="num" w:pos="1134"/>
          <w:tab w:val="num" w:pos="1277"/>
        </w:tabs>
        <w:spacing w:before="120" w:after="0" w:line="240" w:lineRule="auto"/>
        <w:ind w:left="0"/>
        <w:jc w:val="both"/>
        <w:rPr>
          <w:rFonts w:ascii="Times New Roman" w:eastAsia="Times New Roman" w:hAnsi="Times New Roman"/>
          <w:lang w:eastAsia="ru-RU"/>
        </w:rPr>
      </w:pPr>
      <w:r w:rsidRPr="00F63C3A">
        <w:rPr>
          <w:rFonts w:ascii="Times New Roman" w:eastAsia="Times New Roman" w:hAnsi="Times New Roman"/>
          <w:lang w:eastAsia="ru-RU"/>
        </w:rPr>
        <w:t>Исполнитель должен обладать необходимыми лицензиями государственного образца на следующие виды деятельности:</w:t>
      </w:r>
    </w:p>
    <w:p w:rsidR="008719D5" w:rsidRPr="00F63C3A" w:rsidRDefault="008719D5" w:rsidP="008719D5">
      <w:pPr>
        <w:numPr>
          <w:ilvl w:val="0"/>
          <w:numId w:val="5"/>
        </w:numPr>
        <w:tabs>
          <w:tab w:val="left" w:pos="1276"/>
        </w:tabs>
        <w:spacing w:before="120" w:after="0" w:line="240" w:lineRule="auto"/>
        <w:ind w:left="567"/>
        <w:jc w:val="both"/>
        <w:rPr>
          <w:rFonts w:ascii="Times New Roman" w:eastAsia="Times New Roman" w:hAnsi="Times New Roman"/>
          <w:lang w:eastAsia="ru-RU"/>
        </w:rPr>
      </w:pPr>
      <w:r w:rsidRPr="00F63C3A">
        <w:rPr>
          <w:rFonts w:ascii="Times New Roman" w:eastAsia="Times New Roman" w:hAnsi="Times New Roman"/>
          <w:lang w:eastAsia="ru-RU"/>
        </w:rPr>
        <w:t>Лицензии, выдаваемые ФСТЭК России:</w:t>
      </w:r>
    </w:p>
    <w:p w:rsidR="008719D5" w:rsidRPr="00F63C3A" w:rsidRDefault="008719D5" w:rsidP="008719D5">
      <w:pPr>
        <w:numPr>
          <w:ilvl w:val="0"/>
          <w:numId w:val="4"/>
        </w:numPr>
        <w:tabs>
          <w:tab w:val="left" w:pos="851"/>
        </w:tabs>
        <w:spacing w:after="0" w:line="240" w:lineRule="auto"/>
        <w:ind w:left="0" w:firstLine="567"/>
        <w:jc w:val="both"/>
        <w:rPr>
          <w:rFonts w:ascii="Times New Roman" w:hAnsi="Times New Roman"/>
          <w:lang w:eastAsia="x-none"/>
        </w:rPr>
      </w:pPr>
      <w:r w:rsidRPr="00F63C3A">
        <w:rPr>
          <w:rFonts w:ascii="Times New Roman" w:hAnsi="Times New Roman"/>
          <w:lang w:eastAsia="x-none"/>
        </w:rPr>
        <w:t>на деятельность по технической защите конфиденциальной информации.</w:t>
      </w:r>
    </w:p>
    <w:p w:rsidR="008719D5" w:rsidRPr="00F63C3A" w:rsidRDefault="008719D5" w:rsidP="008719D5">
      <w:pPr>
        <w:numPr>
          <w:ilvl w:val="0"/>
          <w:numId w:val="5"/>
        </w:numPr>
        <w:tabs>
          <w:tab w:val="left" w:pos="1276"/>
        </w:tabs>
        <w:spacing w:before="120" w:after="0" w:line="240" w:lineRule="auto"/>
        <w:ind w:left="567"/>
        <w:jc w:val="both"/>
        <w:rPr>
          <w:rFonts w:ascii="Times New Roman" w:eastAsia="Times New Roman" w:hAnsi="Times New Roman"/>
          <w:lang w:eastAsia="ru-RU"/>
        </w:rPr>
      </w:pPr>
      <w:r w:rsidRPr="00F63C3A">
        <w:rPr>
          <w:rFonts w:ascii="Times New Roman" w:eastAsia="Times New Roman" w:hAnsi="Times New Roman"/>
          <w:lang w:eastAsia="ru-RU"/>
        </w:rPr>
        <w:t xml:space="preserve">Лицензии, выдаваемые ФСБ России: </w:t>
      </w:r>
    </w:p>
    <w:p w:rsidR="008719D5" w:rsidRPr="00F63C3A" w:rsidRDefault="008719D5" w:rsidP="008719D5">
      <w:pPr>
        <w:numPr>
          <w:ilvl w:val="0"/>
          <w:numId w:val="4"/>
        </w:numPr>
        <w:tabs>
          <w:tab w:val="left" w:pos="851"/>
        </w:tabs>
        <w:spacing w:after="0" w:line="240" w:lineRule="auto"/>
        <w:ind w:left="0" w:firstLine="567"/>
        <w:jc w:val="both"/>
        <w:rPr>
          <w:rFonts w:ascii="Times New Roman" w:hAnsi="Times New Roman"/>
          <w:lang w:eastAsia="x-none"/>
        </w:rPr>
      </w:pPr>
      <w:proofErr w:type="gramStart"/>
      <w:r w:rsidRPr="00F63C3A">
        <w:rPr>
          <w:rFonts w:ascii="Times New Roman" w:eastAsia="Times New Roman" w:hAnsi="Times New Roman"/>
          <w:lang w:eastAsia="ru-RU"/>
        </w:rPr>
        <w:t>на осуществление разработки, производства, распространения шифровальных</w:t>
      </w:r>
      <w:r w:rsidRPr="00F63C3A">
        <w:rPr>
          <w:rFonts w:ascii="Times New Roman" w:hAnsi="Times New Roman"/>
          <w:lang w:eastAsia="x-none"/>
        </w:rPr>
        <w:t xml:space="preserve">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w:t>
      </w:r>
      <w:r w:rsidRPr="00F63C3A">
        <w:rPr>
          <w:rFonts w:ascii="Times New Roman" w:hAnsi="Times New Roman"/>
          <w:lang w:eastAsia="x-none"/>
        </w:rPr>
        <w:lastRenderedPageBreak/>
        <w:t>(криптографических)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w:t>
      </w:r>
      <w:proofErr w:type="gramEnd"/>
      <w:r w:rsidRPr="00F63C3A">
        <w:rPr>
          <w:rFonts w:ascii="Times New Roman" w:hAnsi="Times New Roman"/>
          <w:lang w:eastAsia="x-none"/>
        </w:rPr>
        <w:t xml:space="preserve">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rsidR="008719D5" w:rsidRPr="00F63C3A" w:rsidRDefault="008719D5" w:rsidP="008719D5">
      <w:pPr>
        <w:tabs>
          <w:tab w:val="left" w:pos="851"/>
        </w:tabs>
        <w:spacing w:after="0" w:line="240" w:lineRule="auto"/>
        <w:ind w:left="567"/>
        <w:jc w:val="both"/>
        <w:rPr>
          <w:rFonts w:ascii="Times New Roman" w:hAnsi="Times New Roman"/>
          <w:lang w:eastAsia="x-none"/>
        </w:rPr>
      </w:pPr>
      <w:r w:rsidRPr="00F63C3A">
        <w:rPr>
          <w:rFonts w:ascii="Times New Roman" w:hAnsi="Times New Roman"/>
          <w:lang w:eastAsia="x-none"/>
        </w:rPr>
        <w:t>либо:</w:t>
      </w:r>
    </w:p>
    <w:p w:rsidR="008719D5" w:rsidRPr="00F63C3A" w:rsidRDefault="008719D5" w:rsidP="008719D5">
      <w:pPr>
        <w:numPr>
          <w:ilvl w:val="0"/>
          <w:numId w:val="4"/>
        </w:numPr>
        <w:tabs>
          <w:tab w:val="left" w:pos="851"/>
        </w:tabs>
        <w:spacing w:after="0" w:line="240" w:lineRule="auto"/>
        <w:ind w:left="0" w:firstLine="567"/>
        <w:jc w:val="both"/>
        <w:rPr>
          <w:rFonts w:ascii="Times New Roman" w:eastAsia="Times New Roman" w:hAnsi="Times New Roman"/>
          <w:lang w:eastAsia="ru-RU"/>
        </w:rPr>
      </w:pPr>
      <w:r w:rsidRPr="00F63C3A">
        <w:rPr>
          <w:rFonts w:ascii="Times New Roman" w:eastAsia="Times New Roman" w:hAnsi="Times New Roman"/>
          <w:lang w:eastAsia="ru-RU"/>
        </w:rPr>
        <w:t>на осуществление деятельности по распространению шифровальных (криптографических) средств;</w:t>
      </w:r>
    </w:p>
    <w:p w:rsidR="008719D5" w:rsidRPr="00F63C3A" w:rsidRDefault="008719D5" w:rsidP="008719D5">
      <w:pPr>
        <w:numPr>
          <w:ilvl w:val="0"/>
          <w:numId w:val="4"/>
        </w:numPr>
        <w:tabs>
          <w:tab w:val="left" w:pos="851"/>
        </w:tabs>
        <w:spacing w:after="0" w:line="240" w:lineRule="auto"/>
        <w:ind w:left="0" w:firstLine="567"/>
        <w:jc w:val="both"/>
        <w:rPr>
          <w:rFonts w:ascii="Times New Roman" w:hAnsi="Times New Roman"/>
          <w:lang w:eastAsia="x-none"/>
        </w:rPr>
      </w:pPr>
      <w:r w:rsidRPr="00F63C3A">
        <w:rPr>
          <w:rFonts w:ascii="Times New Roman" w:eastAsia="Times New Roman" w:hAnsi="Times New Roman"/>
          <w:lang w:eastAsia="ru-RU"/>
        </w:rPr>
        <w:t>на осуществление деятельности по техническому обслуживанию шифровальных (криптографических) средств.</w:t>
      </w:r>
    </w:p>
    <w:p w:rsidR="008719D5" w:rsidRPr="00F63C3A" w:rsidRDefault="008719D5" w:rsidP="008719D5">
      <w:pPr>
        <w:numPr>
          <w:ilvl w:val="0"/>
          <w:numId w:val="1"/>
        </w:numPr>
        <w:tabs>
          <w:tab w:val="num" w:pos="284"/>
        </w:tabs>
        <w:autoSpaceDE w:val="0"/>
        <w:autoSpaceDN w:val="0"/>
        <w:adjustRightInd w:val="0"/>
        <w:spacing w:before="240" w:after="0" w:line="240" w:lineRule="auto"/>
        <w:ind w:left="0" w:firstLine="0"/>
        <w:jc w:val="center"/>
        <w:outlineLvl w:val="0"/>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 </w:t>
      </w:r>
      <w:r w:rsidRPr="00F63C3A">
        <w:rPr>
          <w:rFonts w:ascii="Times New Roman" w:eastAsia="Times New Roman" w:hAnsi="Times New Roman"/>
          <w:b/>
          <w:snapToGrid w:val="0"/>
          <w:lang w:eastAsia="ru-RU"/>
        </w:rPr>
        <w:t>ПОДПИСИ СТОРОН:</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tbl>
      <w:tblPr>
        <w:tblW w:w="9738" w:type="dxa"/>
        <w:tblInd w:w="-34" w:type="dxa"/>
        <w:tblLayout w:type="fixed"/>
        <w:tblLook w:val="0000" w:firstRow="0" w:lastRow="0" w:firstColumn="0" w:lastColumn="0" w:noHBand="0" w:noVBand="0"/>
      </w:tblPr>
      <w:tblGrid>
        <w:gridCol w:w="5104"/>
        <w:gridCol w:w="4634"/>
      </w:tblGrid>
      <w:tr w:rsidR="008719D5" w:rsidRPr="00F63C3A" w:rsidTr="003346AB">
        <w:trPr>
          <w:trHeight w:val="481"/>
        </w:trPr>
        <w:tc>
          <w:tcPr>
            <w:tcW w:w="5104" w:type="dxa"/>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От  Заказчика:</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4634" w:type="dxa"/>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От Исполнителя:</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r>
      <w:tr w:rsidR="008719D5" w:rsidRPr="00F63C3A" w:rsidTr="003346AB">
        <w:trPr>
          <w:trHeight w:val="971"/>
        </w:trPr>
        <w:tc>
          <w:tcPr>
            <w:tcW w:w="5104" w:type="dxa"/>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 Е.Д.</w:t>
            </w:r>
            <w:r>
              <w:rPr>
                <w:rFonts w:ascii="Times New Roman" w:eastAsia="Times New Roman" w:hAnsi="Times New Roman"/>
                <w:snapToGrid w:val="0"/>
                <w:lang w:eastAsia="ru-RU"/>
              </w:rPr>
              <w:t xml:space="preserve"> </w:t>
            </w:r>
            <w:proofErr w:type="spellStart"/>
            <w:r w:rsidRPr="00F63C3A">
              <w:rPr>
                <w:rFonts w:ascii="Times New Roman" w:eastAsia="Times New Roman" w:hAnsi="Times New Roman"/>
                <w:snapToGrid w:val="0"/>
                <w:lang w:eastAsia="ru-RU"/>
              </w:rPr>
              <w:t>Вахитова</w:t>
            </w:r>
            <w:proofErr w:type="spellEnd"/>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c>
          <w:tcPr>
            <w:tcW w:w="4634" w:type="dxa"/>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 /</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r>
    </w:tbl>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Pr="00F63C3A" w:rsidRDefault="008719D5" w:rsidP="008719D5">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lastRenderedPageBreak/>
        <w:t>Приложение № 2</w:t>
      </w:r>
    </w:p>
    <w:p w:rsidR="008719D5" w:rsidRPr="00F63C3A" w:rsidRDefault="008719D5" w:rsidP="008719D5">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к Договору № ___  </w:t>
      </w:r>
    </w:p>
    <w:p w:rsidR="008719D5" w:rsidRPr="00F63C3A" w:rsidRDefault="008719D5" w:rsidP="008719D5">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t>от «___» ____________ 20</w:t>
      </w:r>
      <w:r>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center"/>
        <w:rPr>
          <w:rFonts w:ascii="Times New Roman" w:eastAsia="Times New Roman" w:hAnsi="Times New Roman"/>
          <w:b/>
          <w:bCs/>
          <w:snapToGrid w:val="0"/>
          <w:lang w:eastAsia="ru-RU"/>
        </w:rPr>
      </w:pPr>
      <w:r w:rsidRPr="00F63C3A">
        <w:rPr>
          <w:rFonts w:ascii="Times New Roman" w:eastAsia="Times New Roman" w:hAnsi="Times New Roman"/>
          <w:b/>
          <w:bCs/>
          <w:snapToGrid w:val="0"/>
          <w:lang w:eastAsia="ru-RU"/>
        </w:rPr>
        <w:t>Протокол соглашения о договорной цене</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Мы, нижеподписавшиеся, от лица Заказчика ПАО «ТНС энерго Марий Эл» - _______________________, от лица Исполнителя – ___________________________________________________, удостоверяем, что сторонами достигнуто соглашение о договорной цене:</w:t>
      </w:r>
    </w:p>
    <w:tbl>
      <w:tblPr>
        <w:tblW w:w="49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4"/>
        <w:gridCol w:w="4743"/>
        <w:gridCol w:w="1489"/>
        <w:gridCol w:w="1627"/>
        <w:gridCol w:w="1898"/>
      </w:tblGrid>
      <w:tr w:rsidR="008719D5" w:rsidRPr="00F63C3A" w:rsidTr="003346AB">
        <w:trPr>
          <w:trHeight w:val="20"/>
        </w:trPr>
        <w:tc>
          <w:tcPr>
            <w:tcW w:w="250" w:type="pct"/>
            <w:shd w:val="clear" w:color="auto" w:fill="auto"/>
            <w:vAlign w:val="center"/>
            <w:hideMark/>
          </w:tcPr>
          <w:p w:rsidR="008719D5" w:rsidRPr="00F63C3A" w:rsidRDefault="008719D5" w:rsidP="003346AB">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w:t>
            </w:r>
          </w:p>
          <w:p w:rsidR="008719D5" w:rsidRPr="00F63C3A" w:rsidRDefault="008719D5" w:rsidP="003346AB">
            <w:pPr>
              <w:spacing w:after="0" w:line="240" w:lineRule="auto"/>
              <w:jc w:val="center"/>
              <w:rPr>
                <w:rFonts w:ascii="Times New Roman" w:eastAsia="Times New Roman" w:hAnsi="Times New Roman"/>
                <w:snapToGrid w:val="0"/>
                <w:lang w:eastAsia="ru-RU"/>
              </w:rPr>
            </w:pPr>
            <w:proofErr w:type="gramStart"/>
            <w:r w:rsidRPr="00F63C3A">
              <w:rPr>
                <w:rFonts w:ascii="Times New Roman" w:eastAsia="Times New Roman" w:hAnsi="Times New Roman"/>
                <w:snapToGrid w:val="0"/>
                <w:lang w:eastAsia="ru-RU"/>
              </w:rPr>
              <w:t>п</w:t>
            </w:r>
            <w:proofErr w:type="gramEnd"/>
            <w:r w:rsidRPr="00F63C3A">
              <w:rPr>
                <w:rFonts w:ascii="Times New Roman" w:eastAsia="Times New Roman" w:hAnsi="Times New Roman"/>
                <w:snapToGrid w:val="0"/>
                <w:lang w:eastAsia="ru-RU"/>
              </w:rPr>
              <w:t>/п</w:t>
            </w:r>
          </w:p>
        </w:tc>
        <w:tc>
          <w:tcPr>
            <w:tcW w:w="2309" w:type="pct"/>
            <w:shd w:val="clear" w:color="auto" w:fill="auto"/>
            <w:vAlign w:val="center"/>
            <w:hideMark/>
          </w:tcPr>
          <w:p w:rsidR="008719D5" w:rsidRPr="00F63C3A" w:rsidRDefault="008719D5" w:rsidP="003346AB">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Наименование работ (услуг), ПО, оборудования</w:t>
            </w:r>
          </w:p>
        </w:tc>
        <w:tc>
          <w:tcPr>
            <w:tcW w:w="725" w:type="pct"/>
            <w:shd w:val="clear" w:color="auto" w:fill="auto"/>
            <w:vAlign w:val="center"/>
            <w:hideMark/>
          </w:tcPr>
          <w:p w:rsidR="008719D5" w:rsidRPr="00F63C3A" w:rsidRDefault="008719D5" w:rsidP="003346AB">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Цена, </w:t>
            </w:r>
            <w:r>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руб.</w:t>
            </w:r>
            <w:r>
              <w:rPr>
                <w:rFonts w:ascii="Times New Roman" w:eastAsia="Times New Roman" w:hAnsi="Times New Roman"/>
                <w:snapToGrid w:val="0"/>
                <w:lang w:eastAsia="ru-RU"/>
              </w:rPr>
              <w:t>)</w:t>
            </w:r>
          </w:p>
        </w:tc>
        <w:tc>
          <w:tcPr>
            <w:tcW w:w="792" w:type="pct"/>
            <w:shd w:val="clear" w:color="auto" w:fill="auto"/>
            <w:vAlign w:val="center"/>
            <w:hideMark/>
          </w:tcPr>
          <w:p w:rsidR="008719D5" w:rsidRPr="00F63C3A" w:rsidRDefault="008719D5" w:rsidP="003346AB">
            <w:pPr>
              <w:spacing w:after="0" w:line="240" w:lineRule="auto"/>
              <w:jc w:val="center"/>
              <w:rPr>
                <w:rFonts w:ascii="Times New Roman" w:eastAsia="Times New Roman" w:hAnsi="Times New Roman"/>
                <w:snapToGrid w:val="0"/>
                <w:lang w:eastAsia="ru-RU"/>
              </w:rPr>
            </w:pPr>
            <w:r>
              <w:rPr>
                <w:rFonts w:ascii="Times New Roman" w:eastAsia="Times New Roman" w:hAnsi="Times New Roman"/>
                <w:snapToGrid w:val="0"/>
                <w:lang w:eastAsia="ru-RU"/>
              </w:rPr>
              <w:t>Коли</w:t>
            </w:r>
            <w:r w:rsidRPr="00F63C3A">
              <w:rPr>
                <w:rFonts w:ascii="Times New Roman" w:eastAsia="Times New Roman" w:hAnsi="Times New Roman"/>
                <w:snapToGrid w:val="0"/>
                <w:lang w:eastAsia="ru-RU"/>
              </w:rPr>
              <w:t xml:space="preserve">чество, </w:t>
            </w:r>
            <w:r>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шт.</w:t>
            </w:r>
            <w:r>
              <w:rPr>
                <w:rFonts w:ascii="Times New Roman" w:eastAsia="Times New Roman" w:hAnsi="Times New Roman"/>
                <w:snapToGrid w:val="0"/>
                <w:lang w:eastAsia="ru-RU"/>
              </w:rPr>
              <w:t>)</w:t>
            </w:r>
          </w:p>
        </w:tc>
        <w:tc>
          <w:tcPr>
            <w:tcW w:w="924" w:type="pct"/>
            <w:shd w:val="clear" w:color="auto" w:fill="auto"/>
            <w:vAlign w:val="center"/>
            <w:hideMark/>
          </w:tcPr>
          <w:p w:rsidR="008719D5" w:rsidRPr="00F63C3A" w:rsidRDefault="008719D5" w:rsidP="003346AB">
            <w:pPr>
              <w:spacing w:after="0" w:line="240" w:lineRule="auto"/>
              <w:ind w:firstLine="14"/>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Стоимость, </w:t>
            </w:r>
            <w:r>
              <w:rPr>
                <w:rFonts w:ascii="Times New Roman" w:eastAsia="Times New Roman" w:hAnsi="Times New Roman"/>
                <w:snapToGrid w:val="0"/>
                <w:lang w:eastAsia="ru-RU"/>
              </w:rPr>
              <w:t>(р</w:t>
            </w:r>
            <w:r w:rsidRPr="00F63C3A">
              <w:rPr>
                <w:rFonts w:ascii="Times New Roman" w:eastAsia="Times New Roman" w:hAnsi="Times New Roman"/>
                <w:snapToGrid w:val="0"/>
                <w:lang w:eastAsia="ru-RU"/>
              </w:rPr>
              <w:t>уб.)</w:t>
            </w:r>
          </w:p>
        </w:tc>
      </w:tr>
      <w:tr w:rsidR="008719D5" w:rsidRPr="00F63C3A" w:rsidTr="003346AB">
        <w:trPr>
          <w:trHeight w:val="20"/>
        </w:trPr>
        <w:tc>
          <w:tcPr>
            <w:tcW w:w="250" w:type="pct"/>
            <w:shd w:val="clear" w:color="auto" w:fill="auto"/>
            <w:vAlign w:val="center"/>
          </w:tcPr>
          <w:p w:rsidR="008719D5" w:rsidRPr="00F63C3A" w:rsidRDefault="008719D5" w:rsidP="003346AB">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Pr>
                <w:rFonts w:ascii="Times New Roman" w:eastAsia="Times New Roman" w:hAnsi="Times New Roman"/>
                <w:snapToGrid w:val="0"/>
                <w:lang w:eastAsia="ru-RU"/>
              </w:rPr>
              <w:t>Передача прав</w:t>
            </w:r>
          </w:p>
        </w:tc>
        <w:tc>
          <w:tcPr>
            <w:tcW w:w="725"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bCs/>
                <w:snapToGrid w:val="0"/>
                <w:lang w:eastAsia="ru-RU"/>
              </w:rPr>
            </w:pPr>
          </w:p>
        </w:tc>
      </w:tr>
      <w:tr w:rsidR="008719D5" w:rsidRPr="00F63C3A" w:rsidTr="003346AB">
        <w:trPr>
          <w:trHeight w:val="20"/>
        </w:trPr>
        <w:tc>
          <w:tcPr>
            <w:tcW w:w="250" w:type="pct"/>
            <w:shd w:val="clear" w:color="auto" w:fill="auto"/>
            <w:vAlign w:val="center"/>
          </w:tcPr>
          <w:p w:rsidR="008719D5" w:rsidRPr="00F63C3A" w:rsidRDefault="008719D5" w:rsidP="003346AB">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r>
      <w:tr w:rsidR="008719D5" w:rsidRPr="00F63C3A" w:rsidTr="003346AB">
        <w:trPr>
          <w:trHeight w:val="20"/>
        </w:trPr>
        <w:tc>
          <w:tcPr>
            <w:tcW w:w="250" w:type="pct"/>
            <w:shd w:val="clear" w:color="auto" w:fill="auto"/>
            <w:vAlign w:val="center"/>
          </w:tcPr>
          <w:p w:rsidR="008719D5" w:rsidRPr="00F63C3A" w:rsidRDefault="008719D5" w:rsidP="003346AB">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r>
      <w:tr w:rsidR="008719D5" w:rsidRPr="00F63C3A" w:rsidTr="003346AB">
        <w:trPr>
          <w:trHeight w:val="20"/>
        </w:trPr>
        <w:tc>
          <w:tcPr>
            <w:tcW w:w="250" w:type="pct"/>
            <w:shd w:val="clear" w:color="auto" w:fill="auto"/>
            <w:vAlign w:val="center"/>
          </w:tcPr>
          <w:p w:rsidR="008719D5" w:rsidRPr="00F63C3A" w:rsidRDefault="008719D5" w:rsidP="003346AB">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r>
      <w:tr w:rsidR="008719D5" w:rsidRPr="00F63C3A" w:rsidTr="003346AB">
        <w:trPr>
          <w:trHeight w:val="20"/>
        </w:trPr>
        <w:tc>
          <w:tcPr>
            <w:tcW w:w="250" w:type="pct"/>
            <w:shd w:val="clear" w:color="auto" w:fill="auto"/>
            <w:vAlign w:val="center"/>
          </w:tcPr>
          <w:p w:rsidR="008719D5" w:rsidRPr="00F63C3A" w:rsidRDefault="008719D5" w:rsidP="003346AB">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r>
      <w:tr w:rsidR="008719D5" w:rsidRPr="00F63C3A" w:rsidTr="003346AB">
        <w:trPr>
          <w:trHeight w:val="20"/>
        </w:trPr>
        <w:tc>
          <w:tcPr>
            <w:tcW w:w="250" w:type="pct"/>
            <w:shd w:val="clear" w:color="auto" w:fill="auto"/>
            <w:vAlign w:val="center"/>
          </w:tcPr>
          <w:p w:rsidR="008719D5" w:rsidRPr="00F63C3A" w:rsidRDefault="008719D5" w:rsidP="003346AB">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r>
      <w:tr w:rsidR="008719D5" w:rsidRPr="00F63C3A" w:rsidTr="003346AB">
        <w:trPr>
          <w:trHeight w:val="20"/>
        </w:trPr>
        <w:tc>
          <w:tcPr>
            <w:tcW w:w="250" w:type="pct"/>
            <w:shd w:val="clear" w:color="auto" w:fill="auto"/>
            <w:vAlign w:val="center"/>
          </w:tcPr>
          <w:p w:rsidR="008719D5" w:rsidRPr="00F63C3A" w:rsidRDefault="008719D5" w:rsidP="003346AB">
            <w:pPr>
              <w:spacing w:after="0" w:line="240" w:lineRule="auto"/>
              <w:jc w:val="center"/>
              <w:rPr>
                <w:rFonts w:ascii="Times New Roman" w:eastAsia="Times New Roman" w:hAnsi="Times New Roman"/>
                <w:snapToGrid w:val="0"/>
                <w:lang w:eastAsia="ru-RU"/>
              </w:rPr>
            </w:pPr>
          </w:p>
        </w:tc>
        <w:tc>
          <w:tcPr>
            <w:tcW w:w="2309"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25"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r>
      <w:tr w:rsidR="008719D5" w:rsidRPr="00F63C3A" w:rsidTr="003346AB">
        <w:trPr>
          <w:trHeight w:val="20"/>
        </w:trPr>
        <w:tc>
          <w:tcPr>
            <w:tcW w:w="250" w:type="pct"/>
            <w:shd w:val="clear" w:color="auto" w:fill="auto"/>
            <w:vAlign w:val="center"/>
            <w:hideMark/>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2309" w:type="pct"/>
            <w:shd w:val="clear" w:color="auto" w:fill="auto"/>
            <w:vAlign w:val="center"/>
            <w:hideMark/>
          </w:tcPr>
          <w:p w:rsidR="008719D5" w:rsidRPr="00F63C3A" w:rsidRDefault="008719D5" w:rsidP="003346AB">
            <w:pPr>
              <w:spacing w:after="0" w:line="240" w:lineRule="auto"/>
              <w:ind w:firstLine="709"/>
              <w:rPr>
                <w:rFonts w:ascii="Times New Roman" w:eastAsia="Times New Roman" w:hAnsi="Times New Roman"/>
                <w:bCs/>
                <w:snapToGrid w:val="0"/>
                <w:lang w:eastAsia="ru-RU"/>
              </w:rPr>
            </w:pPr>
            <w:r w:rsidRPr="00F63C3A">
              <w:rPr>
                <w:rFonts w:ascii="Times New Roman" w:eastAsia="Times New Roman" w:hAnsi="Times New Roman"/>
                <w:bCs/>
                <w:snapToGrid w:val="0"/>
                <w:lang w:eastAsia="ru-RU"/>
              </w:rPr>
              <w:t>Итого:</w:t>
            </w:r>
          </w:p>
        </w:tc>
        <w:tc>
          <w:tcPr>
            <w:tcW w:w="725" w:type="pct"/>
            <w:shd w:val="clear" w:color="auto" w:fill="auto"/>
            <w:vAlign w:val="center"/>
            <w:hideMark/>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792" w:type="pct"/>
            <w:shd w:val="clear" w:color="auto" w:fill="auto"/>
            <w:vAlign w:val="center"/>
            <w:hideMark/>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924" w:type="pct"/>
            <w:shd w:val="clear" w:color="auto" w:fill="auto"/>
            <w:vAlign w:val="center"/>
            <w:hideMark/>
          </w:tcPr>
          <w:p w:rsidR="008719D5" w:rsidRPr="00F63C3A" w:rsidRDefault="008719D5" w:rsidP="003346AB">
            <w:pPr>
              <w:spacing w:after="0" w:line="240" w:lineRule="auto"/>
              <w:ind w:firstLine="709"/>
              <w:jc w:val="center"/>
              <w:rPr>
                <w:rFonts w:ascii="Times New Roman" w:eastAsia="Times New Roman" w:hAnsi="Times New Roman"/>
                <w:bCs/>
                <w:snapToGrid w:val="0"/>
                <w:lang w:eastAsia="ru-RU"/>
              </w:rPr>
            </w:pPr>
          </w:p>
        </w:tc>
      </w:tr>
    </w:tbl>
    <w:p w:rsidR="008719D5" w:rsidRPr="00F63C3A" w:rsidRDefault="008719D5" w:rsidP="008719D5">
      <w:pPr>
        <w:spacing w:after="0" w:line="240" w:lineRule="auto"/>
        <w:ind w:firstLine="709"/>
        <w:jc w:val="center"/>
        <w:rPr>
          <w:rFonts w:ascii="Times New Roman" w:eastAsia="Times New Roman" w:hAnsi="Times New Roman"/>
          <w:snapToGrid w:val="0"/>
          <w:lang w:eastAsia="ru-RU"/>
        </w:rPr>
      </w:pPr>
    </w:p>
    <w:tbl>
      <w:tblPr>
        <w:tblW w:w="49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3"/>
        <w:gridCol w:w="4744"/>
        <w:gridCol w:w="1491"/>
        <w:gridCol w:w="1627"/>
        <w:gridCol w:w="1896"/>
      </w:tblGrid>
      <w:tr w:rsidR="008719D5" w:rsidRPr="00F63C3A" w:rsidTr="003346AB">
        <w:trPr>
          <w:trHeight w:val="20"/>
        </w:trPr>
        <w:tc>
          <w:tcPr>
            <w:tcW w:w="249" w:type="pct"/>
            <w:shd w:val="clear" w:color="auto" w:fill="auto"/>
            <w:vAlign w:val="center"/>
            <w:hideMark/>
          </w:tcPr>
          <w:p w:rsidR="008719D5" w:rsidRPr="00F63C3A" w:rsidRDefault="008719D5" w:rsidP="003346AB">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w:t>
            </w:r>
          </w:p>
          <w:p w:rsidR="008719D5" w:rsidRPr="00F63C3A" w:rsidRDefault="008719D5" w:rsidP="003346AB">
            <w:pPr>
              <w:spacing w:after="0" w:line="240" w:lineRule="auto"/>
              <w:jc w:val="center"/>
              <w:rPr>
                <w:rFonts w:ascii="Times New Roman" w:eastAsia="Times New Roman" w:hAnsi="Times New Roman"/>
                <w:snapToGrid w:val="0"/>
                <w:lang w:eastAsia="ru-RU"/>
              </w:rPr>
            </w:pPr>
            <w:proofErr w:type="gramStart"/>
            <w:r w:rsidRPr="00F63C3A">
              <w:rPr>
                <w:rFonts w:ascii="Times New Roman" w:eastAsia="Times New Roman" w:hAnsi="Times New Roman"/>
                <w:snapToGrid w:val="0"/>
                <w:lang w:eastAsia="ru-RU"/>
              </w:rPr>
              <w:t>п</w:t>
            </w:r>
            <w:proofErr w:type="gramEnd"/>
            <w:r w:rsidRPr="00F63C3A">
              <w:rPr>
                <w:rFonts w:ascii="Times New Roman" w:eastAsia="Times New Roman" w:hAnsi="Times New Roman"/>
                <w:snapToGrid w:val="0"/>
                <w:lang w:eastAsia="ru-RU"/>
              </w:rPr>
              <w:t>/п</w:t>
            </w:r>
          </w:p>
        </w:tc>
        <w:tc>
          <w:tcPr>
            <w:tcW w:w="2310" w:type="pct"/>
            <w:shd w:val="clear" w:color="auto" w:fill="auto"/>
            <w:vAlign w:val="center"/>
            <w:hideMark/>
          </w:tcPr>
          <w:p w:rsidR="008719D5" w:rsidRPr="00F63C3A" w:rsidRDefault="008719D5" w:rsidP="003346AB">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Наименование работ (услуг), ПО, оборудования</w:t>
            </w:r>
          </w:p>
        </w:tc>
        <w:tc>
          <w:tcPr>
            <w:tcW w:w="726" w:type="pct"/>
            <w:shd w:val="clear" w:color="auto" w:fill="auto"/>
            <w:vAlign w:val="center"/>
            <w:hideMark/>
          </w:tcPr>
          <w:p w:rsidR="008719D5" w:rsidRPr="00F63C3A" w:rsidRDefault="008719D5" w:rsidP="003346AB">
            <w:pPr>
              <w:spacing w:after="0" w:line="240" w:lineRule="auto"/>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Цена, </w:t>
            </w:r>
            <w:r>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руб.</w:t>
            </w:r>
            <w:r>
              <w:rPr>
                <w:rFonts w:ascii="Times New Roman" w:eastAsia="Times New Roman" w:hAnsi="Times New Roman"/>
                <w:snapToGrid w:val="0"/>
                <w:lang w:eastAsia="ru-RU"/>
              </w:rPr>
              <w:t>)</w:t>
            </w:r>
          </w:p>
        </w:tc>
        <w:tc>
          <w:tcPr>
            <w:tcW w:w="792" w:type="pct"/>
            <w:shd w:val="clear" w:color="auto" w:fill="auto"/>
            <w:vAlign w:val="center"/>
            <w:hideMark/>
          </w:tcPr>
          <w:p w:rsidR="008719D5" w:rsidRPr="00F63C3A" w:rsidRDefault="008719D5" w:rsidP="003346AB">
            <w:pPr>
              <w:spacing w:after="0" w:line="240" w:lineRule="auto"/>
              <w:jc w:val="center"/>
              <w:rPr>
                <w:rFonts w:ascii="Times New Roman" w:eastAsia="Times New Roman" w:hAnsi="Times New Roman"/>
                <w:snapToGrid w:val="0"/>
                <w:lang w:eastAsia="ru-RU"/>
              </w:rPr>
            </w:pPr>
            <w:r>
              <w:rPr>
                <w:rFonts w:ascii="Times New Roman" w:eastAsia="Times New Roman" w:hAnsi="Times New Roman"/>
                <w:snapToGrid w:val="0"/>
                <w:lang w:eastAsia="ru-RU"/>
              </w:rPr>
              <w:t>Коли</w:t>
            </w:r>
            <w:r w:rsidRPr="00F63C3A">
              <w:rPr>
                <w:rFonts w:ascii="Times New Roman" w:eastAsia="Times New Roman" w:hAnsi="Times New Roman"/>
                <w:snapToGrid w:val="0"/>
                <w:lang w:eastAsia="ru-RU"/>
              </w:rPr>
              <w:t xml:space="preserve">чество, </w:t>
            </w:r>
            <w:r>
              <w:rPr>
                <w:rFonts w:ascii="Times New Roman" w:eastAsia="Times New Roman" w:hAnsi="Times New Roman"/>
                <w:snapToGrid w:val="0"/>
                <w:lang w:eastAsia="ru-RU"/>
              </w:rPr>
              <w:t>(</w:t>
            </w:r>
            <w:r w:rsidRPr="00F63C3A">
              <w:rPr>
                <w:rFonts w:ascii="Times New Roman" w:eastAsia="Times New Roman" w:hAnsi="Times New Roman"/>
                <w:snapToGrid w:val="0"/>
                <w:lang w:eastAsia="ru-RU"/>
              </w:rPr>
              <w:t>шт.</w:t>
            </w:r>
            <w:r>
              <w:rPr>
                <w:rFonts w:ascii="Times New Roman" w:eastAsia="Times New Roman" w:hAnsi="Times New Roman"/>
                <w:snapToGrid w:val="0"/>
                <w:lang w:eastAsia="ru-RU"/>
              </w:rPr>
              <w:t>)</w:t>
            </w:r>
          </w:p>
        </w:tc>
        <w:tc>
          <w:tcPr>
            <w:tcW w:w="924" w:type="pct"/>
            <w:shd w:val="clear" w:color="auto" w:fill="auto"/>
            <w:vAlign w:val="center"/>
            <w:hideMark/>
          </w:tcPr>
          <w:p w:rsidR="008719D5" w:rsidRPr="00F63C3A" w:rsidRDefault="008719D5" w:rsidP="003346AB">
            <w:pPr>
              <w:spacing w:after="0" w:line="240" w:lineRule="auto"/>
              <w:ind w:firstLine="14"/>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Стоимость,</w:t>
            </w:r>
          </w:p>
          <w:p w:rsidR="008719D5" w:rsidRPr="00F63C3A" w:rsidRDefault="008719D5" w:rsidP="003346AB">
            <w:pPr>
              <w:spacing w:after="0" w:line="240" w:lineRule="auto"/>
              <w:ind w:firstLine="14"/>
              <w:jc w:val="center"/>
              <w:rPr>
                <w:rFonts w:ascii="Times New Roman" w:eastAsia="Times New Roman" w:hAnsi="Times New Roman"/>
                <w:snapToGrid w:val="0"/>
                <w:lang w:eastAsia="ru-RU"/>
              </w:rPr>
            </w:pPr>
            <w:r>
              <w:rPr>
                <w:rFonts w:ascii="Times New Roman" w:eastAsia="Times New Roman" w:hAnsi="Times New Roman"/>
                <w:snapToGrid w:val="0"/>
                <w:lang w:eastAsia="ru-RU"/>
              </w:rPr>
              <w:t>(р</w:t>
            </w:r>
            <w:r w:rsidRPr="00F63C3A">
              <w:rPr>
                <w:rFonts w:ascii="Times New Roman" w:eastAsia="Times New Roman" w:hAnsi="Times New Roman"/>
                <w:snapToGrid w:val="0"/>
                <w:lang w:eastAsia="ru-RU"/>
              </w:rPr>
              <w:t>уб.) с учетом налогообложения Исполнителя</w:t>
            </w:r>
          </w:p>
        </w:tc>
      </w:tr>
      <w:tr w:rsidR="008719D5" w:rsidRPr="00F63C3A" w:rsidTr="003346AB">
        <w:trPr>
          <w:trHeight w:val="20"/>
        </w:trPr>
        <w:tc>
          <w:tcPr>
            <w:tcW w:w="249" w:type="pct"/>
            <w:shd w:val="clear" w:color="auto" w:fill="auto"/>
            <w:vAlign w:val="center"/>
          </w:tcPr>
          <w:p w:rsidR="008719D5" w:rsidRPr="00F63C3A" w:rsidRDefault="008719D5" w:rsidP="003346AB">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Pr>
                <w:rFonts w:ascii="Times New Roman" w:eastAsia="Times New Roman" w:hAnsi="Times New Roman"/>
                <w:snapToGrid w:val="0"/>
                <w:lang w:eastAsia="ru-RU"/>
              </w:rPr>
              <w:t>Услуги по установке</w:t>
            </w:r>
          </w:p>
        </w:tc>
        <w:tc>
          <w:tcPr>
            <w:tcW w:w="726"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bCs/>
                <w:snapToGrid w:val="0"/>
                <w:lang w:eastAsia="ru-RU"/>
              </w:rPr>
            </w:pPr>
          </w:p>
        </w:tc>
      </w:tr>
      <w:tr w:rsidR="008719D5" w:rsidRPr="00F63C3A" w:rsidTr="003346AB">
        <w:trPr>
          <w:trHeight w:val="20"/>
        </w:trPr>
        <w:tc>
          <w:tcPr>
            <w:tcW w:w="249" w:type="pct"/>
            <w:shd w:val="clear" w:color="auto" w:fill="auto"/>
            <w:vAlign w:val="center"/>
          </w:tcPr>
          <w:p w:rsidR="008719D5" w:rsidRPr="00F63C3A" w:rsidRDefault="008719D5" w:rsidP="003346AB">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r>
      <w:tr w:rsidR="008719D5" w:rsidRPr="00F63C3A" w:rsidTr="003346AB">
        <w:trPr>
          <w:trHeight w:val="20"/>
        </w:trPr>
        <w:tc>
          <w:tcPr>
            <w:tcW w:w="249" w:type="pct"/>
            <w:shd w:val="clear" w:color="auto" w:fill="auto"/>
            <w:vAlign w:val="center"/>
          </w:tcPr>
          <w:p w:rsidR="008719D5" w:rsidRPr="00F63C3A" w:rsidRDefault="008719D5" w:rsidP="003346AB">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r>
      <w:tr w:rsidR="008719D5" w:rsidRPr="00F63C3A" w:rsidTr="003346AB">
        <w:trPr>
          <w:trHeight w:val="20"/>
        </w:trPr>
        <w:tc>
          <w:tcPr>
            <w:tcW w:w="249" w:type="pct"/>
            <w:shd w:val="clear" w:color="auto" w:fill="auto"/>
            <w:vAlign w:val="center"/>
          </w:tcPr>
          <w:p w:rsidR="008719D5" w:rsidRPr="00F63C3A" w:rsidRDefault="008719D5" w:rsidP="003346AB">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r>
      <w:tr w:rsidR="008719D5" w:rsidRPr="00F63C3A" w:rsidTr="003346AB">
        <w:trPr>
          <w:trHeight w:val="20"/>
        </w:trPr>
        <w:tc>
          <w:tcPr>
            <w:tcW w:w="249" w:type="pct"/>
            <w:shd w:val="clear" w:color="auto" w:fill="auto"/>
            <w:vAlign w:val="center"/>
          </w:tcPr>
          <w:p w:rsidR="008719D5" w:rsidRPr="00F63C3A" w:rsidRDefault="008719D5" w:rsidP="003346AB">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r>
      <w:tr w:rsidR="008719D5" w:rsidRPr="00F63C3A" w:rsidTr="003346AB">
        <w:trPr>
          <w:trHeight w:val="20"/>
        </w:trPr>
        <w:tc>
          <w:tcPr>
            <w:tcW w:w="249" w:type="pct"/>
            <w:shd w:val="clear" w:color="auto" w:fill="auto"/>
            <w:vAlign w:val="center"/>
          </w:tcPr>
          <w:p w:rsidR="008719D5" w:rsidRPr="00F63C3A" w:rsidRDefault="008719D5" w:rsidP="003346AB">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r>
      <w:tr w:rsidR="008719D5" w:rsidRPr="00F63C3A" w:rsidTr="003346AB">
        <w:trPr>
          <w:trHeight w:val="20"/>
        </w:trPr>
        <w:tc>
          <w:tcPr>
            <w:tcW w:w="249" w:type="pct"/>
            <w:shd w:val="clear" w:color="auto" w:fill="auto"/>
            <w:vAlign w:val="center"/>
          </w:tcPr>
          <w:p w:rsidR="008719D5" w:rsidRPr="00F63C3A" w:rsidRDefault="008719D5" w:rsidP="003346AB">
            <w:pPr>
              <w:spacing w:after="0" w:line="240" w:lineRule="auto"/>
              <w:jc w:val="both"/>
              <w:rPr>
                <w:rFonts w:ascii="Times New Roman" w:eastAsia="Times New Roman" w:hAnsi="Times New Roman"/>
                <w:snapToGrid w:val="0"/>
                <w:lang w:eastAsia="ru-RU"/>
              </w:rPr>
            </w:pPr>
          </w:p>
        </w:tc>
        <w:tc>
          <w:tcPr>
            <w:tcW w:w="2310"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26"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792"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924"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r>
      <w:tr w:rsidR="008719D5" w:rsidRPr="00F63C3A" w:rsidTr="003346AB">
        <w:trPr>
          <w:trHeight w:val="20"/>
        </w:trPr>
        <w:tc>
          <w:tcPr>
            <w:tcW w:w="249" w:type="pct"/>
            <w:shd w:val="clear" w:color="auto" w:fill="auto"/>
            <w:vAlign w:val="center"/>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2310" w:type="pct"/>
            <w:shd w:val="clear" w:color="auto" w:fill="auto"/>
            <w:vAlign w:val="center"/>
            <w:hideMark/>
          </w:tcPr>
          <w:p w:rsidR="008719D5" w:rsidRPr="00F63C3A" w:rsidRDefault="008719D5" w:rsidP="003346AB">
            <w:pPr>
              <w:spacing w:after="0" w:line="240" w:lineRule="auto"/>
              <w:ind w:firstLine="709"/>
              <w:jc w:val="both"/>
              <w:rPr>
                <w:rFonts w:ascii="Times New Roman" w:eastAsia="Times New Roman" w:hAnsi="Times New Roman"/>
                <w:bCs/>
                <w:snapToGrid w:val="0"/>
                <w:lang w:eastAsia="ru-RU"/>
              </w:rPr>
            </w:pPr>
            <w:r w:rsidRPr="00F63C3A">
              <w:rPr>
                <w:rFonts w:ascii="Times New Roman" w:eastAsia="Times New Roman" w:hAnsi="Times New Roman"/>
                <w:bCs/>
                <w:snapToGrid w:val="0"/>
                <w:lang w:eastAsia="ru-RU"/>
              </w:rPr>
              <w:t>Итого:</w:t>
            </w:r>
          </w:p>
        </w:tc>
        <w:tc>
          <w:tcPr>
            <w:tcW w:w="726" w:type="pct"/>
            <w:shd w:val="clear" w:color="auto" w:fill="auto"/>
            <w:vAlign w:val="center"/>
            <w:hideMark/>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w:t>
            </w:r>
          </w:p>
        </w:tc>
        <w:tc>
          <w:tcPr>
            <w:tcW w:w="792" w:type="pct"/>
            <w:shd w:val="clear" w:color="auto" w:fill="auto"/>
            <w:vAlign w:val="center"/>
            <w:hideMark/>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w:t>
            </w:r>
          </w:p>
        </w:tc>
        <w:tc>
          <w:tcPr>
            <w:tcW w:w="924" w:type="pct"/>
            <w:shd w:val="clear" w:color="auto" w:fill="auto"/>
            <w:vAlign w:val="center"/>
            <w:hideMark/>
          </w:tcPr>
          <w:p w:rsidR="008719D5" w:rsidRPr="00F63C3A" w:rsidRDefault="008719D5" w:rsidP="003346AB">
            <w:pPr>
              <w:spacing w:after="0" w:line="240" w:lineRule="auto"/>
              <w:ind w:firstLine="709"/>
              <w:jc w:val="both"/>
              <w:rPr>
                <w:rFonts w:ascii="Times New Roman" w:eastAsia="Times New Roman" w:hAnsi="Times New Roman"/>
                <w:bCs/>
                <w:snapToGrid w:val="0"/>
                <w:lang w:eastAsia="ru-RU"/>
              </w:rPr>
            </w:pPr>
          </w:p>
        </w:tc>
      </w:tr>
    </w:tbl>
    <w:p w:rsidR="008719D5" w:rsidRDefault="008719D5" w:rsidP="008719D5">
      <w:pPr>
        <w:spacing w:after="0" w:line="240" w:lineRule="auto"/>
        <w:ind w:firstLine="709"/>
        <w:jc w:val="both"/>
        <w:rPr>
          <w:rFonts w:ascii="Times New Roman" w:eastAsia="Times New Roman" w:hAnsi="Times New Roman"/>
          <w:snapToGrid w:val="0"/>
          <w:lang w:eastAsia="ru-RU"/>
        </w:rPr>
      </w:pPr>
    </w:p>
    <w:p w:rsidR="008719D5"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Настоящий протокол является основанием для проведения взаимных расчетов и платежей между Исполнителем и  Заказчиком.</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ПОДПИСИ СТОРОН:</w:t>
      </w:r>
    </w:p>
    <w:p w:rsidR="008719D5" w:rsidRPr="00F63C3A" w:rsidRDefault="008719D5" w:rsidP="008719D5">
      <w:pPr>
        <w:spacing w:after="0" w:line="240" w:lineRule="auto"/>
        <w:ind w:firstLine="709"/>
        <w:jc w:val="center"/>
        <w:rPr>
          <w:rFonts w:ascii="Times New Roman" w:eastAsia="Times New Roman" w:hAnsi="Times New Roman"/>
          <w:snapToGrid w:val="0"/>
          <w:lang w:eastAsia="ru-RU"/>
        </w:rPr>
      </w:pPr>
    </w:p>
    <w:tbl>
      <w:tblPr>
        <w:tblW w:w="10521" w:type="dxa"/>
        <w:tblInd w:w="-34" w:type="dxa"/>
        <w:tblLayout w:type="fixed"/>
        <w:tblLook w:val="0000" w:firstRow="0" w:lastRow="0" w:firstColumn="0" w:lastColumn="0" w:noHBand="0" w:noVBand="0"/>
      </w:tblPr>
      <w:tblGrid>
        <w:gridCol w:w="5245"/>
        <w:gridCol w:w="5276"/>
      </w:tblGrid>
      <w:tr w:rsidR="008719D5" w:rsidRPr="00F63C3A" w:rsidTr="003346AB">
        <w:trPr>
          <w:trHeight w:val="481"/>
        </w:trPr>
        <w:tc>
          <w:tcPr>
            <w:tcW w:w="5245" w:type="dxa"/>
          </w:tcPr>
          <w:p w:rsidR="008719D5" w:rsidRPr="00F63C3A" w:rsidRDefault="008719D5" w:rsidP="003346AB">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Заказчика:</w:t>
            </w:r>
          </w:p>
          <w:p w:rsidR="008719D5"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Заместитель генерального директора </w:t>
            </w:r>
          </w:p>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ПАО ГК «ТНС энерго» - управляющий директор ПАО «ТНС энерго Марий Эл»</w:t>
            </w:r>
          </w:p>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p>
        </w:tc>
        <w:tc>
          <w:tcPr>
            <w:tcW w:w="5276" w:type="dxa"/>
          </w:tcPr>
          <w:p w:rsidR="008719D5" w:rsidRPr="00F63C3A" w:rsidRDefault="008719D5" w:rsidP="003346AB">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Исполнителя:</w:t>
            </w:r>
          </w:p>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_____________________</w:t>
            </w:r>
          </w:p>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_____________________</w:t>
            </w:r>
          </w:p>
        </w:tc>
      </w:tr>
      <w:tr w:rsidR="008719D5" w:rsidRPr="00F63C3A" w:rsidTr="003346AB">
        <w:trPr>
          <w:trHeight w:val="971"/>
        </w:trPr>
        <w:tc>
          <w:tcPr>
            <w:tcW w:w="5245" w:type="dxa"/>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____________________ Е.Д. </w:t>
            </w:r>
            <w:proofErr w:type="spellStart"/>
            <w:r w:rsidRPr="00F63C3A">
              <w:rPr>
                <w:rFonts w:ascii="Times New Roman" w:eastAsia="Times New Roman" w:hAnsi="Times New Roman"/>
                <w:snapToGrid w:val="0"/>
                <w:lang w:eastAsia="ru-RU"/>
              </w:rPr>
              <w:t>Вахитова</w:t>
            </w:r>
            <w:proofErr w:type="spellEnd"/>
          </w:p>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Pr>
                <w:rFonts w:ascii="Times New Roman" w:eastAsia="Times New Roman" w:hAnsi="Times New Roman"/>
                <w:snapToGrid w:val="0"/>
                <w:lang w:eastAsia="ru-RU"/>
              </w:rPr>
              <w:t>18</w:t>
            </w:r>
            <w:r w:rsidRPr="00F63C3A">
              <w:rPr>
                <w:rFonts w:ascii="Times New Roman" w:eastAsia="Times New Roman" w:hAnsi="Times New Roman"/>
                <w:snapToGrid w:val="0"/>
                <w:lang w:eastAsia="ru-RU"/>
              </w:rPr>
              <w:t xml:space="preserve"> г.</w:t>
            </w:r>
          </w:p>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c>
          <w:tcPr>
            <w:tcW w:w="5276" w:type="dxa"/>
          </w:tcPr>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 / ______________/</w:t>
            </w:r>
          </w:p>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8719D5" w:rsidRPr="00F63C3A" w:rsidRDefault="008719D5" w:rsidP="003346AB">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r>
    </w:tbl>
    <w:p w:rsidR="008719D5" w:rsidRPr="00F63C3A" w:rsidRDefault="008719D5" w:rsidP="008719D5">
      <w:pPr>
        <w:spacing w:after="0" w:line="240" w:lineRule="auto"/>
        <w:ind w:firstLine="709"/>
        <w:jc w:val="center"/>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Default="008719D5" w:rsidP="008719D5">
      <w:pPr>
        <w:spacing w:after="0" w:line="240" w:lineRule="auto"/>
        <w:ind w:firstLine="709"/>
        <w:jc w:val="right"/>
        <w:rPr>
          <w:rFonts w:ascii="Times New Roman" w:eastAsia="Times New Roman" w:hAnsi="Times New Roman"/>
          <w:snapToGrid w:val="0"/>
          <w:lang w:eastAsia="ru-RU"/>
        </w:rPr>
      </w:pPr>
    </w:p>
    <w:p w:rsidR="008719D5" w:rsidRPr="00F63C3A" w:rsidRDefault="008719D5" w:rsidP="008719D5">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lastRenderedPageBreak/>
        <w:t xml:space="preserve">Приложение № 3 </w:t>
      </w:r>
    </w:p>
    <w:p w:rsidR="008719D5" w:rsidRPr="00F63C3A" w:rsidRDefault="008719D5" w:rsidP="008719D5">
      <w:pPr>
        <w:spacing w:after="0" w:line="240" w:lineRule="auto"/>
        <w:ind w:firstLine="709"/>
        <w:jc w:val="right"/>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к Договору  № ______ </w:t>
      </w:r>
      <w:r w:rsidRPr="00F63C3A">
        <w:rPr>
          <w:rFonts w:ascii="Times New Roman" w:eastAsia="Times New Roman" w:hAnsi="Times New Roman"/>
          <w:snapToGrid w:val="0"/>
          <w:lang w:eastAsia="ru-RU"/>
        </w:rPr>
        <w:br/>
        <w:t>от «___» ________________20___ г.</w:t>
      </w: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ФОРМА/ОБРАЗЕЦ</w:t>
      </w:r>
    </w:p>
    <w:p w:rsidR="008719D5" w:rsidRPr="00F63C3A" w:rsidRDefault="008719D5" w:rsidP="008719D5">
      <w:pPr>
        <w:spacing w:after="0" w:line="240" w:lineRule="auto"/>
        <w:ind w:firstLine="709"/>
        <w:jc w:val="center"/>
        <w:rPr>
          <w:rFonts w:ascii="Times New Roman" w:eastAsia="Times New Roman" w:hAnsi="Times New Roman"/>
          <w:snapToGrid w:val="0"/>
          <w:lang w:eastAsia="ru-RU"/>
        </w:rPr>
      </w:pPr>
      <w:r w:rsidRPr="00F63C3A">
        <w:rPr>
          <w:rFonts w:ascii="Times New Roman" w:eastAsia="Times New Roman" w:hAnsi="Times New Roman"/>
          <w:snapToGrid w:val="0"/>
          <w:lang w:eastAsia="ru-RU"/>
        </w:rPr>
        <w:t>Акт приема-передачи неисключительных прав</w:t>
      </w:r>
    </w:p>
    <w:p w:rsidR="008719D5" w:rsidRPr="00F63C3A" w:rsidRDefault="008719D5" w:rsidP="008719D5">
      <w:pPr>
        <w:spacing w:after="0" w:line="240" w:lineRule="auto"/>
        <w:ind w:firstLine="709"/>
        <w:jc w:val="center"/>
        <w:rPr>
          <w:rFonts w:ascii="Times New Roman" w:eastAsia="Times New Roman" w:hAnsi="Times New Roman"/>
          <w:snapToGrid w:val="0"/>
          <w:lang w:eastAsia="ru-RU"/>
        </w:rPr>
      </w:pPr>
    </w:p>
    <w:tbl>
      <w:tblPr>
        <w:tblStyle w:val="6"/>
        <w:tblW w:w="0" w:type="auto"/>
        <w:tblLook w:val="04A0" w:firstRow="1" w:lastRow="0" w:firstColumn="1" w:lastColumn="0" w:noHBand="0" w:noVBand="1"/>
      </w:tblPr>
      <w:tblGrid>
        <w:gridCol w:w="10421"/>
      </w:tblGrid>
      <w:tr w:rsidR="008719D5" w:rsidRPr="00F63C3A" w:rsidTr="003346AB">
        <w:tc>
          <w:tcPr>
            <w:tcW w:w="10740" w:type="dxa"/>
          </w:tcPr>
          <w:p w:rsidR="008719D5" w:rsidRPr="00F63C3A" w:rsidRDefault="008719D5" w:rsidP="003346AB">
            <w:pPr>
              <w:ind w:firstLine="709"/>
              <w:jc w:val="center"/>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Акт</w:t>
            </w:r>
          </w:p>
          <w:p w:rsidR="008719D5" w:rsidRPr="00F63C3A" w:rsidRDefault="008719D5" w:rsidP="003346AB">
            <w:pPr>
              <w:ind w:firstLine="709"/>
              <w:jc w:val="center"/>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приема-передачи неисключительных прав</w:t>
            </w:r>
          </w:p>
          <w:p w:rsidR="008719D5" w:rsidRPr="00F63C3A" w:rsidRDefault="008719D5" w:rsidP="003346AB">
            <w:pPr>
              <w:ind w:firstLine="709"/>
              <w:jc w:val="center"/>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г. Йошкар-Ола</w:t>
            </w:r>
            <w:r w:rsidRPr="00F63C3A">
              <w:rPr>
                <w:rFonts w:ascii="Times New Roman" w:eastAsia="Times New Roman" w:hAnsi="Times New Roman"/>
                <w:snapToGrid w:val="0"/>
                <w:lang w:val="ru-RU" w:eastAsia="ru-RU"/>
              </w:rPr>
              <w:tab/>
              <w:t xml:space="preserve">                           </w:t>
            </w:r>
            <w:r w:rsidRPr="00F63C3A">
              <w:rPr>
                <w:rFonts w:ascii="Times New Roman" w:eastAsia="Times New Roman" w:hAnsi="Times New Roman"/>
                <w:snapToGrid w:val="0"/>
                <w:lang w:val="ru-RU" w:eastAsia="ru-RU"/>
              </w:rPr>
              <w:tab/>
            </w:r>
            <w:r w:rsidRPr="00F63C3A">
              <w:rPr>
                <w:rFonts w:ascii="Times New Roman" w:eastAsia="Times New Roman" w:hAnsi="Times New Roman"/>
                <w:snapToGrid w:val="0"/>
                <w:lang w:val="ru-RU" w:eastAsia="ru-RU"/>
              </w:rPr>
              <w:tab/>
              <w:t xml:space="preserve">     «___»_____________ 20____г.</w:t>
            </w:r>
          </w:p>
          <w:p w:rsidR="008719D5" w:rsidRPr="00F63C3A" w:rsidRDefault="008719D5" w:rsidP="003346AB">
            <w:pPr>
              <w:ind w:firstLine="709"/>
              <w:jc w:val="both"/>
              <w:rPr>
                <w:rFonts w:ascii="Times New Roman" w:eastAsia="Times New Roman" w:hAnsi="Times New Roman"/>
                <w:snapToGrid w:val="0"/>
                <w:lang w:val="ru-RU" w:eastAsia="ru-RU"/>
              </w:rPr>
            </w:pPr>
          </w:p>
          <w:p w:rsidR="008719D5" w:rsidRPr="00F63C3A" w:rsidRDefault="008719D5" w:rsidP="003346AB">
            <w:pPr>
              <w:ind w:firstLine="709"/>
              <w:jc w:val="both"/>
              <w:rPr>
                <w:rFonts w:ascii="Times New Roman" w:eastAsia="Times New Roman" w:hAnsi="Times New Roman"/>
                <w:snapToGrid w:val="0"/>
                <w:lang w:val="ru-RU" w:eastAsia="ru-RU"/>
              </w:rPr>
            </w:pPr>
            <w:proofErr w:type="gramStart"/>
            <w:r w:rsidRPr="00F63C3A">
              <w:rPr>
                <w:rFonts w:ascii="Times New Roman" w:eastAsia="Times New Roman" w:hAnsi="Times New Roman"/>
                <w:snapToGrid w:val="0"/>
                <w:lang w:val="ru-RU" w:eastAsia="ru-RU"/>
              </w:rPr>
              <w:t>ПАО «ТНС энерго Марий Эл», именуемое в дальнейшем «Заказчик», в лице Заместителя генерального директора ПАО ГК «ТНС энерго» – у</w:t>
            </w:r>
            <w:r>
              <w:rPr>
                <w:rFonts w:ascii="Times New Roman" w:eastAsia="Times New Roman" w:hAnsi="Times New Roman"/>
                <w:snapToGrid w:val="0"/>
                <w:lang w:val="ru-RU" w:eastAsia="ru-RU"/>
              </w:rPr>
              <w:t>правляющего директора ПАО «ТНС э</w:t>
            </w:r>
            <w:r w:rsidRPr="00F63C3A">
              <w:rPr>
                <w:rFonts w:ascii="Times New Roman" w:eastAsia="Times New Roman" w:hAnsi="Times New Roman"/>
                <w:snapToGrid w:val="0"/>
                <w:lang w:val="ru-RU" w:eastAsia="ru-RU"/>
              </w:rPr>
              <w:t xml:space="preserve">нерго Марий Эл» </w:t>
            </w:r>
            <w:proofErr w:type="spellStart"/>
            <w:r w:rsidRPr="00F63C3A">
              <w:rPr>
                <w:rFonts w:ascii="Times New Roman" w:eastAsia="Times New Roman" w:hAnsi="Times New Roman"/>
                <w:snapToGrid w:val="0"/>
                <w:lang w:val="ru-RU" w:eastAsia="ru-RU"/>
              </w:rPr>
              <w:t>Вахитовой</w:t>
            </w:r>
            <w:proofErr w:type="spellEnd"/>
            <w:r w:rsidRPr="00F63C3A">
              <w:rPr>
                <w:rFonts w:ascii="Times New Roman" w:eastAsia="Times New Roman" w:hAnsi="Times New Roman"/>
                <w:snapToGrid w:val="0"/>
                <w:lang w:val="ru-RU" w:eastAsia="ru-RU"/>
              </w:rPr>
              <w:t xml:space="preserve"> Екатерины </w:t>
            </w:r>
            <w:proofErr w:type="spellStart"/>
            <w:r w:rsidRPr="00F63C3A">
              <w:rPr>
                <w:rFonts w:ascii="Times New Roman" w:eastAsia="Times New Roman" w:hAnsi="Times New Roman"/>
                <w:snapToGrid w:val="0"/>
                <w:lang w:val="ru-RU" w:eastAsia="ru-RU"/>
              </w:rPr>
              <w:t>Динаровны</w:t>
            </w:r>
            <w:proofErr w:type="spellEnd"/>
            <w:r w:rsidRPr="00F63C3A">
              <w:rPr>
                <w:rFonts w:ascii="Times New Roman" w:eastAsia="Times New Roman" w:hAnsi="Times New Roman"/>
                <w:snapToGrid w:val="0"/>
                <w:lang w:val="ru-RU" w:eastAsia="ru-RU"/>
              </w:rPr>
              <w:t xml:space="preserve">, действующей </w:t>
            </w:r>
            <w:r w:rsidRPr="00082D94">
              <w:rPr>
                <w:rFonts w:ascii="Times New Roman" w:eastAsia="Times New Roman" w:hAnsi="Times New Roman"/>
                <w:snapToGrid w:val="0"/>
                <w:lang w:val="ru-RU" w:eastAsia="ru-RU"/>
              </w:rPr>
              <w:t>на основании Договора о передаче полномочий единоличного исполнительного органа № 13/08 от 01.08.2012 г. и Доверен</w:t>
            </w:r>
            <w:r>
              <w:rPr>
                <w:rFonts w:ascii="Times New Roman" w:eastAsia="Times New Roman" w:hAnsi="Times New Roman"/>
                <w:snapToGrid w:val="0"/>
                <w:lang w:val="ru-RU" w:eastAsia="ru-RU"/>
              </w:rPr>
              <w:t>ности № 1-2396 от 29.08.2017 г.</w:t>
            </w:r>
            <w:r w:rsidRPr="00F63C3A">
              <w:rPr>
                <w:rFonts w:ascii="Times New Roman" w:eastAsia="Times New Roman" w:hAnsi="Times New Roman"/>
                <w:snapToGrid w:val="0"/>
                <w:lang w:val="ru-RU" w:eastAsia="ru-RU"/>
              </w:rPr>
              <w:t>, с одной стороны, и</w:t>
            </w:r>
            <w:proofErr w:type="gramEnd"/>
          </w:p>
          <w:p w:rsidR="008719D5" w:rsidRPr="00F63C3A" w:rsidRDefault="008719D5" w:rsidP="003346AB">
            <w:pPr>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_____________________________________, именуемый в дальнейшем «Исполнитель», в лице __________________________,  действующего на основании ______________, с другой стороны, а вместе именуемые Стороны, составили настоящий Акт о нижеследующем:</w:t>
            </w:r>
          </w:p>
          <w:p w:rsidR="008719D5" w:rsidRPr="00F63C3A" w:rsidRDefault="008719D5" w:rsidP="003346AB">
            <w:pPr>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 xml:space="preserve">1. Исполнитель передал, а Заказчик принял </w:t>
            </w:r>
            <w:r>
              <w:rPr>
                <w:rFonts w:ascii="Times New Roman" w:eastAsia="Times New Roman" w:hAnsi="Times New Roman"/>
                <w:snapToGrid w:val="0"/>
                <w:lang w:val="ru-RU" w:eastAsia="ru-RU"/>
              </w:rPr>
              <w:t xml:space="preserve">результат оказанных услуг, в том числе </w:t>
            </w:r>
            <w:r w:rsidRPr="00F63C3A">
              <w:rPr>
                <w:rFonts w:ascii="Times New Roman" w:eastAsia="Times New Roman" w:hAnsi="Times New Roman"/>
                <w:snapToGrid w:val="0"/>
                <w:lang w:val="ru-RU" w:eastAsia="ru-RU"/>
              </w:rPr>
              <w:t>неисключительные права (лицензии) на программное обеспечение, предусмотренные условиями Договора № ____ от «____» _________</w:t>
            </w:r>
            <w:r>
              <w:rPr>
                <w:rFonts w:ascii="Times New Roman" w:eastAsia="Times New Roman" w:hAnsi="Times New Roman"/>
                <w:snapToGrid w:val="0"/>
                <w:lang w:val="ru-RU" w:eastAsia="ru-RU"/>
              </w:rPr>
              <w:t>___ 2018</w:t>
            </w:r>
            <w:r w:rsidRPr="00F63C3A">
              <w:rPr>
                <w:rFonts w:ascii="Times New Roman" w:eastAsia="Times New Roman" w:hAnsi="Times New Roman"/>
                <w:snapToGrid w:val="0"/>
                <w:lang w:val="ru-RU" w:eastAsia="ru-RU"/>
              </w:rPr>
              <w:t xml:space="preserve"> года, а именно: ______________________________________________</w:t>
            </w:r>
          </w:p>
          <w:p w:rsidR="008719D5" w:rsidRPr="00F63C3A" w:rsidRDefault="008719D5" w:rsidP="003346AB">
            <w:pPr>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2. Стороны претензий друг к другу не имеют.</w:t>
            </w:r>
          </w:p>
          <w:p w:rsidR="008719D5" w:rsidRPr="00F63C3A" w:rsidRDefault="008719D5" w:rsidP="003346AB">
            <w:pPr>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 xml:space="preserve">3. Общая стоимость </w:t>
            </w:r>
            <w:r>
              <w:rPr>
                <w:rFonts w:ascii="Times New Roman" w:eastAsia="Times New Roman" w:hAnsi="Times New Roman"/>
                <w:snapToGrid w:val="0"/>
                <w:lang w:val="ru-RU" w:eastAsia="ru-RU"/>
              </w:rPr>
              <w:t xml:space="preserve">услуг по договору, в том числе </w:t>
            </w:r>
            <w:r w:rsidRPr="00F63C3A">
              <w:rPr>
                <w:rFonts w:ascii="Times New Roman" w:eastAsia="Times New Roman" w:hAnsi="Times New Roman"/>
                <w:snapToGrid w:val="0"/>
                <w:lang w:val="ru-RU" w:eastAsia="ru-RU"/>
              </w:rPr>
              <w:t>предоставленных неисключительных прав (лицензий) на программное обеспечение составляет: ___________________________________________</w:t>
            </w:r>
          </w:p>
          <w:p w:rsidR="008719D5" w:rsidRPr="00F63C3A" w:rsidRDefault="008719D5" w:rsidP="003346AB">
            <w:pPr>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Следует к перечислению за предоставленные неисключительные права (лицензии) на программное обеспечение: ___________________________________________________</w:t>
            </w:r>
          </w:p>
          <w:p w:rsidR="008719D5" w:rsidRPr="00F63C3A" w:rsidRDefault="008719D5" w:rsidP="003346AB">
            <w:pPr>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4. Настоящий Акт является основанием для проведения взаимных расчетов и платежей между Исполнителем и Заказчиком.</w:t>
            </w:r>
          </w:p>
          <w:p w:rsidR="008719D5" w:rsidRPr="00F63C3A" w:rsidRDefault="008719D5" w:rsidP="003346AB">
            <w:pPr>
              <w:ind w:firstLine="709"/>
              <w:jc w:val="both"/>
              <w:rPr>
                <w:rFonts w:ascii="Times New Roman" w:eastAsia="Times New Roman" w:hAnsi="Times New Roman"/>
                <w:snapToGrid w:val="0"/>
                <w:lang w:val="ru-RU" w:eastAsia="ru-RU"/>
              </w:rPr>
            </w:pPr>
            <w:r w:rsidRPr="00F63C3A">
              <w:rPr>
                <w:rFonts w:ascii="Times New Roman" w:eastAsia="Times New Roman" w:hAnsi="Times New Roman"/>
                <w:snapToGrid w:val="0"/>
                <w:lang w:val="ru-RU" w:eastAsia="ru-RU"/>
              </w:rPr>
              <w:t>5. Настоящий Акт составлен в двух экземплярах, имеющих одинаковую юридическую силу, по одному для каждой из сторон.</w:t>
            </w:r>
          </w:p>
          <w:p w:rsidR="008719D5" w:rsidRPr="00F63C3A" w:rsidRDefault="008719D5" w:rsidP="003346AB">
            <w:pPr>
              <w:ind w:firstLine="709"/>
              <w:jc w:val="both"/>
              <w:rPr>
                <w:rFonts w:ascii="Times New Roman" w:eastAsia="Times New Roman" w:hAnsi="Times New Roman"/>
                <w:snapToGrid w:val="0"/>
                <w:lang w:val="ru-RU" w:eastAsia="ru-RU"/>
              </w:rPr>
            </w:pPr>
          </w:p>
        </w:tc>
      </w:tr>
    </w:tbl>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Pr="00F63C3A" w:rsidRDefault="008719D5" w:rsidP="008719D5">
      <w:pPr>
        <w:spacing w:after="0" w:line="240" w:lineRule="auto"/>
        <w:ind w:firstLine="709"/>
        <w:jc w:val="both"/>
        <w:rPr>
          <w:rFonts w:ascii="Times New Roman" w:eastAsia="Times New Roman" w:hAnsi="Times New Roman"/>
          <w:snapToGrid w:val="0"/>
          <w:lang w:eastAsia="ru-RU"/>
        </w:rPr>
      </w:pPr>
    </w:p>
    <w:p w:rsidR="008719D5" w:rsidRDefault="008719D5" w:rsidP="008719D5">
      <w:pPr>
        <w:spacing w:after="0" w:line="240" w:lineRule="auto"/>
        <w:ind w:firstLine="709"/>
        <w:jc w:val="center"/>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ПОДПИСИ СТОРОН:</w:t>
      </w:r>
    </w:p>
    <w:p w:rsidR="008719D5" w:rsidRPr="00F63C3A" w:rsidRDefault="008719D5" w:rsidP="008719D5">
      <w:pPr>
        <w:spacing w:after="0" w:line="240" w:lineRule="auto"/>
        <w:ind w:firstLine="709"/>
        <w:jc w:val="center"/>
        <w:rPr>
          <w:rFonts w:ascii="Times New Roman" w:eastAsia="Times New Roman" w:hAnsi="Times New Roman"/>
          <w:b/>
          <w:snapToGrid w:val="0"/>
          <w:lang w:eastAsia="ru-RU"/>
        </w:rPr>
      </w:pPr>
    </w:p>
    <w:tbl>
      <w:tblPr>
        <w:tblW w:w="10380" w:type="dxa"/>
        <w:tblInd w:w="-34" w:type="dxa"/>
        <w:tblLayout w:type="fixed"/>
        <w:tblLook w:val="0000" w:firstRow="0" w:lastRow="0" w:firstColumn="0" w:lastColumn="0" w:noHBand="0" w:noVBand="0"/>
      </w:tblPr>
      <w:tblGrid>
        <w:gridCol w:w="5104"/>
        <w:gridCol w:w="5276"/>
      </w:tblGrid>
      <w:tr w:rsidR="008719D5" w:rsidRPr="00F63C3A" w:rsidTr="003346AB">
        <w:trPr>
          <w:trHeight w:val="481"/>
        </w:trPr>
        <w:tc>
          <w:tcPr>
            <w:tcW w:w="5104" w:type="dxa"/>
          </w:tcPr>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 xml:space="preserve">От  Заказчика: </w:t>
            </w:r>
          </w:p>
          <w:p w:rsidR="008719D5"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Заместитель генерального директора </w:t>
            </w:r>
          </w:p>
          <w:p w:rsidR="008719D5" w:rsidRPr="00F63C3A" w:rsidRDefault="008719D5" w:rsidP="003346AB">
            <w:pPr>
              <w:spacing w:after="0" w:line="240" w:lineRule="auto"/>
              <w:ind w:left="743" w:hanging="142"/>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  </w:t>
            </w:r>
            <w:r w:rsidRPr="00F63C3A">
              <w:rPr>
                <w:rFonts w:ascii="Times New Roman" w:eastAsia="Times New Roman" w:hAnsi="Times New Roman"/>
                <w:snapToGrid w:val="0"/>
                <w:lang w:eastAsia="ru-RU"/>
              </w:rPr>
              <w:t>ПАО ГК «ТНС энерго» - управляющий директор ПАО «ТНС энерго Марий Эл»</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p>
        </w:tc>
        <w:tc>
          <w:tcPr>
            <w:tcW w:w="5276" w:type="dxa"/>
          </w:tcPr>
          <w:p w:rsidR="008719D5" w:rsidRPr="00F63C3A" w:rsidRDefault="008719D5" w:rsidP="003346AB">
            <w:pPr>
              <w:spacing w:after="0" w:line="240" w:lineRule="auto"/>
              <w:ind w:firstLine="709"/>
              <w:jc w:val="both"/>
              <w:rPr>
                <w:rFonts w:ascii="Times New Roman" w:eastAsia="Times New Roman" w:hAnsi="Times New Roman"/>
                <w:b/>
                <w:snapToGrid w:val="0"/>
                <w:lang w:eastAsia="ru-RU"/>
              </w:rPr>
            </w:pPr>
            <w:r w:rsidRPr="00F63C3A">
              <w:rPr>
                <w:rFonts w:ascii="Times New Roman" w:eastAsia="Times New Roman" w:hAnsi="Times New Roman"/>
                <w:b/>
                <w:snapToGrid w:val="0"/>
                <w:lang w:eastAsia="ru-RU"/>
              </w:rPr>
              <w:t>От Исполнителя:</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_____________________</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_____________________</w:t>
            </w:r>
          </w:p>
        </w:tc>
      </w:tr>
      <w:tr w:rsidR="008719D5" w:rsidRPr="00F63C3A" w:rsidTr="003346AB">
        <w:trPr>
          <w:trHeight w:val="971"/>
        </w:trPr>
        <w:tc>
          <w:tcPr>
            <w:tcW w:w="5104" w:type="dxa"/>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 xml:space="preserve">____________________ Е.Д. </w:t>
            </w:r>
            <w:proofErr w:type="spellStart"/>
            <w:r w:rsidRPr="00F63C3A">
              <w:rPr>
                <w:rFonts w:ascii="Times New Roman" w:eastAsia="Times New Roman" w:hAnsi="Times New Roman"/>
                <w:snapToGrid w:val="0"/>
                <w:lang w:eastAsia="ru-RU"/>
              </w:rPr>
              <w:t>Вахитова</w:t>
            </w:r>
            <w:proofErr w:type="spellEnd"/>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c>
          <w:tcPr>
            <w:tcW w:w="5276" w:type="dxa"/>
          </w:tcPr>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__________ / ______________/</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«___» _____________ 20</w:t>
            </w:r>
            <w:r>
              <w:rPr>
                <w:rFonts w:ascii="Times New Roman" w:eastAsia="Times New Roman" w:hAnsi="Times New Roman"/>
                <w:snapToGrid w:val="0"/>
                <w:lang w:eastAsia="ru-RU"/>
              </w:rPr>
              <w:t xml:space="preserve">18 </w:t>
            </w:r>
            <w:r w:rsidRPr="00F63C3A">
              <w:rPr>
                <w:rFonts w:ascii="Times New Roman" w:eastAsia="Times New Roman" w:hAnsi="Times New Roman"/>
                <w:snapToGrid w:val="0"/>
                <w:lang w:eastAsia="ru-RU"/>
              </w:rPr>
              <w:t>г.</w:t>
            </w:r>
          </w:p>
          <w:p w:rsidR="008719D5" w:rsidRPr="00F63C3A" w:rsidRDefault="008719D5" w:rsidP="003346AB">
            <w:pPr>
              <w:spacing w:after="0" w:line="240" w:lineRule="auto"/>
              <w:ind w:firstLine="709"/>
              <w:jc w:val="both"/>
              <w:rPr>
                <w:rFonts w:ascii="Times New Roman" w:eastAsia="Times New Roman" w:hAnsi="Times New Roman"/>
                <w:snapToGrid w:val="0"/>
                <w:lang w:eastAsia="ru-RU"/>
              </w:rPr>
            </w:pPr>
            <w:r w:rsidRPr="00F63C3A">
              <w:rPr>
                <w:rFonts w:ascii="Times New Roman" w:eastAsia="Times New Roman" w:hAnsi="Times New Roman"/>
                <w:snapToGrid w:val="0"/>
                <w:lang w:eastAsia="ru-RU"/>
              </w:rPr>
              <w:t>М.П.</w:t>
            </w:r>
          </w:p>
        </w:tc>
      </w:tr>
    </w:tbl>
    <w:p w:rsidR="001D288F" w:rsidRDefault="001D288F"/>
    <w:sectPr w:rsidR="001D288F" w:rsidSect="008719D5">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42C"/>
    <w:multiLevelType w:val="multilevel"/>
    <w:tmpl w:val="55B803AC"/>
    <w:lvl w:ilvl="0">
      <w:start w:val="1"/>
      <w:numFmt w:val="decimal"/>
      <w:pStyle w:val="1"/>
      <w:lvlText w:val="%1."/>
      <w:lvlJc w:val="left"/>
      <w:pPr>
        <w:tabs>
          <w:tab w:val="num" w:pos="1134"/>
        </w:tabs>
        <w:ind w:left="1021" w:hanging="454"/>
      </w:pPr>
      <w:rPr>
        <w:rFonts w:hint="default"/>
        <w:b/>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351072D"/>
    <w:multiLevelType w:val="hybridMultilevel"/>
    <w:tmpl w:val="4126BFD0"/>
    <w:lvl w:ilvl="0" w:tplc="8BEEBE70">
      <w:start w:val="1"/>
      <w:numFmt w:val="decimal"/>
      <w:lvlText w:val="9.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C853F2"/>
    <w:multiLevelType w:val="multilevel"/>
    <w:tmpl w:val="6BC6064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7CC19C2"/>
    <w:multiLevelType w:val="hybridMultilevel"/>
    <w:tmpl w:val="CDACD6C8"/>
    <w:lvl w:ilvl="0" w:tplc="FFFFFFFF">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D5"/>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5FCC"/>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7B7"/>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19D5"/>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5"/>
    <w:rPr>
      <w:rFonts w:ascii="Calibri" w:eastAsia="Calibri" w:hAnsi="Calibri" w:cs="Times New Roman"/>
    </w:rPr>
  </w:style>
  <w:style w:type="paragraph" w:styleId="11">
    <w:name w:val="heading 1"/>
    <w:basedOn w:val="a"/>
    <w:next w:val="a"/>
    <w:link w:val="12"/>
    <w:uiPriority w:val="9"/>
    <w:qFormat/>
    <w:rsid w:val="00871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_1"/>
    <w:basedOn w:val="11"/>
    <w:next w:val="10"/>
    <w:qFormat/>
    <w:rsid w:val="008719D5"/>
    <w:pPr>
      <w:keepNext w:val="0"/>
      <w:keepLines w:val="0"/>
      <w:numPr>
        <w:numId w:val="1"/>
      </w:numPr>
      <w:tabs>
        <w:tab w:val="clear" w:pos="1134"/>
        <w:tab w:val="num" w:pos="360"/>
      </w:tabs>
      <w:autoSpaceDE w:val="0"/>
      <w:autoSpaceDN w:val="0"/>
      <w:adjustRightInd w:val="0"/>
      <w:spacing w:before="120" w:after="120" w:line="240" w:lineRule="auto"/>
      <w:ind w:left="0" w:firstLine="0"/>
    </w:pPr>
    <w:rPr>
      <w:rFonts w:ascii="Times New Roman" w:eastAsia="Times New Roman" w:hAnsi="Times New Roman" w:cs="Times New Roman"/>
      <w:color w:val="auto"/>
      <w:sz w:val="24"/>
      <w:szCs w:val="20"/>
      <w:lang w:eastAsia="ru-RU"/>
    </w:rPr>
  </w:style>
  <w:style w:type="paragraph" w:customStyle="1" w:styleId="10">
    <w:name w:val="Нумерованный_1"/>
    <w:basedOn w:val="a"/>
    <w:qFormat/>
    <w:rsid w:val="008719D5"/>
    <w:pPr>
      <w:numPr>
        <w:ilvl w:val="1"/>
        <w:numId w:val="1"/>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qFormat/>
    <w:rsid w:val="008719D5"/>
    <w:pPr>
      <w:numPr>
        <w:ilvl w:val="2"/>
      </w:numPr>
    </w:pPr>
  </w:style>
  <w:style w:type="table" w:customStyle="1" w:styleId="6">
    <w:name w:val="Сетка таблицы6"/>
    <w:basedOn w:val="a1"/>
    <w:next w:val="a3"/>
    <w:rsid w:val="008719D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0"/>
    <w:link w:val="11"/>
    <w:uiPriority w:val="9"/>
    <w:rsid w:val="008719D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871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5"/>
    <w:rPr>
      <w:rFonts w:ascii="Calibri" w:eastAsia="Calibri" w:hAnsi="Calibri" w:cs="Times New Roman"/>
    </w:rPr>
  </w:style>
  <w:style w:type="paragraph" w:styleId="11">
    <w:name w:val="heading 1"/>
    <w:basedOn w:val="a"/>
    <w:next w:val="a"/>
    <w:link w:val="12"/>
    <w:uiPriority w:val="9"/>
    <w:qFormat/>
    <w:rsid w:val="00871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_1"/>
    <w:basedOn w:val="11"/>
    <w:next w:val="10"/>
    <w:qFormat/>
    <w:rsid w:val="008719D5"/>
    <w:pPr>
      <w:keepNext w:val="0"/>
      <w:keepLines w:val="0"/>
      <w:numPr>
        <w:numId w:val="1"/>
      </w:numPr>
      <w:tabs>
        <w:tab w:val="clear" w:pos="1134"/>
        <w:tab w:val="num" w:pos="360"/>
      </w:tabs>
      <w:autoSpaceDE w:val="0"/>
      <w:autoSpaceDN w:val="0"/>
      <w:adjustRightInd w:val="0"/>
      <w:spacing w:before="120" w:after="120" w:line="240" w:lineRule="auto"/>
      <w:ind w:left="0" w:firstLine="0"/>
    </w:pPr>
    <w:rPr>
      <w:rFonts w:ascii="Times New Roman" w:eastAsia="Times New Roman" w:hAnsi="Times New Roman" w:cs="Times New Roman"/>
      <w:color w:val="auto"/>
      <w:sz w:val="24"/>
      <w:szCs w:val="20"/>
      <w:lang w:eastAsia="ru-RU"/>
    </w:rPr>
  </w:style>
  <w:style w:type="paragraph" w:customStyle="1" w:styleId="10">
    <w:name w:val="Нумерованный_1"/>
    <w:basedOn w:val="a"/>
    <w:qFormat/>
    <w:rsid w:val="008719D5"/>
    <w:pPr>
      <w:numPr>
        <w:ilvl w:val="1"/>
        <w:numId w:val="1"/>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qFormat/>
    <w:rsid w:val="008719D5"/>
    <w:pPr>
      <w:numPr>
        <w:ilvl w:val="2"/>
      </w:numPr>
    </w:pPr>
  </w:style>
  <w:style w:type="table" w:customStyle="1" w:styleId="6">
    <w:name w:val="Сетка таблицы6"/>
    <w:basedOn w:val="a1"/>
    <w:next w:val="a3"/>
    <w:rsid w:val="008719D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0"/>
    <w:link w:val="11"/>
    <w:uiPriority w:val="9"/>
    <w:rsid w:val="008719D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871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4237</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3</cp:revision>
  <dcterms:created xsi:type="dcterms:W3CDTF">2018-07-13T05:33:00Z</dcterms:created>
  <dcterms:modified xsi:type="dcterms:W3CDTF">2018-07-16T10:21:00Z</dcterms:modified>
</cp:coreProperties>
</file>