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0C" w:rsidRDefault="00564A0C" w:rsidP="00564A0C">
      <w:pPr>
        <w:spacing w:after="0" w:line="240" w:lineRule="auto"/>
        <w:jc w:val="both"/>
        <w:rPr>
          <w:rFonts w:ascii="Times New Roman" w:hAnsi="Times New Roman"/>
          <w:b/>
        </w:rPr>
      </w:pPr>
      <w:r w:rsidRPr="004A1BB0">
        <w:rPr>
          <w:rFonts w:ascii="Times New Roman" w:hAnsi="Times New Roman"/>
          <w:b/>
        </w:rPr>
        <w:t>Проект договора.</w:t>
      </w:r>
    </w:p>
    <w:p w:rsidR="00564A0C" w:rsidRPr="000C02BE" w:rsidRDefault="00564A0C" w:rsidP="00564A0C">
      <w:pPr>
        <w:spacing w:after="0" w:line="240" w:lineRule="auto"/>
        <w:jc w:val="center"/>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 xml:space="preserve">ДОГОВОР ПОСТАВКИ № </w:t>
      </w:r>
    </w:p>
    <w:p w:rsidR="00564A0C" w:rsidRPr="000C02BE" w:rsidRDefault="00564A0C" w:rsidP="00564A0C">
      <w:pPr>
        <w:spacing w:after="0" w:line="240" w:lineRule="auto"/>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t xml:space="preserve">г. Йошкар-Ола </w:t>
      </w:r>
      <w:r w:rsidRPr="000C02BE">
        <w:rPr>
          <w:rFonts w:ascii="Times New Roman" w:eastAsia="Times New Roman" w:hAnsi="Times New Roman"/>
          <w:snapToGrid w:val="0"/>
          <w:lang w:eastAsia="ru-RU"/>
        </w:rPr>
        <w:tab/>
      </w:r>
      <w:r w:rsidRPr="000C02BE">
        <w:rPr>
          <w:rFonts w:ascii="Times New Roman" w:eastAsia="Times New Roman" w:hAnsi="Times New Roman"/>
          <w:snapToGrid w:val="0"/>
          <w:lang w:eastAsia="ru-RU"/>
        </w:rPr>
        <w:tab/>
      </w:r>
      <w:r w:rsidRPr="000C02BE">
        <w:rPr>
          <w:rFonts w:ascii="Times New Roman" w:eastAsia="Times New Roman" w:hAnsi="Times New Roman"/>
          <w:snapToGrid w:val="0"/>
          <w:lang w:eastAsia="ru-RU"/>
        </w:rPr>
        <w:tab/>
      </w:r>
      <w:r w:rsidRPr="000C02BE">
        <w:rPr>
          <w:rFonts w:ascii="Times New Roman" w:eastAsia="Times New Roman" w:hAnsi="Times New Roman"/>
          <w:snapToGrid w:val="0"/>
          <w:lang w:eastAsia="ru-RU"/>
        </w:rPr>
        <w:tab/>
      </w:r>
      <w:r w:rsidRPr="000C02BE">
        <w:rPr>
          <w:rFonts w:ascii="Times New Roman" w:eastAsia="Times New Roman" w:hAnsi="Times New Roman"/>
          <w:snapToGrid w:val="0"/>
          <w:lang w:eastAsia="ru-RU"/>
        </w:rPr>
        <w:tab/>
      </w:r>
      <w:r w:rsidRPr="000C02BE">
        <w:rPr>
          <w:rFonts w:ascii="Times New Roman" w:eastAsia="Times New Roman" w:hAnsi="Times New Roman"/>
          <w:snapToGrid w:val="0"/>
          <w:lang w:eastAsia="ru-RU"/>
        </w:rPr>
        <w:tab/>
      </w:r>
      <w:r w:rsidRPr="000C02BE">
        <w:rPr>
          <w:rFonts w:ascii="Times New Roman" w:eastAsia="Times New Roman" w:hAnsi="Times New Roman"/>
          <w:snapToGrid w:val="0"/>
          <w:lang w:eastAsia="ru-RU"/>
        </w:rPr>
        <w:tab/>
        <w:t xml:space="preserve">   «      » _________________2019 г.</w:t>
      </w:r>
    </w:p>
    <w:p w:rsidR="00564A0C" w:rsidRPr="000C02BE" w:rsidRDefault="00564A0C" w:rsidP="00564A0C">
      <w:pPr>
        <w:spacing w:after="0" w:line="240" w:lineRule="auto"/>
        <w:jc w:val="both"/>
        <w:rPr>
          <w:rFonts w:ascii="Times New Roman" w:eastAsia="Times New Roman" w:hAnsi="Times New Roman"/>
          <w:snapToGrid w:val="0"/>
          <w:lang w:eastAsia="ru-RU"/>
        </w:rPr>
      </w:pPr>
    </w:p>
    <w:p w:rsidR="00564A0C" w:rsidRPr="000C02BE" w:rsidRDefault="00564A0C" w:rsidP="00564A0C">
      <w:pPr>
        <w:spacing w:after="0"/>
        <w:ind w:firstLine="720"/>
        <w:jc w:val="both"/>
        <w:rPr>
          <w:rFonts w:ascii="Times New Roman" w:eastAsia="Times New Roman" w:hAnsi="Times New Roman"/>
          <w:snapToGrid w:val="0"/>
          <w:lang w:eastAsia="ru-RU"/>
        </w:rPr>
      </w:pPr>
      <w:proofErr w:type="gramStart"/>
      <w:r w:rsidRPr="000C02BE">
        <w:rPr>
          <w:rFonts w:ascii="Times New Roman" w:hAnsi="Times New Roman"/>
          <w:snapToGrid w:val="0"/>
          <w:lang w:eastAsia="ar-SA"/>
        </w:rPr>
        <w:t>Публичное акционерное общество «ТНС энерго Марий Эл»</w:t>
      </w:r>
      <w:r w:rsidRPr="000C02BE">
        <w:rPr>
          <w:rFonts w:ascii="Times New Roman" w:eastAsia="Times New Roman" w:hAnsi="Times New Roman"/>
          <w:bCs/>
          <w:snapToGrid w:val="0"/>
          <w:color w:val="000000"/>
          <w:lang w:eastAsia="ru-RU"/>
        </w:rPr>
        <w:t>,</w:t>
      </w:r>
      <w:r w:rsidRPr="000C02BE">
        <w:rPr>
          <w:rFonts w:ascii="Times New Roman" w:eastAsia="Times New Roman" w:hAnsi="Times New Roman"/>
          <w:snapToGrid w:val="0"/>
          <w:color w:val="000000"/>
          <w:shd w:val="clear" w:color="auto" w:fill="FFFFFF"/>
          <w:lang w:eastAsia="ru-RU"/>
        </w:rPr>
        <w:t xml:space="preserve"> именуемое в дальнейшем </w:t>
      </w:r>
      <w:r w:rsidRPr="000C02BE">
        <w:rPr>
          <w:rFonts w:ascii="Times New Roman" w:eastAsia="Times New Roman" w:hAnsi="Times New Roman"/>
          <w:snapToGrid w:val="0"/>
          <w:shd w:val="clear" w:color="auto" w:fill="FFFFFF"/>
          <w:lang w:eastAsia="ru-RU"/>
        </w:rPr>
        <w:t>«ПОКУПАТЕЛЬ»</w:t>
      </w:r>
      <w:r w:rsidRPr="000C02BE">
        <w:rPr>
          <w:rFonts w:ascii="Times New Roman" w:eastAsia="Times New Roman" w:hAnsi="Times New Roman"/>
          <w:snapToGrid w:val="0"/>
          <w:color w:val="000000"/>
          <w:shd w:val="clear" w:color="auto" w:fill="FFFFFF"/>
          <w:lang w:eastAsia="ru-RU"/>
        </w:rPr>
        <w:t xml:space="preserve">, </w:t>
      </w:r>
      <w:r w:rsidRPr="000C02BE">
        <w:rPr>
          <w:rFonts w:ascii="Times New Roman" w:eastAsia="Times New Roman" w:hAnsi="Times New Roman"/>
          <w:snapToGrid w:val="0"/>
          <w:lang w:eastAsia="ru-RU"/>
        </w:rPr>
        <w:t xml:space="preserve">в лице Заместителя генерального директора ПАО ГК «ТНС энерго» - управляющего директора ПАО «ТНС энерго Марий Эл» </w:t>
      </w:r>
      <w:proofErr w:type="spellStart"/>
      <w:r w:rsidRPr="000C02BE">
        <w:rPr>
          <w:rFonts w:ascii="Times New Roman" w:eastAsia="Times New Roman" w:hAnsi="Times New Roman"/>
          <w:snapToGrid w:val="0"/>
          <w:lang w:eastAsia="ru-RU"/>
        </w:rPr>
        <w:t>Вахитовой</w:t>
      </w:r>
      <w:proofErr w:type="spellEnd"/>
      <w:r w:rsidRPr="000C02BE">
        <w:rPr>
          <w:rFonts w:ascii="Times New Roman" w:eastAsia="Times New Roman" w:hAnsi="Times New Roman"/>
          <w:snapToGrid w:val="0"/>
          <w:lang w:eastAsia="ru-RU"/>
        </w:rPr>
        <w:t xml:space="preserve"> Екатерины </w:t>
      </w:r>
      <w:proofErr w:type="spellStart"/>
      <w:r w:rsidRPr="000C02BE">
        <w:rPr>
          <w:rFonts w:ascii="Times New Roman" w:eastAsia="Times New Roman" w:hAnsi="Times New Roman"/>
          <w:snapToGrid w:val="0"/>
          <w:lang w:eastAsia="ru-RU"/>
        </w:rPr>
        <w:t>Динаровны</w:t>
      </w:r>
      <w:proofErr w:type="spellEnd"/>
      <w:r w:rsidRPr="000C02BE">
        <w:rPr>
          <w:rFonts w:ascii="Times New Roman" w:eastAsia="Times New Roman" w:hAnsi="Times New Roman"/>
          <w:snapToGrid w:val="0"/>
          <w:lang w:eastAsia="ru-RU"/>
        </w:rPr>
        <w:t>, действующей на основании Договора о передаче полномочий единоличного исполнительного органа № 13/08 от 01.08.2012 г. и Доверенности № 1-2396 от 29.08.2017 г.,</w:t>
      </w:r>
      <w:r w:rsidRPr="000C02BE">
        <w:rPr>
          <w:rFonts w:ascii="Times New Roman" w:hAnsi="Times New Roman"/>
          <w:snapToGrid w:val="0"/>
          <w:lang w:eastAsia="ru-RU"/>
        </w:rPr>
        <w:t xml:space="preserve"> </w:t>
      </w:r>
      <w:r w:rsidRPr="000C02BE">
        <w:rPr>
          <w:rFonts w:ascii="Times New Roman" w:eastAsia="Times New Roman" w:hAnsi="Times New Roman"/>
          <w:snapToGrid w:val="0"/>
          <w:lang w:eastAsia="ru-RU"/>
        </w:rPr>
        <w:t>и __________________, именуемое в дальнейшем «ПОСТАВЩИК», в лице ____________________, действующего на</w:t>
      </w:r>
      <w:proofErr w:type="gramEnd"/>
      <w:r w:rsidRPr="000C02BE">
        <w:rPr>
          <w:rFonts w:ascii="Times New Roman" w:eastAsia="Times New Roman" w:hAnsi="Times New Roman"/>
          <w:snapToGrid w:val="0"/>
          <w:lang w:eastAsia="ru-RU"/>
        </w:rPr>
        <w:t xml:space="preserve"> </w:t>
      </w:r>
      <w:proofErr w:type="gramStart"/>
      <w:r w:rsidRPr="000C02BE">
        <w:rPr>
          <w:rFonts w:ascii="Times New Roman" w:eastAsia="Times New Roman" w:hAnsi="Times New Roman"/>
          <w:snapToGrid w:val="0"/>
          <w:lang w:eastAsia="ru-RU"/>
        </w:rPr>
        <w:t>основании</w:t>
      </w:r>
      <w:proofErr w:type="gramEnd"/>
      <w:r w:rsidRPr="000C02BE">
        <w:rPr>
          <w:rFonts w:ascii="Times New Roman" w:eastAsia="Times New Roman" w:hAnsi="Times New Roman"/>
          <w:snapToGrid w:val="0"/>
          <w:lang w:eastAsia="ru-RU"/>
        </w:rPr>
        <w:t xml:space="preserve"> ______, с другой стороны, при совместном упоминании именуемые в дальнейшем «Стороны», заключили настоящий Договор о нижеследующем:</w:t>
      </w:r>
    </w:p>
    <w:p w:rsidR="00564A0C" w:rsidRPr="000C02BE" w:rsidRDefault="00564A0C" w:rsidP="00564A0C">
      <w:pPr>
        <w:snapToGrid w:val="0"/>
        <w:spacing w:after="0"/>
        <w:ind w:left="1080"/>
        <w:jc w:val="both"/>
        <w:rPr>
          <w:rFonts w:ascii="Times New Roman" w:eastAsia="Times New Roman" w:hAnsi="Times New Roman"/>
          <w:lang w:eastAsia="ru-RU"/>
        </w:rPr>
      </w:pPr>
      <w:bookmarkStart w:id="0" w:name="_Ref62628427"/>
      <w:bookmarkStart w:id="1" w:name="_Ref62628694"/>
    </w:p>
    <w:p w:rsidR="00564A0C" w:rsidRPr="000C02BE" w:rsidRDefault="00564A0C" w:rsidP="00564A0C">
      <w:pPr>
        <w:numPr>
          <w:ilvl w:val="0"/>
          <w:numId w:val="2"/>
        </w:numPr>
        <w:snapToGrid w:val="0"/>
        <w:spacing w:after="0"/>
        <w:jc w:val="center"/>
        <w:rPr>
          <w:rFonts w:ascii="Times New Roman" w:eastAsia="Times New Roman" w:hAnsi="Times New Roman"/>
          <w:lang w:eastAsia="ru-RU"/>
        </w:rPr>
      </w:pPr>
      <w:r w:rsidRPr="000C02BE">
        <w:rPr>
          <w:rFonts w:ascii="Times New Roman" w:eastAsia="Times New Roman" w:hAnsi="Times New Roman"/>
          <w:lang w:eastAsia="ru-RU"/>
        </w:rPr>
        <w:t>ПРЕДМЕТ ДОГОВОРА</w:t>
      </w:r>
      <w:bookmarkEnd w:id="0"/>
    </w:p>
    <w:p w:rsidR="00564A0C" w:rsidRPr="000C02BE" w:rsidRDefault="00564A0C" w:rsidP="00564A0C">
      <w:pPr>
        <w:numPr>
          <w:ilvl w:val="1"/>
          <w:numId w:val="2"/>
        </w:numPr>
        <w:tabs>
          <w:tab w:val="clear" w:pos="1286"/>
          <w:tab w:val="num" w:pos="0"/>
          <w:tab w:val="num" w:pos="142"/>
        </w:tabs>
        <w:snapToGrid w:val="0"/>
        <w:spacing w:after="0"/>
        <w:ind w:left="0" w:firstLine="709"/>
        <w:contextualSpacing/>
        <w:jc w:val="both"/>
        <w:rPr>
          <w:rFonts w:ascii="Times New Roman" w:eastAsia="Times New Roman" w:hAnsi="Times New Roman"/>
          <w:lang w:eastAsia="ru-RU"/>
        </w:rPr>
      </w:pPr>
      <w:r w:rsidRPr="000C02BE">
        <w:rPr>
          <w:rFonts w:ascii="Times New Roman" w:eastAsia="Times New Roman" w:hAnsi="Times New Roman"/>
          <w:lang w:eastAsia="ru-RU"/>
        </w:rPr>
        <w:t>Предметом настоящего Договора является поставка оборудования (далее – Товар) в соответствии с Приложением 1, в порядке и на условиях, предусмотренных настоящим Договором.</w:t>
      </w:r>
    </w:p>
    <w:p w:rsidR="00564A0C" w:rsidRPr="000C02BE" w:rsidRDefault="00564A0C" w:rsidP="00564A0C">
      <w:pPr>
        <w:tabs>
          <w:tab w:val="num" w:pos="142"/>
        </w:tabs>
        <w:snapToGrid w:val="0"/>
        <w:spacing w:after="0"/>
        <w:ind w:firstLine="709"/>
        <w:contextualSpacing/>
        <w:jc w:val="both"/>
        <w:rPr>
          <w:rFonts w:ascii="Times New Roman" w:eastAsia="Times New Roman" w:hAnsi="Times New Roman"/>
          <w:lang w:eastAsia="ru-RU"/>
        </w:rPr>
      </w:pPr>
    </w:p>
    <w:p w:rsidR="00564A0C" w:rsidRPr="000C02BE" w:rsidRDefault="00564A0C" w:rsidP="00564A0C">
      <w:pPr>
        <w:numPr>
          <w:ilvl w:val="0"/>
          <w:numId w:val="2"/>
        </w:numPr>
        <w:tabs>
          <w:tab w:val="num" w:pos="142"/>
        </w:tabs>
        <w:snapToGrid w:val="0"/>
        <w:spacing w:after="0"/>
        <w:ind w:left="0" w:firstLine="709"/>
        <w:jc w:val="center"/>
        <w:rPr>
          <w:rFonts w:ascii="Times New Roman" w:eastAsia="Times New Roman" w:hAnsi="Times New Roman"/>
          <w:lang w:eastAsia="ru-RU"/>
        </w:rPr>
      </w:pPr>
      <w:r w:rsidRPr="000C02BE">
        <w:rPr>
          <w:rFonts w:ascii="Times New Roman" w:eastAsia="Times New Roman" w:hAnsi="Times New Roman"/>
          <w:lang w:eastAsia="ru-RU"/>
        </w:rPr>
        <w:t>ЦЕНА ТОВАРА</w:t>
      </w:r>
    </w:p>
    <w:p w:rsidR="00564A0C" w:rsidRPr="000C02BE" w:rsidRDefault="00564A0C" w:rsidP="00564A0C">
      <w:pPr>
        <w:numPr>
          <w:ilvl w:val="1"/>
          <w:numId w:val="2"/>
        </w:numPr>
        <w:tabs>
          <w:tab w:val="clear" w:pos="1286"/>
          <w:tab w:val="num" w:pos="142"/>
          <w:tab w:val="num" w:pos="709"/>
          <w:tab w:val="left" w:pos="1134"/>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 xml:space="preserve">Стоимость и номенклатура Товара </w:t>
      </w:r>
      <w:proofErr w:type="gramStart"/>
      <w:r w:rsidRPr="000C02BE">
        <w:rPr>
          <w:rFonts w:ascii="Times New Roman" w:eastAsia="Times New Roman" w:hAnsi="Times New Roman"/>
          <w:lang w:eastAsia="ru-RU"/>
        </w:rPr>
        <w:t>являются неизменными в течение срока действия настоящего Договора и указаны</w:t>
      </w:r>
      <w:proofErr w:type="gramEnd"/>
      <w:r w:rsidRPr="000C02BE">
        <w:rPr>
          <w:rFonts w:ascii="Times New Roman" w:eastAsia="Times New Roman" w:hAnsi="Times New Roman"/>
          <w:lang w:eastAsia="ru-RU"/>
        </w:rPr>
        <w:t xml:space="preserve"> в Приложении 1 к настоящему Договору, являющемся неотъемлемой частью настоящего Договора.</w:t>
      </w:r>
    </w:p>
    <w:p w:rsidR="00564A0C" w:rsidRPr="000C02BE" w:rsidRDefault="00564A0C" w:rsidP="00564A0C">
      <w:pPr>
        <w:numPr>
          <w:ilvl w:val="1"/>
          <w:numId w:val="2"/>
        </w:numPr>
        <w:tabs>
          <w:tab w:val="clear" w:pos="1286"/>
          <w:tab w:val="num" w:pos="142"/>
          <w:tab w:val="left" w:pos="1134"/>
        </w:tabs>
        <w:spacing w:after="0"/>
        <w:ind w:left="0" w:firstLine="709"/>
        <w:contextualSpacing/>
        <w:jc w:val="both"/>
        <w:rPr>
          <w:rFonts w:ascii="Times New Roman" w:eastAsia="Times New Roman" w:hAnsi="Times New Roman"/>
          <w:lang w:eastAsia="ru-RU"/>
        </w:rPr>
      </w:pPr>
      <w:r w:rsidRPr="000C02BE">
        <w:rPr>
          <w:rFonts w:ascii="Times New Roman" w:eastAsia="Times New Roman" w:hAnsi="Times New Roman"/>
          <w:lang w:eastAsia="ru-RU"/>
        </w:rPr>
        <w:t xml:space="preserve">Общая стоимость Товара по договору составляет </w:t>
      </w:r>
      <w:r w:rsidRPr="000C02BE">
        <w:rPr>
          <w:rFonts w:ascii="Liberation Serif" w:eastAsia="Times New Roman" w:hAnsi="Liberation Serif"/>
          <w:snapToGrid w:val="0"/>
          <w:lang w:eastAsia="ru-RU"/>
        </w:rPr>
        <w:t>___ руб.__ коп</w:t>
      </w:r>
      <w:proofErr w:type="gramStart"/>
      <w:r w:rsidRPr="000C02BE">
        <w:rPr>
          <w:rFonts w:ascii="Liberation Serif" w:eastAsia="Times New Roman" w:hAnsi="Liberation Serif"/>
          <w:snapToGrid w:val="0"/>
          <w:lang w:eastAsia="ru-RU"/>
        </w:rPr>
        <w:t>.</w:t>
      </w:r>
      <w:proofErr w:type="gramEnd"/>
      <w:r w:rsidRPr="000C02BE">
        <w:rPr>
          <w:rFonts w:ascii="Liberation Serif" w:eastAsia="Times New Roman" w:hAnsi="Liberation Serif"/>
          <w:snapToGrid w:val="0"/>
          <w:lang w:eastAsia="ru-RU"/>
        </w:rPr>
        <w:t xml:space="preserve"> </w:t>
      </w:r>
      <w:r w:rsidRPr="000C02BE">
        <w:rPr>
          <w:rFonts w:ascii="Times New Roman" w:eastAsia="Times New Roman" w:hAnsi="Times New Roman"/>
          <w:snapToGrid w:val="0"/>
          <w:lang w:eastAsia="ru-RU"/>
        </w:rPr>
        <w:t xml:space="preserve">(_____ </w:t>
      </w:r>
      <w:proofErr w:type="gramStart"/>
      <w:r w:rsidRPr="000C02BE">
        <w:rPr>
          <w:rFonts w:ascii="Times New Roman" w:eastAsia="Times New Roman" w:hAnsi="Times New Roman"/>
          <w:snapToGrid w:val="0"/>
          <w:lang w:eastAsia="ru-RU"/>
        </w:rPr>
        <w:t>р</w:t>
      </w:r>
      <w:proofErr w:type="gramEnd"/>
      <w:r w:rsidRPr="000C02BE">
        <w:rPr>
          <w:rFonts w:ascii="Times New Roman" w:eastAsia="Times New Roman" w:hAnsi="Times New Roman"/>
          <w:snapToGrid w:val="0"/>
          <w:lang w:eastAsia="ru-RU"/>
        </w:rPr>
        <w:t>ублей __ копеек).</w:t>
      </w:r>
    </w:p>
    <w:p w:rsidR="00564A0C" w:rsidRPr="000C02BE" w:rsidRDefault="00564A0C" w:rsidP="00564A0C">
      <w:pPr>
        <w:tabs>
          <w:tab w:val="num" w:pos="142"/>
          <w:tab w:val="num" w:pos="709"/>
        </w:tabs>
        <w:snapToGrid w:val="0"/>
        <w:spacing w:after="0"/>
        <w:ind w:firstLine="709"/>
        <w:contextualSpacing/>
        <w:jc w:val="both"/>
        <w:rPr>
          <w:rFonts w:ascii="Times New Roman" w:eastAsia="Times New Roman" w:hAnsi="Times New Roman"/>
          <w:lang w:eastAsia="ru-RU"/>
        </w:rPr>
      </w:pPr>
    </w:p>
    <w:p w:rsidR="00564A0C" w:rsidRPr="000C02BE" w:rsidRDefault="00564A0C" w:rsidP="00564A0C">
      <w:pPr>
        <w:numPr>
          <w:ilvl w:val="0"/>
          <w:numId w:val="2"/>
        </w:numPr>
        <w:tabs>
          <w:tab w:val="num" w:pos="142"/>
        </w:tabs>
        <w:snapToGrid w:val="0"/>
        <w:spacing w:after="0"/>
        <w:ind w:left="0" w:firstLine="709"/>
        <w:jc w:val="center"/>
        <w:rPr>
          <w:rFonts w:ascii="Times New Roman" w:eastAsia="Times New Roman" w:hAnsi="Times New Roman"/>
          <w:lang w:eastAsia="ru-RU"/>
        </w:rPr>
      </w:pPr>
      <w:r w:rsidRPr="000C02BE">
        <w:rPr>
          <w:rFonts w:ascii="Times New Roman" w:eastAsia="Times New Roman" w:hAnsi="Times New Roman"/>
          <w:lang w:eastAsia="ru-RU"/>
        </w:rPr>
        <w:t>ПОРЯДОК ПОСТАВКИ</w:t>
      </w:r>
    </w:p>
    <w:p w:rsidR="00564A0C" w:rsidRPr="008C4AC1" w:rsidRDefault="00564A0C" w:rsidP="00564A0C">
      <w:pPr>
        <w:numPr>
          <w:ilvl w:val="1"/>
          <w:numId w:val="2"/>
        </w:numPr>
        <w:tabs>
          <w:tab w:val="clear" w:pos="1286"/>
          <w:tab w:val="num" w:pos="0"/>
          <w:tab w:val="left" w:pos="1134"/>
        </w:tabs>
        <w:snapToGrid w:val="0"/>
        <w:spacing w:after="0"/>
        <w:ind w:left="0" w:firstLine="709"/>
        <w:jc w:val="both"/>
        <w:rPr>
          <w:rFonts w:ascii="Times New Roman" w:eastAsia="Times New Roman" w:hAnsi="Times New Roman"/>
          <w:color w:val="FF0000"/>
          <w:lang w:eastAsia="ru-RU"/>
        </w:rPr>
      </w:pPr>
      <w:r w:rsidRPr="008C4AC1">
        <w:rPr>
          <w:rFonts w:ascii="Times New Roman" w:eastAsia="Times New Roman" w:hAnsi="Times New Roman"/>
          <w:lang w:eastAsia="ru-RU"/>
        </w:rPr>
        <w:t>Срок поставки составляет _____________________</w:t>
      </w:r>
      <w:r w:rsidRPr="008C4AC1">
        <w:t xml:space="preserve"> </w:t>
      </w:r>
      <w:r w:rsidRPr="008C4AC1">
        <w:rPr>
          <w:rFonts w:ascii="Times New Roman" w:eastAsia="Times New Roman" w:hAnsi="Times New Roman"/>
          <w:lang w:eastAsia="ru-RU"/>
        </w:rPr>
        <w:t>рабочих дней с момента подписания настоящего Договора.</w:t>
      </w:r>
      <w:r w:rsidRPr="008C4AC1">
        <w:t xml:space="preserve"> </w:t>
      </w:r>
      <w:r w:rsidRPr="008C4AC1">
        <w:rPr>
          <w:rFonts w:ascii="Times New Roman" w:eastAsia="Times New Roman" w:hAnsi="Times New Roman"/>
          <w:color w:val="FF0000"/>
          <w:lang w:eastAsia="ru-RU"/>
        </w:rPr>
        <w:t xml:space="preserve">(Количество рабочих дней указывается из Заявки Участника Закупки).   </w:t>
      </w:r>
    </w:p>
    <w:p w:rsidR="00564A0C" w:rsidRPr="008C4AC1" w:rsidRDefault="00564A0C" w:rsidP="00564A0C">
      <w:pPr>
        <w:numPr>
          <w:ilvl w:val="1"/>
          <w:numId w:val="2"/>
        </w:numPr>
        <w:tabs>
          <w:tab w:val="clear" w:pos="1286"/>
          <w:tab w:val="num" w:pos="0"/>
          <w:tab w:val="left" w:pos="1134"/>
        </w:tabs>
        <w:snapToGrid w:val="0"/>
        <w:spacing w:after="0"/>
        <w:ind w:left="0" w:firstLine="709"/>
        <w:jc w:val="both"/>
        <w:rPr>
          <w:rFonts w:ascii="Times New Roman" w:eastAsia="Times New Roman" w:hAnsi="Times New Roman"/>
          <w:lang w:eastAsia="ru-RU"/>
        </w:rPr>
      </w:pPr>
      <w:r w:rsidRPr="008C4AC1">
        <w:rPr>
          <w:rFonts w:ascii="Times New Roman" w:eastAsia="Times New Roman" w:hAnsi="Times New Roman"/>
          <w:lang w:eastAsia="ru-RU"/>
        </w:rPr>
        <w:t>Доставка Товара осуществляется по месту нахождения Покупателя за счет Поставщика.</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 xml:space="preserve">Передача Товара производится при предъявлении уполномоченным лицом Покупателя надлежащим образом оформленной доверенности на получение материальных ценностей и документа (паспорта), удостоверяющего личность. Передача Товара сопровождается передачей покупателю </w:t>
      </w:r>
      <w:r>
        <w:rPr>
          <w:rFonts w:ascii="Times New Roman" w:eastAsia="Times New Roman" w:hAnsi="Times New Roman"/>
          <w:lang w:eastAsia="ru-RU"/>
        </w:rPr>
        <w:t xml:space="preserve">двух экземпляров </w:t>
      </w:r>
      <w:r w:rsidRPr="000C02BE">
        <w:rPr>
          <w:rFonts w:ascii="Times New Roman" w:eastAsia="Times New Roman" w:hAnsi="Times New Roman"/>
          <w:lang w:eastAsia="ru-RU"/>
        </w:rPr>
        <w:t>товарной накладной.</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Право собственности на Товар переходит к Покупателю после подписания Сторонами товарной накладной.</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В случае если у Покупателя возникнут претензии по поставленному Товару, Покупатель обязуется предоставить Поставщику мотивированный отказ от подписания товарной накладной с указанием причин отказа в подписании товарной накладной покупателю. В этом случае Стороны в течение 3 (трех) рабочих дней с момента передачи мотивированного отказа Покупателем, составляют Рекламационный Акт с указанием выявленных недостатков и сроков их устранения Поставщиком. Соответствующий Акт и товарная накладная в этом случае подписывается после устранения замечаний.</w:t>
      </w:r>
    </w:p>
    <w:p w:rsidR="00564A0C" w:rsidRPr="000C02BE" w:rsidRDefault="00564A0C" w:rsidP="00564A0C">
      <w:pPr>
        <w:tabs>
          <w:tab w:val="num" w:pos="142"/>
        </w:tabs>
        <w:snapToGrid w:val="0"/>
        <w:spacing w:after="0"/>
        <w:ind w:firstLine="709"/>
        <w:jc w:val="both"/>
        <w:rPr>
          <w:rFonts w:ascii="Times New Roman" w:eastAsia="Times New Roman" w:hAnsi="Times New Roman"/>
          <w:lang w:eastAsia="ru-RU"/>
        </w:rPr>
      </w:pPr>
    </w:p>
    <w:p w:rsidR="00564A0C" w:rsidRPr="000C02BE" w:rsidRDefault="00564A0C" w:rsidP="00564A0C">
      <w:pPr>
        <w:numPr>
          <w:ilvl w:val="0"/>
          <w:numId w:val="2"/>
        </w:numPr>
        <w:tabs>
          <w:tab w:val="num" w:pos="142"/>
        </w:tabs>
        <w:snapToGrid w:val="0"/>
        <w:spacing w:after="0"/>
        <w:ind w:left="0" w:firstLine="709"/>
        <w:jc w:val="center"/>
        <w:rPr>
          <w:rFonts w:ascii="Times New Roman" w:eastAsia="Times New Roman" w:hAnsi="Times New Roman"/>
          <w:lang w:eastAsia="ru-RU"/>
        </w:rPr>
      </w:pPr>
      <w:r w:rsidRPr="000C02BE">
        <w:rPr>
          <w:rFonts w:ascii="Times New Roman" w:eastAsia="Times New Roman" w:hAnsi="Times New Roman"/>
          <w:lang w:eastAsia="ru-RU"/>
        </w:rPr>
        <w:t>УСЛОВИЯ ПЛАТЕЖА</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Платежи по настоящему Договору производятся в рублях РФ.</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Оплата Товара производится после получения Товара на основании счетов, выставляемых Поставщиком, при наличии товарных накладных и счетов-фактур. Моментом получения Товара считается момент подписания сторонами товарной накладной без разногласий.</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 xml:space="preserve">Платежи производятся Покупателем в безналичном порядке путем перечисления денежных средств на расчетный счет Поставщика, указанный в разделе 11 настоящего Договора, в течение 10 дней с </w:t>
      </w:r>
      <w:r w:rsidRPr="000C02BE">
        <w:rPr>
          <w:rFonts w:ascii="Times New Roman" w:eastAsia="Times New Roman" w:hAnsi="Times New Roman"/>
          <w:lang w:eastAsia="ru-RU"/>
        </w:rPr>
        <w:lastRenderedPageBreak/>
        <w:t>момента получения Покупателем товара. Датой платежа считается дата списания денежных сре</w:t>
      </w:r>
      <w:proofErr w:type="gramStart"/>
      <w:r w:rsidRPr="000C02BE">
        <w:rPr>
          <w:rFonts w:ascii="Times New Roman" w:eastAsia="Times New Roman" w:hAnsi="Times New Roman"/>
          <w:lang w:eastAsia="ru-RU"/>
        </w:rPr>
        <w:t>дств с р</w:t>
      </w:r>
      <w:proofErr w:type="gramEnd"/>
      <w:r w:rsidRPr="000C02BE">
        <w:rPr>
          <w:rFonts w:ascii="Times New Roman" w:eastAsia="Times New Roman" w:hAnsi="Times New Roman"/>
          <w:lang w:eastAsia="ru-RU"/>
        </w:rPr>
        <w:t>асчетного счета Покупателя в адрес Поставщика.</w:t>
      </w:r>
    </w:p>
    <w:p w:rsidR="00564A0C" w:rsidRPr="000C02BE" w:rsidRDefault="00564A0C" w:rsidP="00564A0C">
      <w:pPr>
        <w:tabs>
          <w:tab w:val="num" w:pos="142"/>
        </w:tabs>
        <w:snapToGrid w:val="0"/>
        <w:spacing w:after="0"/>
        <w:ind w:firstLine="709"/>
        <w:jc w:val="both"/>
        <w:rPr>
          <w:rFonts w:ascii="Times New Roman" w:eastAsia="Times New Roman" w:hAnsi="Times New Roman"/>
          <w:lang w:eastAsia="ru-RU"/>
        </w:rPr>
      </w:pPr>
    </w:p>
    <w:p w:rsidR="00564A0C" w:rsidRPr="000C02BE" w:rsidRDefault="00564A0C" w:rsidP="00564A0C">
      <w:pPr>
        <w:keepNext/>
        <w:numPr>
          <w:ilvl w:val="0"/>
          <w:numId w:val="2"/>
        </w:numPr>
        <w:tabs>
          <w:tab w:val="num" w:pos="142"/>
        </w:tabs>
        <w:snapToGrid w:val="0"/>
        <w:spacing w:after="0"/>
        <w:ind w:left="0" w:firstLine="709"/>
        <w:jc w:val="center"/>
        <w:rPr>
          <w:rFonts w:ascii="Times New Roman" w:eastAsia="Times New Roman" w:hAnsi="Times New Roman"/>
          <w:lang w:eastAsia="ru-RU"/>
        </w:rPr>
      </w:pPr>
      <w:r w:rsidRPr="000C02BE">
        <w:rPr>
          <w:rFonts w:ascii="Times New Roman" w:eastAsia="Times New Roman" w:hAnsi="Times New Roman"/>
          <w:lang w:eastAsia="ru-RU"/>
        </w:rPr>
        <w:t>ОТВЕТСТВЕННОСТЬ СТОРОН И РАСТОРЖЕНИЕ ДОГОВОРА</w:t>
      </w:r>
    </w:p>
    <w:p w:rsidR="00564A0C" w:rsidRPr="000C02BE" w:rsidRDefault="00564A0C" w:rsidP="00564A0C">
      <w:pPr>
        <w:keepNext/>
        <w:keepLines/>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 xml:space="preserve">За просрочку поставки Товара Покупатель вправе потребовать уплаты Поставщиком неустойки (или вычесть из суммы платежа Поставщику неустойку) в размере 0,1 % от стоимости не  поставленного в срок Товара за каждый календарный день просрочки. </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Уплата неустойки не освобождает Поставщика от исполнения обязательств по настоящему Договору.</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Покупатель вправе отказаться от исполнения Договора в одностороннем порядке в случае нарушения Поставщиком принятых обязательств по настоящему Договору.</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Покупатель, в случае принятия решения об одностороннем отказе от исполнения Договора, обязан в письменной форме уведомить об этом Поставщика не менее чем за 10 дней до даты расторжения Договора.</w:t>
      </w:r>
    </w:p>
    <w:p w:rsidR="00564A0C" w:rsidRPr="000C02BE" w:rsidRDefault="00564A0C" w:rsidP="00564A0C">
      <w:pPr>
        <w:numPr>
          <w:ilvl w:val="1"/>
          <w:numId w:val="2"/>
        </w:numPr>
        <w:tabs>
          <w:tab w:val="clear" w:pos="1286"/>
          <w:tab w:val="num" w:pos="142"/>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Расторжение или прекращение срока действия настоящего Договора не освобождает Стороны от исполнения обязательств, возникших в период действия Договора.</w:t>
      </w:r>
    </w:p>
    <w:p w:rsidR="00564A0C" w:rsidRPr="000C02BE" w:rsidRDefault="00564A0C" w:rsidP="00564A0C">
      <w:pPr>
        <w:tabs>
          <w:tab w:val="num" w:pos="142"/>
          <w:tab w:val="left" w:pos="1134"/>
        </w:tabs>
        <w:snapToGrid w:val="0"/>
        <w:spacing w:after="0"/>
        <w:ind w:firstLine="709"/>
        <w:jc w:val="both"/>
        <w:rPr>
          <w:rFonts w:ascii="Times New Roman" w:eastAsia="Times New Roman" w:hAnsi="Times New Roman"/>
          <w:lang w:eastAsia="ru-RU"/>
        </w:rPr>
      </w:pPr>
    </w:p>
    <w:p w:rsidR="00564A0C" w:rsidRPr="000C02BE" w:rsidRDefault="00564A0C" w:rsidP="00564A0C">
      <w:pPr>
        <w:numPr>
          <w:ilvl w:val="0"/>
          <w:numId w:val="2"/>
        </w:numPr>
        <w:tabs>
          <w:tab w:val="num" w:pos="142"/>
        </w:tabs>
        <w:snapToGrid w:val="0"/>
        <w:spacing w:after="0"/>
        <w:ind w:left="0" w:firstLine="709"/>
        <w:jc w:val="center"/>
        <w:rPr>
          <w:rFonts w:ascii="Times New Roman" w:eastAsia="Times New Roman" w:hAnsi="Times New Roman"/>
          <w:lang w:eastAsia="ru-RU"/>
        </w:rPr>
      </w:pPr>
      <w:r w:rsidRPr="000C02BE">
        <w:rPr>
          <w:rFonts w:ascii="Times New Roman" w:eastAsia="Times New Roman" w:hAnsi="Times New Roman"/>
          <w:lang w:eastAsia="ru-RU"/>
        </w:rPr>
        <w:t>ГАРАНТИЙНЫЕ ОБЯЗАТЕЛЬСТВА</w:t>
      </w:r>
    </w:p>
    <w:p w:rsidR="00564A0C" w:rsidRPr="000C02BE" w:rsidRDefault="00564A0C" w:rsidP="00564A0C">
      <w:pPr>
        <w:numPr>
          <w:ilvl w:val="1"/>
          <w:numId w:val="2"/>
        </w:numPr>
        <w:tabs>
          <w:tab w:val="clear" w:pos="1286"/>
          <w:tab w:val="num" w:pos="142"/>
          <w:tab w:val="left" w:pos="1134"/>
        </w:tabs>
        <w:snapToGrid w:val="0"/>
        <w:spacing w:after="0"/>
        <w:ind w:left="0" w:firstLine="709"/>
        <w:jc w:val="both"/>
        <w:rPr>
          <w:rFonts w:ascii="Times New Roman" w:eastAsia="Times New Roman" w:hAnsi="Times New Roman"/>
          <w:lang w:eastAsia="ru-RU"/>
        </w:rPr>
      </w:pPr>
      <w:r w:rsidRPr="008C4AC1">
        <w:rPr>
          <w:rFonts w:ascii="Times New Roman" w:eastAsia="Times New Roman" w:hAnsi="Times New Roman"/>
          <w:lang w:eastAsia="ru-RU"/>
        </w:rPr>
        <w:t>Гарантийный срок на поставленный Товар должен быть не менее срока, установленного заводом-изготовителем Товара.</w:t>
      </w:r>
    </w:p>
    <w:p w:rsidR="00564A0C" w:rsidRDefault="00564A0C" w:rsidP="00564A0C">
      <w:pPr>
        <w:numPr>
          <w:ilvl w:val="1"/>
          <w:numId w:val="2"/>
        </w:numPr>
        <w:tabs>
          <w:tab w:val="clear" w:pos="1286"/>
          <w:tab w:val="num" w:pos="142"/>
          <w:tab w:val="left" w:pos="1134"/>
        </w:tabs>
        <w:snapToGrid w:val="0"/>
        <w:spacing w:after="0"/>
        <w:ind w:left="0" w:firstLine="709"/>
        <w:contextualSpacing/>
        <w:jc w:val="both"/>
        <w:rPr>
          <w:rFonts w:ascii="Times New Roman" w:eastAsia="Times New Roman" w:hAnsi="Times New Roman"/>
          <w:lang w:eastAsia="ru-RU"/>
        </w:rPr>
      </w:pPr>
      <w:r w:rsidRPr="000C02BE">
        <w:rPr>
          <w:rFonts w:ascii="Times New Roman" w:eastAsia="Times New Roman" w:hAnsi="Times New Roman"/>
          <w:lang w:eastAsia="ru-RU"/>
        </w:rPr>
        <w:t>В течение гарантийного срока Поставщик производит гарантийный ремонт в срок, не позднее следующего рабочего дня после обращения Покупателя, и на условиях, установленных авторизованными центрами производителя. Поставщик обязан своими силами и за свой счет осуществить доставку неисправного Товара, а также доставку отремонтированного или замененного Товара Покупателю. Датой сдачи неисправного Товара на гарантийный ремонт считается дата выдачи Поставщиком Покупателю накладной о принятии Товара на временное хранение.</w:t>
      </w:r>
    </w:p>
    <w:p w:rsidR="00564A0C" w:rsidRDefault="00564A0C" w:rsidP="00564A0C">
      <w:pPr>
        <w:tabs>
          <w:tab w:val="left" w:pos="1134"/>
        </w:tabs>
        <w:snapToGrid w:val="0"/>
        <w:spacing w:after="0"/>
        <w:ind w:left="709"/>
        <w:contextualSpacing/>
        <w:jc w:val="both"/>
        <w:rPr>
          <w:rFonts w:ascii="Times New Roman" w:eastAsia="Times New Roman" w:hAnsi="Times New Roman"/>
          <w:lang w:eastAsia="ru-RU"/>
        </w:rPr>
      </w:pPr>
    </w:p>
    <w:p w:rsidR="00564A0C" w:rsidRPr="000C02BE" w:rsidRDefault="00564A0C" w:rsidP="00564A0C">
      <w:pPr>
        <w:numPr>
          <w:ilvl w:val="0"/>
          <w:numId w:val="2"/>
        </w:numPr>
        <w:tabs>
          <w:tab w:val="num" w:pos="142"/>
        </w:tabs>
        <w:snapToGrid w:val="0"/>
        <w:spacing w:after="0"/>
        <w:ind w:left="0" w:firstLine="709"/>
        <w:jc w:val="center"/>
        <w:rPr>
          <w:rFonts w:ascii="Times New Roman" w:eastAsia="Times New Roman" w:hAnsi="Times New Roman"/>
          <w:lang w:eastAsia="ru-RU"/>
        </w:rPr>
      </w:pPr>
      <w:bookmarkStart w:id="2" w:name="_Toc98253739"/>
      <w:bookmarkStart w:id="3" w:name="_Toc87226276"/>
      <w:r w:rsidRPr="000C02BE">
        <w:rPr>
          <w:rFonts w:ascii="Times New Roman" w:eastAsia="Times New Roman" w:hAnsi="Times New Roman"/>
          <w:lang w:eastAsia="ru-RU"/>
        </w:rPr>
        <w:t>ФОРС-МАЖОР</w:t>
      </w:r>
      <w:bookmarkEnd w:id="2"/>
      <w:bookmarkEnd w:id="3"/>
    </w:p>
    <w:p w:rsidR="00564A0C" w:rsidRPr="000C02BE"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lang w:eastAsia="ru-RU"/>
        </w:rPr>
      </w:pPr>
      <w:bookmarkStart w:id="4" w:name="_Ref62628376"/>
      <w:r w:rsidRPr="000C02BE">
        <w:rPr>
          <w:rFonts w:ascii="Times New Roman" w:eastAsia="Times New Roman" w:hAnsi="Times New Roman"/>
          <w:lang w:eastAsia="ru-RU"/>
        </w:rPr>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564A0C" w:rsidRPr="000C02BE"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w:t>
      </w:r>
      <w:proofErr w:type="gramStart"/>
      <w:r w:rsidRPr="000C02BE">
        <w:rPr>
          <w:rFonts w:ascii="Times New Roman" w:eastAsia="Times New Roman" w:hAnsi="Times New Roman"/>
          <w:lang w:eastAsia="ru-RU"/>
        </w:rPr>
        <w:t>но</w:t>
      </w:r>
      <w:proofErr w:type="gramEnd"/>
      <w:r w:rsidRPr="000C02BE">
        <w:rPr>
          <w:rFonts w:ascii="Times New Roman" w:eastAsia="Times New Roman" w:hAnsi="Times New Roman"/>
          <w:lang w:eastAsia="ru-RU"/>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564A0C" w:rsidRPr="000C02BE"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564A0C" w:rsidRPr="000C02BE"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 xml:space="preserve"> </w:t>
      </w:r>
      <w:proofErr w:type="gramStart"/>
      <w:r w:rsidRPr="000C02BE">
        <w:rPr>
          <w:rFonts w:ascii="Times New Roman" w:eastAsia="Times New Roman" w:hAnsi="Times New Roman"/>
          <w:lang w:eastAsia="ru-RU"/>
        </w:rPr>
        <w:t>Если</w:t>
      </w:r>
      <w:proofErr w:type="gramEnd"/>
      <w:r w:rsidRPr="000C02BE">
        <w:rPr>
          <w:rFonts w:ascii="Times New Roman" w:eastAsia="Times New Roman" w:hAnsi="Times New Roman"/>
          <w:lang w:eastAsia="ru-RU"/>
        </w:rPr>
        <w:t xml:space="preserve">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End w:id="4"/>
    </w:p>
    <w:p w:rsidR="00564A0C" w:rsidRPr="000C02BE" w:rsidRDefault="00564A0C" w:rsidP="00564A0C">
      <w:pPr>
        <w:tabs>
          <w:tab w:val="num" w:pos="142"/>
          <w:tab w:val="left" w:pos="1134"/>
        </w:tabs>
        <w:snapToGrid w:val="0"/>
        <w:spacing w:after="0"/>
        <w:ind w:firstLine="709"/>
        <w:jc w:val="both"/>
        <w:rPr>
          <w:rFonts w:ascii="Times New Roman" w:eastAsia="Times New Roman" w:hAnsi="Times New Roman"/>
          <w:lang w:eastAsia="ru-RU"/>
        </w:rPr>
      </w:pPr>
    </w:p>
    <w:p w:rsidR="00564A0C" w:rsidRPr="000C02BE" w:rsidRDefault="00564A0C" w:rsidP="00564A0C">
      <w:pPr>
        <w:numPr>
          <w:ilvl w:val="0"/>
          <w:numId w:val="2"/>
        </w:numPr>
        <w:tabs>
          <w:tab w:val="num" w:pos="142"/>
        </w:tabs>
        <w:snapToGrid w:val="0"/>
        <w:spacing w:after="0"/>
        <w:ind w:left="0" w:firstLine="709"/>
        <w:jc w:val="center"/>
        <w:rPr>
          <w:rFonts w:ascii="Times New Roman" w:eastAsia="Times New Roman" w:hAnsi="Times New Roman"/>
          <w:lang w:eastAsia="ru-RU"/>
        </w:rPr>
      </w:pPr>
      <w:r w:rsidRPr="000C02BE">
        <w:rPr>
          <w:rFonts w:ascii="Times New Roman" w:eastAsia="Times New Roman" w:hAnsi="Times New Roman"/>
          <w:lang w:eastAsia="ru-RU"/>
        </w:rPr>
        <w:t>КОНФИДЕНЦИАЛЬНОСТЬ</w:t>
      </w:r>
    </w:p>
    <w:p w:rsidR="00564A0C" w:rsidRPr="000C02BE"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bCs/>
          <w:lang w:eastAsia="ru-RU"/>
        </w:rPr>
      </w:pPr>
      <w:r w:rsidRPr="000C02BE">
        <w:rPr>
          <w:rFonts w:ascii="Times New Roman" w:eastAsia="Times New Roman" w:hAnsi="Times New Roman"/>
          <w:bCs/>
          <w:color w:val="000000"/>
          <w:lang w:eastAsia="ru-RU"/>
        </w:rPr>
        <w:t xml:space="preserve">Стороны примут необходимые меры </w:t>
      </w:r>
      <w:proofErr w:type="gramStart"/>
      <w:r w:rsidRPr="000C02BE">
        <w:rPr>
          <w:rFonts w:ascii="Times New Roman" w:eastAsia="Times New Roman" w:hAnsi="Times New Roman"/>
          <w:bCs/>
          <w:color w:val="000000"/>
          <w:lang w:eastAsia="ru-RU"/>
        </w:rPr>
        <w:t>для предотвращения без письменного согласия на то каждой из Сторон доступа третьих лиц к документам</w:t>
      </w:r>
      <w:proofErr w:type="gramEnd"/>
      <w:r w:rsidRPr="000C02BE">
        <w:rPr>
          <w:rFonts w:ascii="Times New Roman" w:eastAsia="Times New Roman" w:hAnsi="Times New Roman"/>
          <w:bCs/>
          <w:color w:val="000000"/>
          <w:lang w:eastAsia="ru-RU"/>
        </w:rPr>
        <w:t xml:space="preserve"> и информации, отнесенным Сторонами к конфиденциальным, если иное не установлено действующим законодательством Российской Федерации.</w:t>
      </w:r>
    </w:p>
    <w:p w:rsidR="00564A0C" w:rsidRPr="000C02BE" w:rsidRDefault="00564A0C" w:rsidP="00564A0C">
      <w:pPr>
        <w:numPr>
          <w:ilvl w:val="0"/>
          <w:numId w:val="2"/>
        </w:numPr>
        <w:tabs>
          <w:tab w:val="num" w:pos="142"/>
        </w:tabs>
        <w:snapToGrid w:val="0"/>
        <w:spacing w:after="0"/>
        <w:ind w:left="0" w:firstLine="709"/>
        <w:jc w:val="center"/>
        <w:rPr>
          <w:rFonts w:ascii="Times New Roman" w:eastAsia="Times New Roman" w:hAnsi="Times New Roman"/>
          <w:lang w:eastAsia="ru-RU"/>
        </w:rPr>
      </w:pPr>
      <w:r w:rsidRPr="000C02BE">
        <w:rPr>
          <w:rFonts w:ascii="Times New Roman" w:eastAsia="Times New Roman" w:hAnsi="Times New Roman"/>
          <w:lang w:eastAsia="ru-RU"/>
        </w:rPr>
        <w:lastRenderedPageBreak/>
        <w:t>ПРОЧИЕ УСЛОВИЯ</w:t>
      </w:r>
    </w:p>
    <w:p w:rsidR="00564A0C" w:rsidRPr="000C02BE"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 xml:space="preserve">Все изменения, дополнения к настоящему Договору должны быть совершены в письменной форме, </w:t>
      </w:r>
      <w:proofErr w:type="gramStart"/>
      <w:r w:rsidRPr="000C02BE">
        <w:rPr>
          <w:rFonts w:ascii="Times New Roman" w:eastAsia="Times New Roman" w:hAnsi="Times New Roman"/>
          <w:lang w:eastAsia="ru-RU"/>
        </w:rPr>
        <w:t>подписаны надлежащими представителями и скреплены</w:t>
      </w:r>
      <w:proofErr w:type="gramEnd"/>
      <w:r w:rsidRPr="000C02BE">
        <w:rPr>
          <w:rFonts w:ascii="Times New Roman" w:eastAsia="Times New Roman" w:hAnsi="Times New Roman"/>
          <w:lang w:eastAsia="ru-RU"/>
        </w:rPr>
        <w:t xml:space="preserve"> печатями сторон.</w:t>
      </w:r>
    </w:p>
    <w:p w:rsidR="00564A0C" w:rsidRPr="000C02BE"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w:t>
      </w:r>
    </w:p>
    <w:p w:rsidR="00564A0C" w:rsidRPr="000C02BE"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lang w:eastAsia="ru-RU"/>
        </w:rPr>
      </w:pPr>
      <w:proofErr w:type="gramStart"/>
      <w:r w:rsidRPr="000C02BE">
        <w:rPr>
          <w:rFonts w:ascii="Times New Roman" w:eastAsia="Times New Roman" w:hAnsi="Times New Roman"/>
          <w:lang w:eastAsia="ru-RU"/>
        </w:rPr>
        <w:t>При привлечении Поставщиком к исполнению настоящего Договора третьих лиц, Поставщик несет ответственность за их действия, как за свои собственные.</w:t>
      </w:r>
      <w:proofErr w:type="gramEnd"/>
    </w:p>
    <w:p w:rsidR="00564A0C" w:rsidRPr="000C02BE"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Республики Марий Эл в соответствии с правилами, действующими на дату подачи искового заявления.</w:t>
      </w:r>
    </w:p>
    <w:p w:rsidR="00564A0C" w:rsidRPr="000C02BE"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564A0C" w:rsidRDefault="00564A0C" w:rsidP="00564A0C">
      <w:pPr>
        <w:numPr>
          <w:ilvl w:val="1"/>
          <w:numId w:val="2"/>
        </w:numPr>
        <w:tabs>
          <w:tab w:val="clear" w:pos="1286"/>
          <w:tab w:val="num" w:pos="0"/>
          <w:tab w:val="num" w:pos="142"/>
          <w:tab w:val="left" w:pos="1134"/>
        </w:tabs>
        <w:snapToGrid w:val="0"/>
        <w:spacing w:after="0"/>
        <w:ind w:left="0" w:firstLine="709"/>
        <w:jc w:val="both"/>
        <w:rPr>
          <w:rFonts w:ascii="Times New Roman" w:eastAsia="Times New Roman" w:hAnsi="Times New Roman"/>
          <w:lang w:eastAsia="ru-RU"/>
        </w:rPr>
      </w:pPr>
      <w:r w:rsidRPr="000C02BE">
        <w:rPr>
          <w:rFonts w:ascii="Times New Roman" w:eastAsia="Times New Roman" w:hAnsi="Times New Roman"/>
          <w:lang w:eastAsia="ru-RU"/>
        </w:rPr>
        <w:t>Договор составлен в двух экземплярах, имеющих одинаковую юридическую силу, по одному для каждой из Сторон, вступает в силу с момента подписания его Сторонами.</w:t>
      </w:r>
    </w:p>
    <w:p w:rsidR="00564A0C" w:rsidRPr="000C02BE" w:rsidRDefault="00564A0C" w:rsidP="00564A0C">
      <w:pPr>
        <w:tabs>
          <w:tab w:val="num" w:pos="1080"/>
          <w:tab w:val="left" w:pos="1134"/>
        </w:tabs>
        <w:snapToGrid w:val="0"/>
        <w:spacing w:after="0"/>
        <w:ind w:left="709"/>
        <w:jc w:val="both"/>
        <w:rPr>
          <w:rFonts w:ascii="Times New Roman" w:eastAsia="Times New Roman" w:hAnsi="Times New Roman"/>
          <w:lang w:eastAsia="ru-RU"/>
        </w:rPr>
      </w:pPr>
    </w:p>
    <w:p w:rsidR="00564A0C" w:rsidRPr="000C02BE" w:rsidRDefault="00564A0C" w:rsidP="00564A0C">
      <w:pPr>
        <w:numPr>
          <w:ilvl w:val="0"/>
          <w:numId w:val="2"/>
        </w:numPr>
        <w:tabs>
          <w:tab w:val="left" w:pos="284"/>
        </w:tabs>
        <w:spacing w:after="0"/>
        <w:contextualSpacing/>
        <w:jc w:val="center"/>
        <w:rPr>
          <w:rFonts w:ascii="Times New Roman" w:hAnsi="Times New Roman"/>
          <w:snapToGrid w:val="0"/>
          <w:lang w:val="x-none" w:eastAsia="ru-RU"/>
        </w:rPr>
      </w:pPr>
      <w:r w:rsidRPr="000C02BE">
        <w:rPr>
          <w:rFonts w:ascii="Times New Roman" w:eastAsia="Times New Roman" w:hAnsi="Times New Roman"/>
          <w:snapToGrid w:val="0"/>
          <w:color w:val="000000"/>
          <w:lang w:eastAsia="ru-RU"/>
        </w:rPr>
        <w:t>АНТИКОРРУПЦИОННАЯ ОГОВОРКА</w:t>
      </w:r>
    </w:p>
    <w:p w:rsidR="00564A0C" w:rsidRPr="000C02BE" w:rsidRDefault="00564A0C" w:rsidP="00564A0C">
      <w:pPr>
        <w:numPr>
          <w:ilvl w:val="1"/>
          <w:numId w:val="3"/>
        </w:numPr>
        <w:tabs>
          <w:tab w:val="left" w:pos="0"/>
        </w:tabs>
        <w:spacing w:after="0"/>
        <w:ind w:left="0" w:firstLine="709"/>
        <w:contextualSpacing/>
        <w:jc w:val="both"/>
        <w:rPr>
          <w:rFonts w:ascii="Times New Roman" w:hAnsi="Times New Roman"/>
          <w:snapToGrid w:val="0"/>
          <w:lang w:val="x-none" w:eastAsia="ru-RU"/>
        </w:rPr>
      </w:pPr>
      <w:r w:rsidRPr="000C02BE">
        <w:rPr>
          <w:rFonts w:ascii="Times New Roman" w:hAnsi="Times New Roman"/>
          <w:snapToGrid w:val="0"/>
          <w:lang w:val="x-none" w:eastAsia="ru-RU"/>
        </w:rPr>
        <w:t xml:space="preserve">При исполнении своих обязательств, </w:t>
      </w:r>
      <w:r w:rsidRPr="000C02BE">
        <w:rPr>
          <w:rFonts w:ascii="Times New Roman" w:hAnsi="Times New Roman"/>
          <w:snapToGrid w:val="0"/>
          <w:lang w:eastAsia="ru-RU"/>
        </w:rPr>
        <w:t>Стороны</w:t>
      </w:r>
      <w:r w:rsidRPr="000C02BE">
        <w:rPr>
          <w:rFonts w:ascii="Times New Roman" w:hAnsi="Times New Roman"/>
          <w:snapToGrid w:val="0"/>
          <w:lang w:val="x-none" w:eastAsia="ru-RU"/>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564A0C" w:rsidRPr="000C02BE" w:rsidRDefault="00564A0C" w:rsidP="00564A0C">
      <w:pPr>
        <w:numPr>
          <w:ilvl w:val="1"/>
          <w:numId w:val="3"/>
        </w:numPr>
        <w:tabs>
          <w:tab w:val="left" w:pos="0"/>
        </w:tabs>
        <w:spacing w:after="0"/>
        <w:ind w:left="0" w:firstLine="709"/>
        <w:contextualSpacing/>
        <w:jc w:val="both"/>
        <w:rPr>
          <w:rFonts w:ascii="Times New Roman" w:hAnsi="Times New Roman"/>
          <w:snapToGrid w:val="0"/>
          <w:lang w:val="x-none" w:eastAsia="ru-RU"/>
        </w:rPr>
      </w:pPr>
      <w:r w:rsidRPr="000C02BE">
        <w:rPr>
          <w:rFonts w:ascii="Times New Roman" w:hAnsi="Times New Roman"/>
          <w:snapToGrid w:val="0"/>
          <w:lang w:eastAsia="ru-RU"/>
        </w:rPr>
        <w:t>Стороны</w:t>
      </w:r>
      <w:r w:rsidRPr="000C02BE">
        <w:rPr>
          <w:rFonts w:ascii="Times New Roman" w:hAnsi="Times New Roman"/>
          <w:snapToGrid w:val="0"/>
          <w:lang w:val="x-none" w:eastAsia="ru-RU"/>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64A0C" w:rsidRPr="000C02BE" w:rsidRDefault="00564A0C" w:rsidP="00564A0C">
      <w:pPr>
        <w:numPr>
          <w:ilvl w:val="1"/>
          <w:numId w:val="3"/>
        </w:numPr>
        <w:tabs>
          <w:tab w:val="left" w:pos="0"/>
        </w:tabs>
        <w:spacing w:after="0"/>
        <w:ind w:left="0" w:firstLine="709"/>
        <w:contextualSpacing/>
        <w:jc w:val="both"/>
        <w:rPr>
          <w:rFonts w:ascii="Times New Roman" w:hAnsi="Times New Roman"/>
          <w:snapToGrid w:val="0"/>
          <w:lang w:val="x-none" w:eastAsia="ru-RU"/>
        </w:rPr>
      </w:pPr>
      <w:r w:rsidRPr="000C02BE">
        <w:rPr>
          <w:rFonts w:ascii="Times New Roman" w:hAnsi="Times New Roman"/>
          <w:snapToGrid w:val="0"/>
          <w:lang w:val="x-none" w:eastAsia="ru-RU"/>
        </w:rPr>
        <w:t>Под действиями работника, осуществляемыми в пользу стимулирующей его стороны понимаются:</w:t>
      </w:r>
    </w:p>
    <w:p w:rsidR="00564A0C" w:rsidRPr="000C02BE" w:rsidRDefault="00564A0C" w:rsidP="00564A0C">
      <w:pPr>
        <w:tabs>
          <w:tab w:val="left" w:pos="0"/>
        </w:tabs>
        <w:spacing w:after="0"/>
        <w:ind w:firstLine="709"/>
        <w:jc w:val="both"/>
        <w:rPr>
          <w:rFonts w:ascii="Times New Roman" w:hAnsi="Times New Roman"/>
          <w:snapToGrid w:val="0"/>
          <w:lang w:eastAsia="ru-RU"/>
        </w:rPr>
      </w:pPr>
      <w:r w:rsidRPr="000C02BE">
        <w:rPr>
          <w:rFonts w:ascii="Times New Roman" w:hAnsi="Times New Roman"/>
          <w:snapToGrid w:val="0"/>
          <w:lang w:eastAsia="ru-RU"/>
        </w:rPr>
        <w:t>– предоставление неоправданных преимуществ по сравнению с другими контрагентами, потребителями электрической энергии;</w:t>
      </w:r>
    </w:p>
    <w:p w:rsidR="00564A0C" w:rsidRPr="000C02BE" w:rsidRDefault="00564A0C" w:rsidP="00564A0C">
      <w:pPr>
        <w:tabs>
          <w:tab w:val="left" w:pos="0"/>
        </w:tabs>
        <w:spacing w:after="0"/>
        <w:ind w:firstLine="709"/>
        <w:jc w:val="both"/>
        <w:rPr>
          <w:rFonts w:ascii="Times New Roman" w:hAnsi="Times New Roman"/>
          <w:snapToGrid w:val="0"/>
          <w:lang w:eastAsia="ru-RU"/>
        </w:rPr>
      </w:pPr>
      <w:r w:rsidRPr="000C02BE">
        <w:rPr>
          <w:rFonts w:ascii="Times New Roman" w:hAnsi="Times New Roman"/>
          <w:snapToGrid w:val="0"/>
          <w:lang w:eastAsia="ru-RU"/>
        </w:rPr>
        <w:t>– предоставление каких-либо гарантий;</w:t>
      </w:r>
    </w:p>
    <w:p w:rsidR="00564A0C" w:rsidRPr="000C02BE" w:rsidRDefault="00564A0C" w:rsidP="00564A0C">
      <w:pPr>
        <w:tabs>
          <w:tab w:val="left" w:pos="0"/>
        </w:tabs>
        <w:spacing w:after="0"/>
        <w:ind w:firstLine="709"/>
        <w:jc w:val="both"/>
        <w:rPr>
          <w:rFonts w:ascii="Times New Roman" w:hAnsi="Times New Roman"/>
          <w:snapToGrid w:val="0"/>
          <w:lang w:eastAsia="ru-RU"/>
        </w:rPr>
      </w:pPr>
      <w:r w:rsidRPr="000C02BE">
        <w:rPr>
          <w:rFonts w:ascii="Times New Roman" w:hAnsi="Times New Roman"/>
          <w:snapToGrid w:val="0"/>
          <w:lang w:eastAsia="ru-RU"/>
        </w:rPr>
        <w:t>– ускорение существующих процедур;</w:t>
      </w:r>
    </w:p>
    <w:p w:rsidR="00564A0C" w:rsidRPr="000C02BE" w:rsidRDefault="00564A0C" w:rsidP="00564A0C">
      <w:pPr>
        <w:tabs>
          <w:tab w:val="left" w:pos="0"/>
        </w:tabs>
        <w:spacing w:after="0"/>
        <w:ind w:firstLine="709"/>
        <w:jc w:val="both"/>
        <w:rPr>
          <w:rFonts w:ascii="Times New Roman" w:hAnsi="Times New Roman"/>
          <w:snapToGrid w:val="0"/>
          <w:lang w:eastAsia="ru-RU"/>
        </w:rPr>
      </w:pPr>
      <w:r w:rsidRPr="000C02BE">
        <w:rPr>
          <w:rFonts w:ascii="Times New Roman" w:hAnsi="Times New Roman"/>
          <w:snapToGrid w:val="0"/>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564A0C" w:rsidRPr="000C02BE" w:rsidRDefault="00564A0C" w:rsidP="00564A0C">
      <w:pPr>
        <w:numPr>
          <w:ilvl w:val="1"/>
          <w:numId w:val="3"/>
        </w:numPr>
        <w:tabs>
          <w:tab w:val="left" w:pos="0"/>
        </w:tabs>
        <w:spacing w:after="0"/>
        <w:ind w:left="0" w:firstLine="709"/>
        <w:contextualSpacing/>
        <w:jc w:val="both"/>
        <w:rPr>
          <w:rFonts w:ascii="Times New Roman" w:hAnsi="Times New Roman"/>
          <w:snapToGrid w:val="0"/>
          <w:lang w:eastAsia="ru-RU"/>
        </w:rPr>
      </w:pPr>
      <w:r w:rsidRPr="000C02BE">
        <w:rPr>
          <w:rFonts w:ascii="Times New Roman" w:hAnsi="Times New Roman"/>
          <w:snapToGrid w:val="0"/>
          <w:lang w:val="x-none" w:eastAsia="ru-RU"/>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0C02BE">
        <w:rPr>
          <w:rFonts w:ascii="Times New Roman" w:hAnsi="Times New Roman"/>
          <w:snapToGrid w:val="0"/>
          <w:lang w:eastAsia="ru-RU"/>
        </w:rPr>
        <w:t>10.5</w:t>
      </w:r>
      <w:r w:rsidRPr="000C02BE">
        <w:rPr>
          <w:rFonts w:ascii="Times New Roman" w:hAnsi="Times New Roman"/>
          <w:snapToGrid w:val="0"/>
          <w:lang w:val="x-none" w:eastAsia="ru-RU"/>
        </w:rPr>
        <w:t xml:space="preserve"> настоящего договора.</w:t>
      </w:r>
    </w:p>
    <w:p w:rsidR="00564A0C" w:rsidRPr="000C02BE" w:rsidRDefault="00564A0C" w:rsidP="00564A0C">
      <w:pPr>
        <w:numPr>
          <w:ilvl w:val="1"/>
          <w:numId w:val="3"/>
        </w:numPr>
        <w:tabs>
          <w:tab w:val="left" w:pos="0"/>
        </w:tabs>
        <w:spacing w:after="0"/>
        <w:ind w:left="0" w:firstLine="709"/>
        <w:contextualSpacing/>
        <w:jc w:val="both"/>
        <w:rPr>
          <w:rFonts w:ascii="Times New Roman" w:hAnsi="Times New Roman"/>
          <w:snapToGrid w:val="0"/>
          <w:lang w:eastAsia="ru-RU"/>
        </w:rPr>
      </w:pPr>
      <w:r w:rsidRPr="000C02BE">
        <w:rPr>
          <w:rFonts w:eastAsia="Times New Roman"/>
          <w:snapToGrid w:val="0"/>
          <w:lang w:eastAsia="ru-RU"/>
        </w:rPr>
        <w:t xml:space="preserve"> </w:t>
      </w:r>
      <w:r w:rsidRPr="000C02BE">
        <w:rPr>
          <w:rFonts w:ascii="Times New Roman" w:hAnsi="Times New Roman"/>
          <w:snapToGrid w:val="0"/>
          <w:lang w:eastAsia="ru-RU"/>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564A0C" w:rsidRPr="000C02BE" w:rsidRDefault="00564A0C" w:rsidP="00564A0C">
      <w:pPr>
        <w:tabs>
          <w:tab w:val="left" w:pos="1134"/>
          <w:tab w:val="num" w:pos="1286"/>
        </w:tabs>
        <w:snapToGrid w:val="0"/>
        <w:spacing w:after="0"/>
        <w:ind w:left="709"/>
        <w:jc w:val="both"/>
        <w:rPr>
          <w:rFonts w:ascii="Times New Roman" w:eastAsia="Times New Roman" w:hAnsi="Times New Roman"/>
          <w:lang w:eastAsia="ru-RU"/>
        </w:rPr>
      </w:pPr>
    </w:p>
    <w:p w:rsidR="00564A0C" w:rsidRPr="000C02BE" w:rsidRDefault="00564A0C" w:rsidP="00564A0C">
      <w:pPr>
        <w:numPr>
          <w:ilvl w:val="0"/>
          <w:numId w:val="1"/>
        </w:numPr>
        <w:spacing w:after="0"/>
        <w:jc w:val="center"/>
        <w:rPr>
          <w:rFonts w:ascii="Times New Roman" w:eastAsia="Times New Roman" w:hAnsi="Times New Roman"/>
          <w:lang w:eastAsia="ru-RU"/>
        </w:rPr>
      </w:pPr>
      <w:r w:rsidRPr="000C02BE">
        <w:rPr>
          <w:rFonts w:ascii="Times New Roman" w:eastAsia="Times New Roman" w:hAnsi="Times New Roman"/>
          <w:lang w:eastAsia="ru-RU"/>
        </w:rPr>
        <w:t>АДРЕСА И РЕКВИЗИТЫ СТОРОН</w:t>
      </w:r>
      <w:bookmarkEnd w:id="1"/>
    </w:p>
    <w:tbl>
      <w:tblPr>
        <w:tblW w:w="0" w:type="auto"/>
        <w:tblLook w:val="00A0" w:firstRow="1" w:lastRow="0" w:firstColumn="1" w:lastColumn="0" w:noHBand="0" w:noVBand="0"/>
      </w:tblPr>
      <w:tblGrid>
        <w:gridCol w:w="5637"/>
        <w:gridCol w:w="4299"/>
      </w:tblGrid>
      <w:tr w:rsidR="00564A0C" w:rsidRPr="000C02BE" w:rsidTr="00543039">
        <w:tc>
          <w:tcPr>
            <w:tcW w:w="5637" w:type="dxa"/>
          </w:tcPr>
          <w:p w:rsidR="00564A0C" w:rsidRPr="000C02BE" w:rsidRDefault="00564A0C" w:rsidP="00543039">
            <w:pPr>
              <w:spacing w:after="120"/>
              <w:ind w:left="283"/>
              <w:jc w:val="both"/>
              <w:outlineLvl w:val="0"/>
              <w:rPr>
                <w:rFonts w:ascii="Times New Roman" w:eastAsia="Times New Roman" w:hAnsi="Times New Roman"/>
                <w:snapToGrid w:val="0"/>
                <w:lang w:eastAsia="ru-RU"/>
              </w:rPr>
            </w:pPr>
            <w:r w:rsidRPr="000C02BE">
              <w:rPr>
                <w:rFonts w:ascii="Times New Roman" w:eastAsia="Times New Roman" w:hAnsi="Times New Roman"/>
                <w:snapToGrid w:val="0"/>
                <w:lang w:eastAsia="ru-RU"/>
              </w:rPr>
              <w:t>Покупатель:</w:t>
            </w:r>
          </w:p>
        </w:tc>
        <w:tc>
          <w:tcPr>
            <w:tcW w:w="4299" w:type="dxa"/>
          </w:tcPr>
          <w:p w:rsidR="00564A0C" w:rsidRPr="000C02BE" w:rsidRDefault="00564A0C" w:rsidP="00543039">
            <w:pPr>
              <w:spacing w:after="120"/>
              <w:ind w:left="283"/>
              <w:jc w:val="both"/>
              <w:outlineLvl w:val="0"/>
              <w:rPr>
                <w:rFonts w:ascii="Times New Roman" w:eastAsia="Times New Roman" w:hAnsi="Times New Roman"/>
                <w:snapToGrid w:val="0"/>
                <w:lang w:eastAsia="ru-RU"/>
              </w:rPr>
            </w:pPr>
            <w:r w:rsidRPr="000C02BE">
              <w:rPr>
                <w:rFonts w:ascii="Times New Roman" w:eastAsia="Times New Roman" w:hAnsi="Times New Roman"/>
                <w:snapToGrid w:val="0"/>
                <w:lang w:eastAsia="ru-RU"/>
              </w:rPr>
              <w:t>Поставщик:</w:t>
            </w:r>
          </w:p>
        </w:tc>
      </w:tr>
      <w:tr w:rsidR="00564A0C" w:rsidRPr="000C02BE" w:rsidTr="00543039">
        <w:tc>
          <w:tcPr>
            <w:tcW w:w="5637" w:type="dxa"/>
          </w:tcPr>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t xml:space="preserve">ПАО «ТНС энерго Марий Эл» </w:t>
            </w:r>
          </w:p>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lastRenderedPageBreak/>
              <w:t xml:space="preserve">ИНН 1215099739, КПП 121501001 </w:t>
            </w:r>
          </w:p>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t xml:space="preserve">Юридический адрес: 424019, Республика Марий Эл, Йошкар-Ола г, </w:t>
            </w:r>
            <w:proofErr w:type="spellStart"/>
            <w:r w:rsidRPr="000C02BE">
              <w:rPr>
                <w:rFonts w:ascii="Times New Roman" w:eastAsia="Times New Roman" w:hAnsi="Times New Roman"/>
                <w:snapToGrid w:val="0"/>
                <w:lang w:eastAsia="ru-RU"/>
              </w:rPr>
              <w:t>Йывана</w:t>
            </w:r>
            <w:proofErr w:type="spellEnd"/>
            <w:r w:rsidRPr="000C02BE">
              <w:rPr>
                <w:rFonts w:ascii="Times New Roman" w:eastAsia="Times New Roman" w:hAnsi="Times New Roman"/>
                <w:snapToGrid w:val="0"/>
                <w:lang w:eastAsia="ru-RU"/>
              </w:rPr>
              <w:t xml:space="preserve"> </w:t>
            </w:r>
            <w:proofErr w:type="spellStart"/>
            <w:r w:rsidRPr="000C02BE">
              <w:rPr>
                <w:rFonts w:ascii="Times New Roman" w:eastAsia="Times New Roman" w:hAnsi="Times New Roman"/>
                <w:snapToGrid w:val="0"/>
                <w:lang w:eastAsia="ru-RU"/>
              </w:rPr>
              <w:t>Кырли</w:t>
            </w:r>
            <w:proofErr w:type="spellEnd"/>
            <w:r w:rsidRPr="000C02BE">
              <w:rPr>
                <w:rFonts w:ascii="Times New Roman" w:eastAsia="Times New Roman" w:hAnsi="Times New Roman"/>
                <w:snapToGrid w:val="0"/>
                <w:lang w:eastAsia="ru-RU"/>
              </w:rPr>
              <w:t xml:space="preserve"> </w:t>
            </w:r>
            <w:proofErr w:type="spellStart"/>
            <w:proofErr w:type="gramStart"/>
            <w:r w:rsidRPr="000C02BE">
              <w:rPr>
                <w:rFonts w:ascii="Times New Roman" w:eastAsia="Times New Roman" w:hAnsi="Times New Roman"/>
                <w:snapToGrid w:val="0"/>
                <w:lang w:eastAsia="ru-RU"/>
              </w:rPr>
              <w:t>ул</w:t>
            </w:r>
            <w:proofErr w:type="spellEnd"/>
            <w:proofErr w:type="gramEnd"/>
            <w:r w:rsidRPr="000C02BE">
              <w:rPr>
                <w:rFonts w:ascii="Times New Roman" w:eastAsia="Times New Roman" w:hAnsi="Times New Roman"/>
                <w:snapToGrid w:val="0"/>
                <w:lang w:eastAsia="ru-RU"/>
              </w:rPr>
              <w:t>, дом № 21в</w:t>
            </w:r>
          </w:p>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t xml:space="preserve">Фактическое местонахождение: Республика Марий Эл, Йошкар-Ола, ул. </w:t>
            </w:r>
            <w:proofErr w:type="spellStart"/>
            <w:r w:rsidRPr="000C02BE">
              <w:rPr>
                <w:rFonts w:ascii="Times New Roman" w:eastAsia="Times New Roman" w:hAnsi="Times New Roman"/>
                <w:snapToGrid w:val="0"/>
                <w:lang w:eastAsia="ru-RU"/>
              </w:rPr>
              <w:t>Йывана</w:t>
            </w:r>
            <w:proofErr w:type="spellEnd"/>
            <w:r w:rsidRPr="000C02BE">
              <w:rPr>
                <w:rFonts w:ascii="Times New Roman" w:eastAsia="Times New Roman" w:hAnsi="Times New Roman"/>
                <w:snapToGrid w:val="0"/>
                <w:lang w:eastAsia="ru-RU"/>
              </w:rPr>
              <w:t xml:space="preserve"> </w:t>
            </w:r>
            <w:proofErr w:type="spellStart"/>
            <w:r w:rsidRPr="000C02BE">
              <w:rPr>
                <w:rFonts w:ascii="Times New Roman" w:eastAsia="Times New Roman" w:hAnsi="Times New Roman"/>
                <w:snapToGrid w:val="0"/>
                <w:lang w:eastAsia="ru-RU"/>
              </w:rPr>
              <w:t>Кырли</w:t>
            </w:r>
            <w:proofErr w:type="spellEnd"/>
            <w:r w:rsidRPr="000C02BE">
              <w:rPr>
                <w:rFonts w:ascii="Times New Roman" w:eastAsia="Times New Roman" w:hAnsi="Times New Roman"/>
                <w:snapToGrid w:val="0"/>
                <w:lang w:eastAsia="ru-RU"/>
              </w:rPr>
              <w:t xml:space="preserve">, д. 21 </w:t>
            </w:r>
          </w:p>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t xml:space="preserve">Банковские реквизиты: </w:t>
            </w:r>
          </w:p>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proofErr w:type="gramStart"/>
            <w:r w:rsidRPr="000C02BE">
              <w:rPr>
                <w:rFonts w:ascii="Times New Roman" w:eastAsia="Times New Roman" w:hAnsi="Times New Roman"/>
                <w:snapToGrid w:val="0"/>
                <w:lang w:eastAsia="ru-RU"/>
              </w:rPr>
              <w:t>р</w:t>
            </w:r>
            <w:proofErr w:type="gramEnd"/>
            <w:r w:rsidRPr="000C02BE">
              <w:rPr>
                <w:rFonts w:ascii="Times New Roman" w:eastAsia="Times New Roman" w:hAnsi="Times New Roman"/>
                <w:snapToGrid w:val="0"/>
                <w:lang w:eastAsia="ru-RU"/>
              </w:rPr>
              <w:t>/</w:t>
            </w:r>
            <w:r w:rsidRPr="000C02BE">
              <w:rPr>
                <w:rFonts w:ascii="Times New Roman" w:eastAsia="Times New Roman" w:hAnsi="Times New Roman"/>
                <w:snapToGrid w:val="0"/>
                <w:lang w:val="en-US" w:eastAsia="ru-RU"/>
              </w:rPr>
              <w:t>c</w:t>
            </w:r>
            <w:r w:rsidRPr="000C02BE">
              <w:rPr>
                <w:rFonts w:ascii="Times New Roman" w:eastAsia="Times New Roman" w:hAnsi="Times New Roman"/>
                <w:snapToGrid w:val="0"/>
                <w:lang w:eastAsia="ru-RU"/>
              </w:rPr>
              <w:t xml:space="preserve"> №: 40702810207240004780</w:t>
            </w:r>
          </w:p>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t xml:space="preserve">в ФИЛИАЛЕ БАНКА ВТБ (ПАО) </w:t>
            </w:r>
          </w:p>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t>В Г.НИЖНЕМ      НОВГОРОДЕ</w:t>
            </w:r>
          </w:p>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t>к/с 30101810200000000837</w:t>
            </w:r>
          </w:p>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t>БИК 042202837</w:t>
            </w:r>
          </w:p>
          <w:p w:rsidR="00564A0C" w:rsidRPr="000C02BE" w:rsidRDefault="00564A0C" w:rsidP="00543039">
            <w:pPr>
              <w:tabs>
                <w:tab w:val="left" w:pos="630"/>
                <w:tab w:val="left" w:pos="4284"/>
              </w:tabs>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eastAsia="ru-RU"/>
              </w:rPr>
              <w:t xml:space="preserve">Телефон 465180  </w:t>
            </w:r>
          </w:p>
          <w:p w:rsidR="00564A0C" w:rsidRPr="000C02BE" w:rsidRDefault="00564A0C" w:rsidP="00543039">
            <w:pPr>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lang w:val="en-US" w:eastAsia="ru-RU"/>
              </w:rPr>
              <w:t>E</w:t>
            </w:r>
            <w:r w:rsidRPr="000C02BE">
              <w:rPr>
                <w:rFonts w:ascii="Times New Roman" w:eastAsia="Times New Roman" w:hAnsi="Times New Roman"/>
                <w:snapToGrid w:val="0"/>
                <w:lang w:eastAsia="ru-RU"/>
              </w:rPr>
              <w:t>-</w:t>
            </w:r>
            <w:r w:rsidRPr="000C02BE">
              <w:rPr>
                <w:rFonts w:ascii="Times New Roman" w:eastAsia="Times New Roman" w:hAnsi="Times New Roman"/>
                <w:snapToGrid w:val="0"/>
                <w:lang w:val="en-US" w:eastAsia="ru-RU"/>
              </w:rPr>
              <w:t>mail</w:t>
            </w:r>
            <w:r w:rsidRPr="000C02BE">
              <w:rPr>
                <w:rFonts w:ascii="Times New Roman" w:eastAsia="Times New Roman" w:hAnsi="Times New Roman"/>
                <w:snapToGrid w:val="0"/>
                <w:lang w:eastAsia="ru-RU"/>
              </w:rPr>
              <w:t xml:space="preserve"> </w:t>
            </w:r>
            <w:proofErr w:type="spellStart"/>
            <w:r w:rsidRPr="000C02BE">
              <w:rPr>
                <w:rFonts w:ascii="Times New Roman" w:eastAsia="Times New Roman" w:hAnsi="Times New Roman"/>
                <w:snapToGrid w:val="0"/>
                <w:lang w:val="en-US" w:eastAsia="ru-RU"/>
              </w:rPr>
              <w:t>esb</w:t>
            </w:r>
            <w:proofErr w:type="spellEnd"/>
            <w:r w:rsidRPr="000C02BE">
              <w:rPr>
                <w:rFonts w:ascii="Times New Roman" w:eastAsia="Times New Roman" w:hAnsi="Times New Roman"/>
                <w:snapToGrid w:val="0"/>
                <w:lang w:eastAsia="ru-RU"/>
              </w:rPr>
              <w:t>@</w:t>
            </w:r>
            <w:proofErr w:type="spellStart"/>
            <w:r w:rsidRPr="000C02BE">
              <w:rPr>
                <w:rFonts w:ascii="Times New Roman" w:eastAsia="Times New Roman" w:hAnsi="Times New Roman"/>
                <w:snapToGrid w:val="0"/>
                <w:lang w:val="en-US" w:eastAsia="ru-RU"/>
              </w:rPr>
              <w:t>esb</w:t>
            </w:r>
            <w:proofErr w:type="spellEnd"/>
            <w:r w:rsidRPr="000C02BE">
              <w:rPr>
                <w:rFonts w:ascii="Times New Roman" w:eastAsia="Times New Roman" w:hAnsi="Times New Roman"/>
                <w:snapToGrid w:val="0"/>
                <w:lang w:eastAsia="ru-RU"/>
              </w:rPr>
              <w:t>.</w:t>
            </w:r>
            <w:proofErr w:type="spellStart"/>
            <w:r w:rsidRPr="000C02BE">
              <w:rPr>
                <w:rFonts w:ascii="Times New Roman" w:eastAsia="Times New Roman" w:hAnsi="Times New Roman"/>
                <w:snapToGrid w:val="0"/>
                <w:lang w:val="en-US" w:eastAsia="ru-RU"/>
              </w:rPr>
              <w:t>mari</w:t>
            </w:r>
            <w:proofErr w:type="spellEnd"/>
            <w:r w:rsidRPr="000C02BE">
              <w:rPr>
                <w:rFonts w:ascii="Times New Roman" w:eastAsia="Times New Roman" w:hAnsi="Times New Roman"/>
                <w:snapToGrid w:val="0"/>
                <w:lang w:eastAsia="ru-RU"/>
              </w:rPr>
              <w:t>.</w:t>
            </w:r>
            <w:proofErr w:type="spellStart"/>
            <w:r w:rsidRPr="000C02BE">
              <w:rPr>
                <w:rFonts w:ascii="Times New Roman" w:eastAsia="Times New Roman" w:hAnsi="Times New Roman"/>
                <w:snapToGrid w:val="0"/>
                <w:lang w:val="en-US" w:eastAsia="ru-RU"/>
              </w:rPr>
              <w:t>ru</w:t>
            </w:r>
            <w:proofErr w:type="spellEnd"/>
            <w:r w:rsidRPr="000C02BE">
              <w:rPr>
                <w:rFonts w:ascii="Times New Roman" w:eastAsia="Times New Roman" w:hAnsi="Times New Roman"/>
                <w:snapToGrid w:val="0"/>
                <w:lang w:eastAsia="ru-RU"/>
              </w:rPr>
              <w:t xml:space="preserve">                         </w:t>
            </w:r>
          </w:p>
        </w:tc>
        <w:tc>
          <w:tcPr>
            <w:tcW w:w="4299" w:type="dxa"/>
          </w:tcPr>
          <w:p w:rsidR="00564A0C" w:rsidRPr="000C02BE" w:rsidRDefault="00564A0C" w:rsidP="00543039">
            <w:pPr>
              <w:spacing w:after="0"/>
              <w:jc w:val="both"/>
              <w:rPr>
                <w:rFonts w:ascii="Times New Roman" w:eastAsia="Times New Roman" w:hAnsi="Times New Roman"/>
                <w:snapToGrid w:val="0"/>
                <w:lang w:eastAsia="ru-RU"/>
              </w:rPr>
            </w:pPr>
          </w:p>
        </w:tc>
      </w:tr>
    </w:tbl>
    <w:p w:rsidR="00564A0C" w:rsidRPr="000C02BE" w:rsidRDefault="00564A0C" w:rsidP="00564A0C">
      <w:pPr>
        <w:numPr>
          <w:ilvl w:val="0"/>
          <w:numId w:val="1"/>
        </w:numPr>
        <w:spacing w:after="0"/>
        <w:jc w:val="center"/>
        <w:outlineLvl w:val="0"/>
        <w:rPr>
          <w:rFonts w:ascii="Times New Roman" w:eastAsia="Times New Roman" w:hAnsi="Times New Roman"/>
          <w:snapToGrid w:val="0"/>
          <w:color w:val="000000"/>
          <w:lang w:eastAsia="ru-RU"/>
        </w:rPr>
      </w:pPr>
      <w:r w:rsidRPr="000C02BE">
        <w:rPr>
          <w:rFonts w:ascii="Times New Roman" w:eastAsia="Times New Roman" w:hAnsi="Times New Roman"/>
          <w:snapToGrid w:val="0"/>
          <w:color w:val="000000"/>
          <w:lang w:eastAsia="ru-RU"/>
        </w:rPr>
        <w:lastRenderedPageBreak/>
        <w:t>ПОДПИСИ СТОРОН</w:t>
      </w:r>
    </w:p>
    <w:p w:rsidR="00564A0C" w:rsidRPr="000C02BE" w:rsidRDefault="00564A0C" w:rsidP="00564A0C">
      <w:pPr>
        <w:spacing w:after="0"/>
        <w:ind w:left="1080"/>
        <w:jc w:val="both"/>
        <w:outlineLvl w:val="0"/>
        <w:rPr>
          <w:rFonts w:ascii="Times New Roman" w:eastAsia="Times New Roman" w:hAnsi="Times New Roman"/>
          <w:snapToGrid w:val="0"/>
          <w:color w:val="000000"/>
          <w:lang w:eastAsia="ru-RU"/>
        </w:rPr>
      </w:pPr>
    </w:p>
    <w:p w:rsidR="00564A0C" w:rsidRPr="000C02BE" w:rsidRDefault="00564A0C" w:rsidP="00564A0C">
      <w:pPr>
        <w:spacing w:after="0"/>
        <w:ind w:left="1080"/>
        <w:jc w:val="both"/>
        <w:outlineLvl w:val="0"/>
        <w:rPr>
          <w:rFonts w:ascii="Times New Roman" w:eastAsia="Times New Roman" w:hAnsi="Times New Roman"/>
          <w:snapToGrid w:val="0"/>
          <w:color w:val="000000"/>
          <w:lang w:eastAsia="ru-RU"/>
        </w:rPr>
      </w:pPr>
    </w:p>
    <w:tbl>
      <w:tblPr>
        <w:tblW w:w="9923" w:type="dxa"/>
        <w:tblInd w:w="-34" w:type="dxa"/>
        <w:tblLook w:val="00A0" w:firstRow="1" w:lastRow="0" w:firstColumn="1" w:lastColumn="0" w:noHBand="0" w:noVBand="0"/>
      </w:tblPr>
      <w:tblGrid>
        <w:gridCol w:w="5104"/>
        <w:gridCol w:w="4819"/>
      </w:tblGrid>
      <w:tr w:rsidR="00564A0C" w:rsidRPr="000C02BE" w:rsidTr="00543039">
        <w:tc>
          <w:tcPr>
            <w:tcW w:w="5104" w:type="dxa"/>
          </w:tcPr>
          <w:p w:rsidR="00564A0C" w:rsidRPr="000C02BE" w:rsidRDefault="00564A0C" w:rsidP="00543039">
            <w:pPr>
              <w:spacing w:after="0"/>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От Покупателя:</w:t>
            </w:r>
          </w:p>
        </w:tc>
        <w:tc>
          <w:tcPr>
            <w:tcW w:w="4819" w:type="dxa"/>
          </w:tcPr>
          <w:p w:rsidR="00564A0C" w:rsidRPr="000C02BE" w:rsidRDefault="00564A0C" w:rsidP="00543039">
            <w:pPr>
              <w:spacing w:after="0"/>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От Поставщика:</w:t>
            </w:r>
          </w:p>
        </w:tc>
      </w:tr>
      <w:tr w:rsidR="00564A0C" w:rsidRPr="000C02BE" w:rsidTr="00543039">
        <w:tc>
          <w:tcPr>
            <w:tcW w:w="5104" w:type="dxa"/>
          </w:tcPr>
          <w:p w:rsidR="00564A0C" w:rsidRPr="000C02BE" w:rsidRDefault="00564A0C" w:rsidP="00543039">
            <w:pPr>
              <w:spacing w:after="0"/>
              <w:jc w:val="both"/>
              <w:rPr>
                <w:rFonts w:ascii="Times New Roman" w:eastAsia="Times New Roman" w:hAnsi="Times New Roman"/>
                <w:snapToGrid w:val="0"/>
                <w:color w:val="000000"/>
                <w:lang w:eastAsia="ru-RU"/>
              </w:rPr>
            </w:pPr>
            <w:r w:rsidRPr="000C02BE">
              <w:rPr>
                <w:rFonts w:ascii="Times New Roman" w:eastAsia="Times New Roman" w:hAnsi="Times New Roman"/>
                <w:snapToGrid w:val="0"/>
                <w:color w:val="000000"/>
                <w:lang w:eastAsia="ru-RU"/>
              </w:rPr>
              <w:t xml:space="preserve">Заместитель генерального директора </w:t>
            </w:r>
          </w:p>
          <w:p w:rsidR="00564A0C" w:rsidRPr="000C02BE" w:rsidRDefault="00564A0C" w:rsidP="00543039">
            <w:pPr>
              <w:spacing w:after="0"/>
              <w:jc w:val="both"/>
              <w:rPr>
                <w:rFonts w:ascii="Times New Roman" w:eastAsia="Times New Roman" w:hAnsi="Times New Roman"/>
                <w:snapToGrid w:val="0"/>
                <w:color w:val="000000"/>
                <w:lang w:eastAsia="ru-RU"/>
              </w:rPr>
            </w:pPr>
            <w:r w:rsidRPr="000C02BE">
              <w:rPr>
                <w:rFonts w:ascii="Times New Roman" w:eastAsia="Times New Roman" w:hAnsi="Times New Roman"/>
                <w:snapToGrid w:val="0"/>
                <w:color w:val="000000"/>
                <w:lang w:eastAsia="ru-RU"/>
              </w:rPr>
              <w:t>ПАО ГК «ТНС энерго» –  управляющий директор</w:t>
            </w:r>
          </w:p>
          <w:p w:rsidR="00564A0C" w:rsidRPr="000C02BE" w:rsidRDefault="00564A0C" w:rsidP="00543039">
            <w:pPr>
              <w:spacing w:after="0"/>
              <w:jc w:val="both"/>
              <w:rPr>
                <w:rFonts w:ascii="Times New Roman" w:eastAsia="Times New Roman" w:hAnsi="Times New Roman"/>
                <w:snapToGrid w:val="0"/>
                <w:lang w:eastAsia="ru-RU"/>
              </w:rPr>
            </w:pPr>
            <w:r w:rsidRPr="000C02BE">
              <w:rPr>
                <w:rFonts w:ascii="Times New Roman" w:eastAsia="Times New Roman" w:hAnsi="Times New Roman"/>
                <w:snapToGrid w:val="0"/>
                <w:color w:val="000000"/>
                <w:lang w:eastAsia="ru-RU"/>
              </w:rPr>
              <w:t>ПАО «ТНС энерго Марий Эл»</w:t>
            </w:r>
          </w:p>
          <w:p w:rsidR="00564A0C" w:rsidRPr="000C02BE" w:rsidRDefault="00564A0C" w:rsidP="00543039">
            <w:pPr>
              <w:widowControl w:val="0"/>
              <w:tabs>
                <w:tab w:val="left" w:pos="0"/>
              </w:tabs>
              <w:suppressAutoHyphens/>
              <w:autoSpaceDN w:val="0"/>
              <w:spacing w:after="0"/>
              <w:ind w:right="283"/>
              <w:textAlignment w:val="baseline"/>
              <w:rPr>
                <w:rFonts w:ascii="Times New Roman" w:eastAsia="Times New Roman" w:hAnsi="Times New Roman"/>
                <w:b/>
                <w:snapToGrid w:val="0"/>
                <w:lang w:eastAsia="ru-RU"/>
              </w:rPr>
            </w:pPr>
          </w:p>
        </w:tc>
        <w:tc>
          <w:tcPr>
            <w:tcW w:w="4819" w:type="dxa"/>
          </w:tcPr>
          <w:p w:rsidR="00564A0C" w:rsidRPr="000C02BE" w:rsidRDefault="00564A0C" w:rsidP="00543039">
            <w:pPr>
              <w:spacing w:after="0"/>
              <w:jc w:val="both"/>
              <w:rPr>
                <w:rFonts w:ascii="Times New Roman" w:eastAsia="Times New Roman" w:hAnsi="Times New Roman"/>
                <w:b/>
                <w:snapToGrid w:val="0"/>
                <w:lang w:eastAsia="ru-RU"/>
              </w:rPr>
            </w:pPr>
          </w:p>
        </w:tc>
      </w:tr>
      <w:tr w:rsidR="00564A0C" w:rsidRPr="000C02BE" w:rsidTr="00543039">
        <w:tc>
          <w:tcPr>
            <w:tcW w:w="5104" w:type="dxa"/>
          </w:tcPr>
          <w:p w:rsidR="00564A0C" w:rsidRPr="000C02BE" w:rsidRDefault="00564A0C" w:rsidP="00543039">
            <w:pPr>
              <w:spacing w:after="0"/>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___________________</w:t>
            </w:r>
            <w:r w:rsidRPr="000C02BE">
              <w:rPr>
                <w:rFonts w:ascii="Times New Roman" w:eastAsia="Times New Roman" w:hAnsi="Times New Roman"/>
                <w:snapToGrid w:val="0"/>
                <w:lang w:eastAsia="ru-RU"/>
              </w:rPr>
              <w:t xml:space="preserve"> </w:t>
            </w:r>
            <w:r w:rsidRPr="000C02BE">
              <w:rPr>
                <w:rFonts w:ascii="Times New Roman" w:eastAsia="Times New Roman" w:hAnsi="Times New Roman"/>
                <w:b/>
                <w:snapToGrid w:val="0"/>
                <w:lang w:eastAsia="ru-RU"/>
              </w:rPr>
              <w:t xml:space="preserve">Е.Д. </w:t>
            </w:r>
            <w:proofErr w:type="spellStart"/>
            <w:r w:rsidRPr="000C02BE">
              <w:rPr>
                <w:rFonts w:ascii="Times New Roman" w:eastAsia="Times New Roman" w:hAnsi="Times New Roman"/>
                <w:b/>
                <w:snapToGrid w:val="0"/>
                <w:lang w:eastAsia="ru-RU"/>
              </w:rPr>
              <w:t>Вахитова</w:t>
            </w:r>
            <w:proofErr w:type="spellEnd"/>
          </w:p>
        </w:tc>
        <w:tc>
          <w:tcPr>
            <w:tcW w:w="4819" w:type="dxa"/>
          </w:tcPr>
          <w:p w:rsidR="00564A0C" w:rsidRPr="000C02BE" w:rsidRDefault="00564A0C" w:rsidP="00543039">
            <w:pPr>
              <w:spacing w:after="0"/>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 xml:space="preserve">___________________ </w:t>
            </w:r>
          </w:p>
        </w:tc>
      </w:tr>
      <w:tr w:rsidR="00564A0C" w:rsidRPr="000C02BE" w:rsidTr="00543039">
        <w:tc>
          <w:tcPr>
            <w:tcW w:w="5104" w:type="dxa"/>
          </w:tcPr>
          <w:p w:rsidR="00564A0C" w:rsidRPr="000C02BE" w:rsidRDefault="00564A0C" w:rsidP="00543039">
            <w:pPr>
              <w:spacing w:after="0"/>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 xml:space="preserve">                               </w:t>
            </w:r>
          </w:p>
        </w:tc>
        <w:tc>
          <w:tcPr>
            <w:tcW w:w="4819" w:type="dxa"/>
          </w:tcPr>
          <w:p w:rsidR="00564A0C" w:rsidRPr="000C02BE" w:rsidRDefault="00564A0C" w:rsidP="00543039">
            <w:pPr>
              <w:spacing w:after="0"/>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 xml:space="preserve">                                </w:t>
            </w:r>
          </w:p>
        </w:tc>
      </w:tr>
    </w:tbl>
    <w:p w:rsidR="00564A0C" w:rsidRPr="000C02BE" w:rsidRDefault="00564A0C" w:rsidP="00564A0C">
      <w:pPr>
        <w:spacing w:after="0"/>
        <w:ind w:left="1080"/>
        <w:jc w:val="both"/>
        <w:outlineLvl w:val="0"/>
        <w:rPr>
          <w:rFonts w:ascii="Times New Roman" w:eastAsia="Times New Roman" w:hAnsi="Times New Roman"/>
          <w:snapToGrid w:val="0"/>
          <w:color w:val="000000"/>
          <w:lang w:eastAsia="ru-RU"/>
        </w:rPr>
      </w:pPr>
    </w:p>
    <w:p w:rsidR="00564A0C" w:rsidRPr="000C02BE" w:rsidRDefault="00564A0C" w:rsidP="00564A0C">
      <w:pPr>
        <w:spacing w:after="0"/>
        <w:ind w:left="1080"/>
        <w:jc w:val="both"/>
        <w:outlineLvl w:val="0"/>
        <w:rPr>
          <w:rFonts w:ascii="Times New Roman" w:eastAsia="Times New Roman" w:hAnsi="Times New Roman"/>
          <w:snapToGrid w:val="0"/>
          <w:color w:val="000000"/>
          <w:lang w:eastAsia="ru-RU"/>
        </w:rPr>
      </w:pPr>
    </w:p>
    <w:p w:rsidR="00564A0C" w:rsidRPr="000C02BE" w:rsidRDefault="00564A0C" w:rsidP="00564A0C">
      <w:pPr>
        <w:jc w:val="right"/>
        <w:rPr>
          <w:rFonts w:ascii="Times New Roman" w:eastAsia="Times New Roman" w:hAnsi="Times New Roman"/>
          <w:snapToGrid w:val="0"/>
          <w:lang w:eastAsia="ru-RU"/>
        </w:rPr>
      </w:pPr>
      <w:r w:rsidRPr="000C02BE">
        <w:rPr>
          <w:rFonts w:ascii="Times New Roman" w:eastAsia="Times New Roman" w:hAnsi="Times New Roman"/>
          <w:snapToGrid w:val="0"/>
          <w:lang w:eastAsia="ru-RU"/>
        </w:rPr>
        <w:br w:type="page"/>
      </w:r>
      <w:r w:rsidRPr="000C02BE">
        <w:rPr>
          <w:rFonts w:ascii="Times New Roman" w:eastAsia="Times New Roman" w:hAnsi="Times New Roman"/>
          <w:snapToGrid w:val="0"/>
          <w:lang w:eastAsia="ru-RU"/>
        </w:rPr>
        <w:lastRenderedPageBreak/>
        <w:t>к Договору поставки № ___________</w:t>
      </w:r>
      <w:r w:rsidRPr="000C02BE">
        <w:rPr>
          <w:rFonts w:ascii="Times New Roman" w:eastAsia="Times New Roman" w:hAnsi="Times New Roman"/>
          <w:snapToGrid w:val="0"/>
          <w:lang w:eastAsia="ru-RU"/>
        </w:rPr>
        <w:br/>
        <w:t>от «               »________20</w:t>
      </w:r>
      <w:r>
        <w:rPr>
          <w:rFonts w:ascii="Times New Roman" w:eastAsia="Times New Roman" w:hAnsi="Times New Roman"/>
          <w:snapToGrid w:val="0"/>
          <w:lang w:eastAsia="ru-RU"/>
        </w:rPr>
        <w:t>19</w:t>
      </w:r>
      <w:r w:rsidRPr="000C02BE">
        <w:rPr>
          <w:rFonts w:ascii="Times New Roman" w:eastAsia="Times New Roman" w:hAnsi="Times New Roman"/>
          <w:snapToGrid w:val="0"/>
          <w:lang w:eastAsia="ru-RU"/>
        </w:rPr>
        <w:t xml:space="preserve"> г.</w:t>
      </w:r>
    </w:p>
    <w:p w:rsidR="00564A0C" w:rsidRPr="000C02BE" w:rsidRDefault="00564A0C" w:rsidP="00564A0C">
      <w:pPr>
        <w:spacing w:after="0" w:line="240" w:lineRule="auto"/>
        <w:ind w:firstLine="6300"/>
        <w:jc w:val="right"/>
        <w:rPr>
          <w:rFonts w:ascii="Times New Roman" w:eastAsia="Times New Roman" w:hAnsi="Times New Roman"/>
          <w:i/>
          <w:snapToGrid w:val="0"/>
          <w:lang w:eastAsia="ru-RU"/>
        </w:rPr>
      </w:pPr>
    </w:p>
    <w:p w:rsidR="00564A0C" w:rsidRPr="000C02BE" w:rsidRDefault="00564A0C" w:rsidP="00564A0C">
      <w:pPr>
        <w:spacing w:after="0" w:line="240" w:lineRule="auto"/>
        <w:jc w:val="center"/>
        <w:rPr>
          <w:rFonts w:ascii="Times New Roman" w:eastAsia="Times New Roman" w:hAnsi="Times New Roman"/>
          <w:snapToGrid w:val="0"/>
          <w:lang w:eastAsia="ru-RU"/>
        </w:rPr>
      </w:pPr>
      <w:r w:rsidRPr="000C02BE">
        <w:rPr>
          <w:rFonts w:ascii="Times New Roman" w:eastAsia="Times New Roman" w:hAnsi="Times New Roman"/>
          <w:snapToGrid w:val="0"/>
          <w:lang w:eastAsia="ru-RU"/>
        </w:rPr>
        <w:t>Спецификация</w:t>
      </w:r>
    </w:p>
    <w:p w:rsidR="00564A0C" w:rsidRPr="000C02BE" w:rsidRDefault="00564A0C" w:rsidP="00564A0C">
      <w:pPr>
        <w:spacing w:after="0" w:line="240" w:lineRule="auto"/>
        <w:jc w:val="center"/>
        <w:rPr>
          <w:rFonts w:ascii="Times New Roman" w:eastAsia="Times New Roman" w:hAnsi="Times New Roman"/>
          <w:snapToGrid w:val="0"/>
          <w:lang w:val="en-US"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342"/>
        <w:gridCol w:w="3769"/>
        <w:gridCol w:w="851"/>
        <w:gridCol w:w="850"/>
        <w:gridCol w:w="1276"/>
        <w:gridCol w:w="1252"/>
        <w:gridCol w:w="1299"/>
      </w:tblGrid>
      <w:tr w:rsidR="00564A0C" w:rsidRPr="000C02BE" w:rsidTr="00543039">
        <w:tc>
          <w:tcPr>
            <w:tcW w:w="342"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r w:rsidRPr="000C02BE">
              <w:rPr>
                <w:rFonts w:ascii="Times New Roman" w:eastAsia="SimSun" w:hAnsi="Times New Roman"/>
                <w:kern w:val="1"/>
                <w:lang w:eastAsia="zh-CN" w:bidi="hi-IN"/>
              </w:rPr>
              <w:t>№</w:t>
            </w:r>
          </w:p>
        </w:tc>
        <w:tc>
          <w:tcPr>
            <w:tcW w:w="3769"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r w:rsidRPr="000C02BE">
              <w:rPr>
                <w:rFonts w:ascii="Times New Roman" w:eastAsia="SimSun" w:hAnsi="Times New Roman"/>
                <w:kern w:val="1"/>
                <w:lang w:eastAsia="zh-CN" w:bidi="hi-IN"/>
              </w:rPr>
              <w:t>Наименование</w:t>
            </w:r>
            <w:r w:rsidRPr="000C02BE">
              <w:rPr>
                <w:rFonts w:ascii="Times New Roman" w:eastAsia="SimSun" w:hAnsi="Times New Roman"/>
                <w:kern w:val="1"/>
                <w:lang w:eastAsia="zh-CN" w:bidi="hi-IN"/>
              </w:rPr>
              <w:br/>
              <w:t>товара</w:t>
            </w:r>
          </w:p>
        </w:tc>
        <w:tc>
          <w:tcPr>
            <w:tcW w:w="851"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r w:rsidRPr="000C02BE">
              <w:rPr>
                <w:rFonts w:ascii="Times New Roman" w:eastAsia="SimSun" w:hAnsi="Times New Roman"/>
                <w:kern w:val="1"/>
                <w:lang w:eastAsia="zh-CN" w:bidi="hi-IN"/>
              </w:rPr>
              <w:t>Единица</w:t>
            </w:r>
            <w:r w:rsidRPr="000C02BE">
              <w:rPr>
                <w:rFonts w:ascii="Times New Roman" w:eastAsia="SimSun" w:hAnsi="Times New Roman"/>
                <w:kern w:val="1"/>
                <w:lang w:eastAsia="zh-CN" w:bidi="hi-IN"/>
              </w:rPr>
              <w:br/>
            </w:r>
            <w:proofErr w:type="spellStart"/>
            <w:r w:rsidRPr="000C02BE">
              <w:rPr>
                <w:rFonts w:ascii="Times New Roman" w:eastAsia="SimSun" w:hAnsi="Times New Roman"/>
                <w:kern w:val="1"/>
                <w:lang w:eastAsia="zh-CN" w:bidi="hi-IN"/>
              </w:rPr>
              <w:t>изм</w:t>
            </w:r>
            <w:proofErr w:type="gramStart"/>
            <w:r w:rsidRPr="000C02BE">
              <w:rPr>
                <w:rFonts w:ascii="Times New Roman" w:eastAsia="SimSun" w:hAnsi="Times New Roman"/>
                <w:kern w:val="1"/>
                <w:lang w:eastAsia="zh-CN" w:bidi="hi-IN"/>
              </w:rPr>
              <w:t>е</w:t>
            </w:r>
            <w:proofErr w:type="spellEnd"/>
            <w:r w:rsidRPr="000C02BE">
              <w:rPr>
                <w:rFonts w:ascii="Times New Roman" w:eastAsia="SimSun" w:hAnsi="Times New Roman"/>
                <w:kern w:val="1"/>
                <w:lang w:eastAsia="zh-CN" w:bidi="hi-IN"/>
              </w:rPr>
              <w:t>-</w:t>
            </w:r>
            <w:proofErr w:type="gramEnd"/>
            <w:r w:rsidRPr="000C02BE">
              <w:rPr>
                <w:rFonts w:ascii="Times New Roman" w:eastAsia="SimSun" w:hAnsi="Times New Roman"/>
                <w:kern w:val="1"/>
                <w:lang w:eastAsia="zh-CN" w:bidi="hi-IN"/>
              </w:rPr>
              <w:br/>
              <w:t>рения</w:t>
            </w:r>
          </w:p>
        </w:tc>
        <w:tc>
          <w:tcPr>
            <w:tcW w:w="850"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r w:rsidRPr="000C02BE">
              <w:rPr>
                <w:rFonts w:ascii="Times New Roman" w:eastAsia="SimSun" w:hAnsi="Times New Roman"/>
                <w:kern w:val="1"/>
                <w:lang w:eastAsia="zh-CN" w:bidi="hi-IN"/>
              </w:rPr>
              <w:t>Кол</w:t>
            </w:r>
            <w:proofErr w:type="gramStart"/>
            <w:r w:rsidRPr="000C02BE">
              <w:rPr>
                <w:rFonts w:ascii="Times New Roman" w:eastAsia="SimSun" w:hAnsi="Times New Roman"/>
                <w:kern w:val="1"/>
                <w:lang w:eastAsia="zh-CN" w:bidi="hi-IN"/>
              </w:rPr>
              <w:t>и-</w:t>
            </w:r>
            <w:proofErr w:type="gramEnd"/>
            <w:r w:rsidRPr="000C02BE">
              <w:rPr>
                <w:rFonts w:ascii="Times New Roman" w:eastAsia="SimSun" w:hAnsi="Times New Roman"/>
                <w:kern w:val="1"/>
                <w:lang w:eastAsia="zh-CN" w:bidi="hi-IN"/>
              </w:rPr>
              <w:br/>
            </w:r>
            <w:proofErr w:type="spellStart"/>
            <w:r w:rsidRPr="000C02BE">
              <w:rPr>
                <w:rFonts w:ascii="Times New Roman" w:eastAsia="SimSun" w:hAnsi="Times New Roman"/>
                <w:kern w:val="1"/>
                <w:lang w:eastAsia="zh-CN" w:bidi="hi-IN"/>
              </w:rPr>
              <w:t>чество</w:t>
            </w:r>
            <w:proofErr w:type="spellEnd"/>
          </w:p>
        </w:tc>
        <w:tc>
          <w:tcPr>
            <w:tcW w:w="1276"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r w:rsidRPr="000C02BE">
              <w:rPr>
                <w:rFonts w:ascii="Times New Roman" w:eastAsia="SimSun" w:hAnsi="Times New Roman"/>
                <w:kern w:val="1"/>
                <w:lang w:eastAsia="zh-CN" w:bidi="hi-IN"/>
              </w:rPr>
              <w:t>Цена</w:t>
            </w:r>
          </w:p>
        </w:tc>
        <w:tc>
          <w:tcPr>
            <w:tcW w:w="1252"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r w:rsidRPr="000C02BE">
              <w:rPr>
                <w:rFonts w:ascii="Times New Roman" w:eastAsia="SimSun" w:hAnsi="Times New Roman"/>
                <w:kern w:val="1"/>
                <w:lang w:eastAsia="zh-CN" w:bidi="hi-IN"/>
              </w:rPr>
              <w:t>Сумма</w:t>
            </w:r>
            <w:r w:rsidRPr="000C02BE">
              <w:rPr>
                <w:rFonts w:ascii="Times New Roman" w:eastAsia="SimSun" w:hAnsi="Times New Roman"/>
                <w:kern w:val="1"/>
                <w:lang w:eastAsia="zh-CN" w:bidi="hi-IN"/>
              </w:rPr>
              <w:br/>
              <w:t>НДС</w:t>
            </w:r>
          </w:p>
        </w:tc>
        <w:tc>
          <w:tcPr>
            <w:tcW w:w="1299"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r w:rsidRPr="000C02BE">
              <w:rPr>
                <w:rFonts w:ascii="Times New Roman" w:eastAsia="SimSun" w:hAnsi="Times New Roman"/>
                <w:kern w:val="1"/>
                <w:lang w:eastAsia="zh-CN" w:bidi="hi-IN"/>
              </w:rPr>
              <w:t>Сумма</w:t>
            </w:r>
          </w:p>
        </w:tc>
      </w:tr>
      <w:tr w:rsidR="00564A0C" w:rsidRPr="000C02BE" w:rsidTr="00543039">
        <w:tc>
          <w:tcPr>
            <w:tcW w:w="342" w:type="dxa"/>
            <w:shd w:val="clear" w:color="auto" w:fill="auto"/>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3769" w:type="dxa"/>
            <w:shd w:val="clear" w:color="auto" w:fill="auto"/>
          </w:tcPr>
          <w:p w:rsidR="00564A0C" w:rsidRPr="000C02BE" w:rsidRDefault="00564A0C" w:rsidP="00543039">
            <w:pPr>
              <w:suppressLineNumbers/>
              <w:suppressAutoHyphens/>
              <w:spacing w:after="0" w:line="240" w:lineRule="auto"/>
              <w:rPr>
                <w:rFonts w:ascii="Times New Roman" w:eastAsia="SimSun" w:hAnsi="Times New Roman"/>
                <w:kern w:val="1"/>
                <w:lang w:eastAsia="zh-CN" w:bidi="hi-IN"/>
              </w:rPr>
            </w:pPr>
          </w:p>
        </w:tc>
        <w:tc>
          <w:tcPr>
            <w:tcW w:w="851"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850"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76"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52"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99"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r>
      <w:tr w:rsidR="00564A0C" w:rsidRPr="000C02BE" w:rsidTr="00543039">
        <w:tc>
          <w:tcPr>
            <w:tcW w:w="342" w:type="dxa"/>
            <w:shd w:val="clear" w:color="auto" w:fill="auto"/>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3769" w:type="dxa"/>
            <w:shd w:val="clear" w:color="auto" w:fill="auto"/>
          </w:tcPr>
          <w:p w:rsidR="00564A0C" w:rsidRPr="000C02BE" w:rsidRDefault="00564A0C" w:rsidP="00543039">
            <w:pPr>
              <w:suppressLineNumbers/>
              <w:suppressAutoHyphens/>
              <w:spacing w:after="0" w:line="240" w:lineRule="auto"/>
              <w:rPr>
                <w:rFonts w:ascii="Times New Roman" w:eastAsia="SimSun" w:hAnsi="Times New Roman"/>
                <w:kern w:val="1"/>
                <w:lang w:val="en-US" w:eastAsia="zh-CN" w:bidi="hi-IN"/>
              </w:rPr>
            </w:pPr>
          </w:p>
        </w:tc>
        <w:tc>
          <w:tcPr>
            <w:tcW w:w="851"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850"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76" w:type="dxa"/>
            <w:shd w:val="clear" w:color="auto" w:fill="auto"/>
            <w:vAlign w:val="center"/>
          </w:tcPr>
          <w:p w:rsidR="00564A0C" w:rsidRPr="000C02BE" w:rsidRDefault="00564A0C" w:rsidP="00543039">
            <w:pPr>
              <w:spacing w:after="0" w:line="360" w:lineRule="auto"/>
              <w:jc w:val="center"/>
              <w:rPr>
                <w:rFonts w:ascii="Times New Roman" w:eastAsia="Times New Roman" w:hAnsi="Times New Roman"/>
                <w:snapToGrid w:val="0"/>
                <w:lang w:eastAsia="ru-RU"/>
              </w:rPr>
            </w:pPr>
          </w:p>
        </w:tc>
        <w:tc>
          <w:tcPr>
            <w:tcW w:w="1252"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99"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r>
      <w:tr w:rsidR="00564A0C" w:rsidRPr="000C02BE" w:rsidTr="00543039">
        <w:tc>
          <w:tcPr>
            <w:tcW w:w="342" w:type="dxa"/>
            <w:shd w:val="clear" w:color="auto" w:fill="auto"/>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3769" w:type="dxa"/>
            <w:shd w:val="clear" w:color="auto" w:fill="auto"/>
          </w:tcPr>
          <w:p w:rsidR="00564A0C" w:rsidRPr="000C02BE" w:rsidRDefault="00564A0C" w:rsidP="00543039">
            <w:pPr>
              <w:suppressLineNumbers/>
              <w:suppressAutoHyphens/>
              <w:spacing w:after="0" w:line="240" w:lineRule="auto"/>
              <w:rPr>
                <w:rFonts w:ascii="Times New Roman" w:eastAsia="SimSun" w:hAnsi="Times New Roman"/>
                <w:kern w:val="1"/>
                <w:lang w:eastAsia="zh-CN" w:bidi="hi-IN"/>
              </w:rPr>
            </w:pPr>
          </w:p>
        </w:tc>
        <w:tc>
          <w:tcPr>
            <w:tcW w:w="851"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850"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76"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52"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99"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r>
      <w:tr w:rsidR="00564A0C" w:rsidRPr="000C02BE" w:rsidTr="00543039">
        <w:tc>
          <w:tcPr>
            <w:tcW w:w="342" w:type="dxa"/>
            <w:shd w:val="clear" w:color="auto" w:fill="auto"/>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3769" w:type="dxa"/>
            <w:shd w:val="clear" w:color="auto" w:fill="auto"/>
          </w:tcPr>
          <w:p w:rsidR="00564A0C" w:rsidRPr="008C4AC1" w:rsidRDefault="00564A0C" w:rsidP="00543039">
            <w:pPr>
              <w:suppressLineNumbers/>
              <w:suppressAutoHyphens/>
              <w:spacing w:after="0" w:line="240" w:lineRule="auto"/>
              <w:rPr>
                <w:rFonts w:ascii="Times New Roman" w:eastAsia="SimSun" w:hAnsi="Times New Roman"/>
                <w:b/>
                <w:kern w:val="1"/>
                <w:lang w:eastAsia="zh-CN" w:bidi="hi-IN"/>
              </w:rPr>
            </w:pPr>
            <w:r w:rsidRPr="008C4AC1">
              <w:rPr>
                <w:rFonts w:ascii="Times New Roman" w:eastAsia="SimSun" w:hAnsi="Times New Roman"/>
                <w:b/>
                <w:bCs/>
                <w:i/>
                <w:kern w:val="1"/>
                <w:lang w:eastAsia="zh-CN" w:bidi="hi-IN"/>
              </w:rPr>
              <w:t>Страна происхождения Товара</w:t>
            </w:r>
          </w:p>
        </w:tc>
        <w:tc>
          <w:tcPr>
            <w:tcW w:w="851"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850" w:type="dxa"/>
            <w:shd w:val="clear" w:color="auto" w:fill="auto"/>
            <w:vAlign w:val="bottom"/>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76"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52"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99"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r>
      <w:tr w:rsidR="00564A0C" w:rsidRPr="000C02BE" w:rsidTr="00543039">
        <w:tc>
          <w:tcPr>
            <w:tcW w:w="7088" w:type="dxa"/>
            <w:gridSpan w:val="5"/>
            <w:vMerge w:val="restart"/>
            <w:shd w:val="clear" w:color="auto" w:fill="auto"/>
            <w:vAlign w:val="center"/>
          </w:tcPr>
          <w:p w:rsidR="00564A0C" w:rsidRPr="000C02BE" w:rsidRDefault="00564A0C" w:rsidP="00543039">
            <w:pPr>
              <w:suppressLineNumbers/>
              <w:suppressAutoHyphens/>
              <w:spacing w:after="0" w:line="240" w:lineRule="auto"/>
              <w:rPr>
                <w:rFonts w:ascii="Times New Roman" w:eastAsia="SimSun" w:hAnsi="Times New Roman"/>
                <w:kern w:val="1"/>
                <w:lang w:val="en-US" w:eastAsia="zh-CN" w:bidi="hi-IN"/>
              </w:rPr>
            </w:pPr>
          </w:p>
        </w:tc>
        <w:tc>
          <w:tcPr>
            <w:tcW w:w="1252"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c>
          <w:tcPr>
            <w:tcW w:w="1299"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r>
      <w:tr w:rsidR="00564A0C" w:rsidRPr="000C02BE" w:rsidTr="00543039">
        <w:tc>
          <w:tcPr>
            <w:tcW w:w="7088" w:type="dxa"/>
            <w:gridSpan w:val="5"/>
            <w:vMerge/>
            <w:shd w:val="clear" w:color="auto" w:fill="auto"/>
            <w:vAlign w:val="bottom"/>
          </w:tcPr>
          <w:p w:rsidR="00564A0C" w:rsidRPr="000C02BE" w:rsidRDefault="00564A0C" w:rsidP="00543039">
            <w:pPr>
              <w:suppressLineNumbers/>
              <w:suppressAutoHyphens/>
              <w:spacing w:after="0" w:line="240" w:lineRule="auto"/>
              <w:rPr>
                <w:rFonts w:ascii="Times New Roman" w:eastAsia="SimSun" w:hAnsi="Times New Roman"/>
                <w:kern w:val="1"/>
                <w:lang w:eastAsia="zh-CN" w:bidi="hi-IN"/>
              </w:rPr>
            </w:pPr>
          </w:p>
        </w:tc>
        <w:tc>
          <w:tcPr>
            <w:tcW w:w="1252" w:type="dxa"/>
            <w:shd w:val="clear" w:color="auto" w:fill="auto"/>
            <w:vAlign w:val="center"/>
          </w:tcPr>
          <w:p w:rsidR="00564A0C" w:rsidRPr="000C02BE" w:rsidRDefault="00564A0C" w:rsidP="00543039">
            <w:pPr>
              <w:suppressLineNumbers/>
              <w:suppressAutoHyphens/>
              <w:spacing w:after="0" w:line="240" w:lineRule="auto"/>
              <w:jc w:val="right"/>
              <w:rPr>
                <w:rFonts w:ascii="Times New Roman" w:eastAsia="SimSun" w:hAnsi="Times New Roman"/>
                <w:kern w:val="1"/>
                <w:lang w:eastAsia="zh-CN" w:bidi="hi-IN"/>
              </w:rPr>
            </w:pPr>
          </w:p>
        </w:tc>
        <w:tc>
          <w:tcPr>
            <w:tcW w:w="1299"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r>
      <w:tr w:rsidR="00564A0C" w:rsidRPr="000C02BE" w:rsidTr="00543039">
        <w:tblPrEx>
          <w:tblCellMar>
            <w:bottom w:w="28" w:type="dxa"/>
          </w:tblCellMar>
        </w:tblPrEx>
        <w:trPr>
          <w:trHeight w:val="730"/>
        </w:trPr>
        <w:tc>
          <w:tcPr>
            <w:tcW w:w="7088" w:type="dxa"/>
            <w:gridSpan w:val="5"/>
            <w:vMerge/>
            <w:shd w:val="clear" w:color="auto" w:fill="auto"/>
            <w:vAlign w:val="bottom"/>
          </w:tcPr>
          <w:p w:rsidR="00564A0C" w:rsidRPr="000C02BE" w:rsidRDefault="00564A0C" w:rsidP="00543039">
            <w:pPr>
              <w:suppressLineNumbers/>
              <w:suppressAutoHyphens/>
              <w:spacing w:after="0" w:line="240" w:lineRule="auto"/>
              <w:rPr>
                <w:rFonts w:ascii="Times New Roman" w:eastAsia="SimSun" w:hAnsi="Times New Roman"/>
                <w:kern w:val="1"/>
                <w:lang w:eastAsia="zh-CN" w:bidi="hi-IN"/>
              </w:rPr>
            </w:pPr>
          </w:p>
        </w:tc>
        <w:tc>
          <w:tcPr>
            <w:tcW w:w="1252" w:type="dxa"/>
            <w:shd w:val="clear" w:color="auto" w:fill="auto"/>
            <w:vAlign w:val="center"/>
          </w:tcPr>
          <w:p w:rsidR="00564A0C" w:rsidRPr="000C02BE" w:rsidRDefault="00564A0C" w:rsidP="00543039">
            <w:pPr>
              <w:suppressLineNumbers/>
              <w:suppressAutoHyphens/>
              <w:spacing w:after="0" w:line="240" w:lineRule="auto"/>
              <w:jc w:val="right"/>
              <w:rPr>
                <w:rFonts w:ascii="Times New Roman" w:eastAsia="SimSun" w:hAnsi="Times New Roman"/>
                <w:kern w:val="1"/>
                <w:lang w:eastAsia="zh-CN" w:bidi="hi-IN"/>
              </w:rPr>
            </w:pPr>
          </w:p>
        </w:tc>
        <w:tc>
          <w:tcPr>
            <w:tcW w:w="1299" w:type="dxa"/>
            <w:shd w:val="clear" w:color="auto" w:fill="auto"/>
            <w:vAlign w:val="center"/>
          </w:tcPr>
          <w:p w:rsidR="00564A0C" w:rsidRPr="000C02BE" w:rsidRDefault="00564A0C" w:rsidP="00543039">
            <w:pPr>
              <w:suppressLineNumbers/>
              <w:suppressAutoHyphens/>
              <w:spacing w:after="0" w:line="240" w:lineRule="auto"/>
              <w:jc w:val="center"/>
              <w:rPr>
                <w:rFonts w:ascii="Times New Roman" w:eastAsia="SimSun" w:hAnsi="Times New Roman"/>
                <w:kern w:val="1"/>
                <w:lang w:eastAsia="zh-CN" w:bidi="hi-IN"/>
              </w:rPr>
            </w:pPr>
          </w:p>
        </w:tc>
      </w:tr>
    </w:tbl>
    <w:p w:rsidR="00564A0C" w:rsidRPr="000C02BE" w:rsidRDefault="00564A0C" w:rsidP="00564A0C">
      <w:pPr>
        <w:spacing w:after="0" w:line="240" w:lineRule="auto"/>
        <w:jc w:val="both"/>
        <w:rPr>
          <w:rFonts w:ascii="Times New Roman" w:eastAsia="Times New Roman" w:hAnsi="Times New Roman"/>
          <w:snapToGrid w:val="0"/>
          <w:lang w:eastAsia="ru-RU"/>
        </w:rPr>
      </w:pPr>
      <w:r w:rsidRPr="000C02BE">
        <w:rPr>
          <w:rFonts w:ascii="Times New Roman" w:eastAsia="Times New Roman" w:hAnsi="Times New Roman"/>
          <w:lang w:eastAsia="ru-RU"/>
        </w:rPr>
        <w:t>Общая стоимость по договору:</w:t>
      </w:r>
      <w:r w:rsidRPr="000C02BE">
        <w:rPr>
          <w:rFonts w:ascii="Times New Roman" w:eastAsia="Times New Roman" w:hAnsi="Times New Roman"/>
          <w:snapToGrid w:val="0"/>
          <w:lang w:eastAsia="ru-RU"/>
        </w:rPr>
        <w:t xml:space="preserve"> __</w:t>
      </w:r>
    </w:p>
    <w:p w:rsidR="00564A0C" w:rsidRPr="000C02BE" w:rsidRDefault="00564A0C" w:rsidP="00564A0C">
      <w:pPr>
        <w:tabs>
          <w:tab w:val="left" w:pos="1134"/>
        </w:tabs>
        <w:spacing w:after="0" w:line="240" w:lineRule="auto"/>
        <w:jc w:val="both"/>
        <w:rPr>
          <w:rFonts w:ascii="Times New Roman" w:eastAsia="Times New Roman" w:hAnsi="Times New Roman"/>
          <w:lang w:eastAsia="ru-RU"/>
        </w:rPr>
      </w:pPr>
    </w:p>
    <w:tbl>
      <w:tblPr>
        <w:tblW w:w="10206" w:type="dxa"/>
        <w:tblInd w:w="392" w:type="dxa"/>
        <w:tblLook w:val="00A0" w:firstRow="1" w:lastRow="0" w:firstColumn="1" w:lastColumn="0" w:noHBand="0" w:noVBand="0"/>
      </w:tblPr>
      <w:tblGrid>
        <w:gridCol w:w="5103"/>
        <w:gridCol w:w="5103"/>
      </w:tblGrid>
      <w:tr w:rsidR="00564A0C" w:rsidRPr="000C02BE" w:rsidTr="00543039">
        <w:tc>
          <w:tcPr>
            <w:tcW w:w="5103" w:type="dxa"/>
          </w:tcPr>
          <w:p w:rsidR="00564A0C" w:rsidRPr="000C02BE" w:rsidRDefault="00564A0C" w:rsidP="00543039">
            <w:pPr>
              <w:spacing w:after="0" w:line="360" w:lineRule="auto"/>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От Покупателя:</w:t>
            </w:r>
          </w:p>
        </w:tc>
        <w:tc>
          <w:tcPr>
            <w:tcW w:w="5103" w:type="dxa"/>
          </w:tcPr>
          <w:p w:rsidR="00564A0C" w:rsidRPr="000C02BE" w:rsidRDefault="00564A0C" w:rsidP="00543039">
            <w:pPr>
              <w:spacing w:after="0" w:line="360" w:lineRule="auto"/>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От Поставщика:</w:t>
            </w:r>
          </w:p>
        </w:tc>
      </w:tr>
      <w:tr w:rsidR="00564A0C" w:rsidRPr="000C02BE" w:rsidTr="00543039">
        <w:tc>
          <w:tcPr>
            <w:tcW w:w="5103" w:type="dxa"/>
          </w:tcPr>
          <w:p w:rsidR="00564A0C" w:rsidRPr="000C02BE" w:rsidRDefault="00564A0C" w:rsidP="00543039">
            <w:pPr>
              <w:spacing w:after="0" w:line="240" w:lineRule="auto"/>
              <w:jc w:val="both"/>
              <w:rPr>
                <w:rFonts w:ascii="Times New Roman" w:eastAsia="Times New Roman" w:hAnsi="Times New Roman"/>
                <w:snapToGrid w:val="0"/>
                <w:color w:val="000000"/>
                <w:lang w:eastAsia="ru-RU"/>
              </w:rPr>
            </w:pPr>
            <w:r w:rsidRPr="000C02BE">
              <w:rPr>
                <w:rFonts w:ascii="Times New Roman" w:eastAsia="Times New Roman" w:hAnsi="Times New Roman"/>
                <w:snapToGrid w:val="0"/>
                <w:color w:val="000000"/>
                <w:lang w:eastAsia="ru-RU"/>
              </w:rPr>
              <w:t xml:space="preserve">Заместитель генерального директора </w:t>
            </w:r>
          </w:p>
          <w:p w:rsidR="00564A0C" w:rsidRPr="000C02BE" w:rsidRDefault="00564A0C" w:rsidP="00543039">
            <w:pPr>
              <w:spacing w:after="0" w:line="240" w:lineRule="auto"/>
              <w:jc w:val="both"/>
              <w:rPr>
                <w:rFonts w:ascii="Times New Roman" w:eastAsia="Times New Roman" w:hAnsi="Times New Roman"/>
                <w:snapToGrid w:val="0"/>
                <w:color w:val="000000"/>
                <w:lang w:eastAsia="ru-RU"/>
              </w:rPr>
            </w:pPr>
            <w:r w:rsidRPr="000C02BE">
              <w:rPr>
                <w:rFonts w:ascii="Times New Roman" w:eastAsia="Times New Roman" w:hAnsi="Times New Roman"/>
                <w:snapToGrid w:val="0"/>
                <w:color w:val="000000"/>
                <w:lang w:eastAsia="ru-RU"/>
              </w:rPr>
              <w:t>ПАО ГК «ТНС энерго» –  управляющий директор</w:t>
            </w:r>
          </w:p>
          <w:p w:rsidR="00564A0C" w:rsidRPr="000C02BE" w:rsidRDefault="00564A0C" w:rsidP="00543039">
            <w:pPr>
              <w:spacing w:after="0" w:line="240" w:lineRule="auto"/>
              <w:jc w:val="both"/>
              <w:rPr>
                <w:rFonts w:ascii="Times New Roman" w:eastAsia="Times New Roman" w:hAnsi="Times New Roman"/>
                <w:snapToGrid w:val="0"/>
                <w:lang w:eastAsia="ru-RU"/>
              </w:rPr>
            </w:pPr>
            <w:r w:rsidRPr="000C02BE">
              <w:rPr>
                <w:rFonts w:ascii="Times New Roman" w:eastAsia="Times New Roman" w:hAnsi="Times New Roman"/>
                <w:snapToGrid w:val="0"/>
                <w:color w:val="000000"/>
                <w:lang w:eastAsia="ru-RU"/>
              </w:rPr>
              <w:t>ПАО «ТНС энерго Марий Эл»</w:t>
            </w:r>
          </w:p>
          <w:p w:rsidR="00564A0C" w:rsidRPr="000C02BE" w:rsidRDefault="00564A0C" w:rsidP="00543039">
            <w:pPr>
              <w:spacing w:after="0" w:line="360" w:lineRule="auto"/>
              <w:jc w:val="both"/>
              <w:rPr>
                <w:rFonts w:ascii="Times New Roman" w:eastAsia="Times New Roman" w:hAnsi="Times New Roman"/>
                <w:b/>
                <w:snapToGrid w:val="0"/>
                <w:lang w:eastAsia="ru-RU"/>
              </w:rPr>
            </w:pPr>
          </w:p>
        </w:tc>
        <w:tc>
          <w:tcPr>
            <w:tcW w:w="5103" w:type="dxa"/>
          </w:tcPr>
          <w:p w:rsidR="00564A0C" w:rsidRPr="000C02BE" w:rsidRDefault="00564A0C" w:rsidP="00543039">
            <w:pPr>
              <w:spacing w:after="0" w:line="360" w:lineRule="auto"/>
              <w:jc w:val="both"/>
              <w:rPr>
                <w:rFonts w:ascii="Times New Roman" w:eastAsia="Times New Roman" w:hAnsi="Times New Roman"/>
                <w:b/>
                <w:snapToGrid w:val="0"/>
                <w:lang w:eastAsia="ru-RU"/>
              </w:rPr>
            </w:pPr>
          </w:p>
        </w:tc>
      </w:tr>
      <w:tr w:rsidR="00564A0C" w:rsidRPr="000C02BE" w:rsidTr="00543039">
        <w:tc>
          <w:tcPr>
            <w:tcW w:w="5103" w:type="dxa"/>
          </w:tcPr>
          <w:p w:rsidR="00564A0C" w:rsidRPr="000C02BE" w:rsidRDefault="00564A0C" w:rsidP="00543039">
            <w:pPr>
              <w:spacing w:after="0" w:line="360" w:lineRule="auto"/>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___________________</w:t>
            </w:r>
            <w:r w:rsidRPr="000C02BE">
              <w:rPr>
                <w:rFonts w:ascii="Times New Roman" w:eastAsia="Times New Roman" w:hAnsi="Times New Roman"/>
                <w:snapToGrid w:val="0"/>
                <w:lang w:eastAsia="ru-RU"/>
              </w:rPr>
              <w:t xml:space="preserve"> </w:t>
            </w:r>
            <w:r w:rsidRPr="000C02BE">
              <w:rPr>
                <w:rFonts w:ascii="Times New Roman" w:eastAsia="Times New Roman" w:hAnsi="Times New Roman"/>
                <w:b/>
                <w:snapToGrid w:val="0"/>
                <w:lang w:eastAsia="ru-RU"/>
              </w:rPr>
              <w:t xml:space="preserve">Е.Д. </w:t>
            </w:r>
            <w:proofErr w:type="spellStart"/>
            <w:r w:rsidRPr="000C02BE">
              <w:rPr>
                <w:rFonts w:ascii="Times New Roman" w:eastAsia="Times New Roman" w:hAnsi="Times New Roman"/>
                <w:b/>
                <w:snapToGrid w:val="0"/>
                <w:lang w:eastAsia="ru-RU"/>
              </w:rPr>
              <w:t>Вахитова</w:t>
            </w:r>
            <w:proofErr w:type="spellEnd"/>
            <w:r w:rsidRPr="000C02BE">
              <w:rPr>
                <w:rFonts w:ascii="Times New Roman" w:eastAsia="Times New Roman" w:hAnsi="Times New Roman"/>
                <w:b/>
                <w:snapToGrid w:val="0"/>
                <w:lang w:eastAsia="ru-RU"/>
              </w:rPr>
              <w:t xml:space="preserve"> </w:t>
            </w:r>
          </w:p>
        </w:tc>
        <w:tc>
          <w:tcPr>
            <w:tcW w:w="5103" w:type="dxa"/>
          </w:tcPr>
          <w:p w:rsidR="00564A0C" w:rsidRPr="000C02BE" w:rsidRDefault="00564A0C" w:rsidP="00543039">
            <w:pPr>
              <w:spacing w:after="0" w:line="360" w:lineRule="auto"/>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 xml:space="preserve">___________________ </w:t>
            </w:r>
          </w:p>
        </w:tc>
      </w:tr>
      <w:tr w:rsidR="00564A0C" w:rsidRPr="000C02BE" w:rsidTr="00543039">
        <w:tc>
          <w:tcPr>
            <w:tcW w:w="5103" w:type="dxa"/>
          </w:tcPr>
          <w:p w:rsidR="00564A0C" w:rsidRPr="000C02BE" w:rsidRDefault="00564A0C" w:rsidP="00543039">
            <w:pPr>
              <w:spacing w:after="0" w:line="360" w:lineRule="auto"/>
              <w:jc w:val="both"/>
              <w:rPr>
                <w:rFonts w:ascii="Times New Roman" w:eastAsia="Times New Roman" w:hAnsi="Times New Roman"/>
                <w:b/>
                <w:snapToGrid w:val="0"/>
                <w:lang w:eastAsia="ru-RU"/>
              </w:rPr>
            </w:pPr>
          </w:p>
        </w:tc>
        <w:tc>
          <w:tcPr>
            <w:tcW w:w="5103" w:type="dxa"/>
          </w:tcPr>
          <w:p w:rsidR="00564A0C" w:rsidRPr="000C02BE" w:rsidRDefault="00564A0C" w:rsidP="00543039">
            <w:pPr>
              <w:spacing w:after="0" w:line="360" w:lineRule="auto"/>
              <w:jc w:val="both"/>
              <w:rPr>
                <w:rFonts w:ascii="Times New Roman" w:eastAsia="Times New Roman" w:hAnsi="Times New Roman"/>
                <w:b/>
                <w:snapToGrid w:val="0"/>
                <w:lang w:eastAsia="ru-RU"/>
              </w:rPr>
            </w:pPr>
            <w:r w:rsidRPr="000C02BE">
              <w:rPr>
                <w:rFonts w:ascii="Times New Roman" w:eastAsia="Times New Roman" w:hAnsi="Times New Roman"/>
                <w:b/>
                <w:snapToGrid w:val="0"/>
                <w:lang w:eastAsia="ru-RU"/>
              </w:rPr>
              <w:t xml:space="preserve">                                </w:t>
            </w:r>
          </w:p>
        </w:tc>
      </w:tr>
    </w:tbl>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564A0C" w:rsidRPr="000C02BE" w:rsidRDefault="00564A0C" w:rsidP="00564A0C">
      <w:pPr>
        <w:spacing w:after="0" w:line="360" w:lineRule="auto"/>
        <w:ind w:firstLine="567"/>
        <w:jc w:val="both"/>
        <w:rPr>
          <w:rFonts w:ascii="Times New Roman" w:eastAsia="Times New Roman" w:hAnsi="Times New Roman"/>
          <w:snapToGrid w:val="0"/>
          <w:sz w:val="28"/>
          <w:szCs w:val="20"/>
          <w:lang w:eastAsia="ru-RU"/>
        </w:rPr>
      </w:pPr>
    </w:p>
    <w:p w:rsidR="001D288F" w:rsidRDefault="001D288F">
      <w:bookmarkStart w:id="5" w:name="_GoBack"/>
      <w:bookmarkEnd w:id="5"/>
    </w:p>
    <w:sectPr w:rsidR="001D288F" w:rsidSect="00564A0C">
      <w:pgSz w:w="11906" w:h="16838"/>
      <w:pgMar w:top="907"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17D"/>
    <w:multiLevelType w:val="multilevel"/>
    <w:tmpl w:val="60E0D22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86"/>
        </w:tabs>
        <w:ind w:left="1286" w:hanging="435"/>
      </w:pPr>
      <w:rPr>
        <w:rFonts w:cs="Times New Roman" w:hint="default"/>
        <w:b w:val="0"/>
        <w:i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nsid w:val="295C59A7"/>
    <w:multiLevelType w:val="multilevel"/>
    <w:tmpl w:val="46406E8C"/>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0C"/>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4A0C"/>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2019-04-26T07:34:00Z</dcterms:created>
  <dcterms:modified xsi:type="dcterms:W3CDTF">2019-04-26T07:39:00Z</dcterms:modified>
</cp:coreProperties>
</file>