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47" w:rsidRDefault="00B81D47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ГОСУДАРСТВЕННОМУ РЕГУЛИРОВАНИЮ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ВОРОНЕЖСКОЙ ОБЛАСТИ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2013 г. N 50/15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ЭЛЕКТРИЧЕСКУЮ ЭНЕРГИЮ, ПОСТАВЛЯЕМУЮ НАСЕЛЕНИЮ И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ПРИРАВНЕННЫМ К НЕМУ КАТЕГОРИЯМ ПОТРЕБИТЕЛЕЙ, НА ТЕРРИТОРИИ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 НА 2014 ГОД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</w:t>
      </w:r>
      <w:hyperlink r:id="rId6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Приказами ФСТ РФ от 06.08.2004 </w:t>
      </w:r>
      <w:hyperlink r:id="rId7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11.10.2013 </w:t>
      </w:r>
      <w:hyperlink r:id="rId8" w:history="1">
        <w:r>
          <w:rPr>
            <w:rFonts w:ascii="Calibri" w:hAnsi="Calibri" w:cs="Calibri"/>
            <w:color w:val="0000FF"/>
          </w:rPr>
          <w:t>N</w:t>
        </w:r>
      </w:hyperlink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185-э/1</w:t>
        </w:r>
      </w:hyperlink>
      <w:r>
        <w:rPr>
          <w:rFonts w:ascii="Calibri" w:hAnsi="Calibri" w:cs="Calibri"/>
        </w:rPr>
        <w:t xml:space="preserve"> "О</w:t>
      </w:r>
      <w:proofErr w:type="gramEnd"/>
      <w:r>
        <w:rPr>
          <w:rFonts w:ascii="Calibri" w:hAnsi="Calibri" w:cs="Calibri"/>
        </w:rPr>
        <w:t xml:space="preserve"> предельных </w:t>
      </w:r>
      <w:proofErr w:type="gramStart"/>
      <w:r>
        <w:rPr>
          <w:rFonts w:ascii="Calibri" w:hAnsi="Calibri" w:cs="Calibri"/>
        </w:rPr>
        <w:t>уровнях</w:t>
      </w:r>
      <w:proofErr w:type="gramEnd"/>
      <w:r>
        <w:rPr>
          <w:rFonts w:ascii="Calibri" w:hAnsi="Calibri" w:cs="Calibri"/>
        </w:rPr>
        <w:t xml:space="preserve"> тарифов на электрическую энергию (мощность) на 2014 год",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Воронежской области от 18.05.2009 N 397 "Об утверждении Положения об управлении по государственному регулированию тарифов Воронежской области" и на основании решения Правления УРТ от 12 декабря 2013 года N 50/15 приказываю: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2014 год: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понижающий коэффициент, применяемый для расчета тарифов на электрическую энергию, поставляемую населению и приравненным к нему потребителям, проживающим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в размере 0,7;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понижающий коэффициент, применяемый для расчета тарифов на электрическую энергию, поставляемую населению и приравненным к нему потребителям, проживающим в сельских населенных пунктах, в размере 0,7;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приравненным к нему категориям потребителей, на территории Воронежской области с календарной разбивкой согласно приложению.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к настоящему приказу, действуют с 01 января 2014 года по 31 декабря 2014 года.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десяти дней с момента опубликования и распространяет свое действие с 01 января 2014 года по 31 декабря 2014 года.</w:t>
      </w:r>
    </w:p>
    <w:p w:rsidR="00B81D47" w:rsidRDefault="00B81D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B81D47" w:rsidRDefault="00B81D4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С.Н.ПОПОВ</w:t>
      </w:r>
    </w:p>
    <w:p w:rsidR="00B81D47" w:rsidRDefault="00B81D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B81D47" w:rsidRDefault="00B81D4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B81D47" w:rsidRDefault="00B81D4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12.12.2013 N 50/15</w:t>
      </w:r>
    </w:p>
    <w:p w:rsidR="00B81D47" w:rsidRDefault="00B81D4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ТАРИФЫ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ЭНЕРГИЮ, ПОСТАВЛЯЕМУЮ НАСЕЛЕНИЮ И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ПРИРАВНЕННЫМ К НЕМУ КАТЕГОРИЯМ ПОТРЕБИТЕЛЕЙ, НА ТЕРРИТОРИИ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 НА 2014 ГОД</w:t>
      </w:r>
    </w:p>
    <w:p w:rsidR="00B81D47" w:rsidRDefault="00B81D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3"/>
        <w:gridCol w:w="2808"/>
        <w:gridCol w:w="1872"/>
        <w:gridCol w:w="1755"/>
        <w:gridCol w:w="1755"/>
      </w:tblGrid>
      <w:tr w:rsidR="00B81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Показатели     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 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01.01.2014 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01.07.2014 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31.12.2014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цена (тариф)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цена (тариф)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3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(с НДС)                                          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45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2,89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3,01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1.1.2.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</w:t>
            </w:r>
            <w:proofErr w:type="gramEnd"/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полупиковая)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3,37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3,51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2,03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1.1.3.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4,15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4,32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2,89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3,01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2,03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4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порядке стационарными              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и (или) электроотопительными установками    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2,02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2,10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1.2.2.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</w:t>
            </w:r>
            <w:proofErr w:type="gramEnd"/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полупиковая)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2,45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1,36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1.2.3.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2,90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2,02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2,10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1,36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 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5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1.3.1.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2,02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2,10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1.3.2.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</w:t>
            </w:r>
            <w:proofErr w:type="gramEnd"/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полупиковая)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2,45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1,36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1.3.3.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2,90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2,02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2,10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1,36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04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(с НДС)              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06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26" w:history="1">
              <w:proofErr w:type="gramStart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 2.2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2.3</w:t>
              </w:r>
            </w:hyperlink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2,89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3,01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2.1.2.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</w:t>
            </w:r>
            <w:proofErr w:type="gramEnd"/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полупиковая)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3,37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3,51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2,03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2.1.3.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4,15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4,32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2,89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3,01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2,03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26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расположенные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городских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домах, оборудованных в установленном порядке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стационарными электроплитами и (или) электроотопительными        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установками                                                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2,02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2,10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2.2.2.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</w:t>
            </w:r>
            <w:proofErr w:type="gramEnd"/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полупиковая)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2,45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1,36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2.2.3.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2,90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2,02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2,10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1,36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 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48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расположенные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2,02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2,10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2.3.2.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</w:t>
            </w:r>
            <w:proofErr w:type="gramEnd"/>
          </w:p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полупиковая)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2,45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1,36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2.3.3.</w:t>
            </w:r>
          </w:p>
        </w:tc>
        <w:tc>
          <w:tcPr>
            <w:tcW w:w="8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2,90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3,02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2,02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2,10     </w:t>
            </w:r>
          </w:p>
        </w:tc>
      </w:tr>
      <w:tr w:rsidR="00B81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1,36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47" w:rsidRDefault="00B81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1,42     </w:t>
            </w:r>
          </w:p>
        </w:tc>
      </w:tr>
    </w:tbl>
    <w:p w:rsidR="00B81D47" w:rsidRDefault="00B81D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Интервалы тарифных зон суток (по месяцам календарного года) утверждаются Федеральной службой по тарифам России.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граждан и не используемых для осуществления коммерческой (профессиональной) деятельности):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</w:r>
      <w:proofErr w:type="gramEnd"/>
      <w:r>
        <w:rPr>
          <w:rFonts w:ascii="Calibri" w:hAnsi="Calibri" w:cs="Calibri"/>
        </w:rPr>
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пользования;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приобретающие электрическую энергию (мощность)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энергии;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</w:r>
    </w:p>
    <w:p w:rsidR="00B81D47" w:rsidRDefault="00B81D4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некоммерческие объединения граждан (гаражно-строительные, гаражные кооперативы) и </w:t>
      </w:r>
      <w:r>
        <w:rPr>
          <w:rFonts w:ascii="Calibri" w:hAnsi="Calibri" w:cs="Calibri"/>
        </w:rPr>
        <w:lastRenderedPageBreak/>
        <w:t>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B81D47" w:rsidRDefault="00B81D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81D47" w:rsidRDefault="00B81D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81D47" w:rsidRDefault="00B81D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33270" w:rsidRDefault="00E33270"/>
    <w:sectPr w:rsidR="00E33270" w:rsidSect="00B81D4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D47"/>
    <w:rsid w:val="00002122"/>
    <w:rsid w:val="00003D81"/>
    <w:rsid w:val="00006F82"/>
    <w:rsid w:val="00032D35"/>
    <w:rsid w:val="00033166"/>
    <w:rsid w:val="0005106F"/>
    <w:rsid w:val="00051B31"/>
    <w:rsid w:val="00060C3D"/>
    <w:rsid w:val="00064DDA"/>
    <w:rsid w:val="00064F34"/>
    <w:rsid w:val="00066719"/>
    <w:rsid w:val="000722D6"/>
    <w:rsid w:val="00076099"/>
    <w:rsid w:val="00076634"/>
    <w:rsid w:val="00083834"/>
    <w:rsid w:val="00093FAC"/>
    <w:rsid w:val="000943A6"/>
    <w:rsid w:val="00095135"/>
    <w:rsid w:val="000B3791"/>
    <w:rsid w:val="000C1AF6"/>
    <w:rsid w:val="000C34B6"/>
    <w:rsid w:val="000D484B"/>
    <w:rsid w:val="000E27CD"/>
    <w:rsid w:val="000E3893"/>
    <w:rsid w:val="000E5157"/>
    <w:rsid w:val="000F0112"/>
    <w:rsid w:val="000F57E1"/>
    <w:rsid w:val="000F703C"/>
    <w:rsid w:val="001015FC"/>
    <w:rsid w:val="001044B2"/>
    <w:rsid w:val="00105868"/>
    <w:rsid w:val="00105C11"/>
    <w:rsid w:val="00106E61"/>
    <w:rsid w:val="001100CB"/>
    <w:rsid w:val="00111FCF"/>
    <w:rsid w:val="00115C39"/>
    <w:rsid w:val="00117DE2"/>
    <w:rsid w:val="00121169"/>
    <w:rsid w:val="00121416"/>
    <w:rsid w:val="00121CC4"/>
    <w:rsid w:val="00122112"/>
    <w:rsid w:val="00123552"/>
    <w:rsid w:val="00125B18"/>
    <w:rsid w:val="00130884"/>
    <w:rsid w:val="001323A0"/>
    <w:rsid w:val="00132F2C"/>
    <w:rsid w:val="0013607C"/>
    <w:rsid w:val="00146A8D"/>
    <w:rsid w:val="00151085"/>
    <w:rsid w:val="0016169C"/>
    <w:rsid w:val="00162FF8"/>
    <w:rsid w:val="001677B4"/>
    <w:rsid w:val="00170321"/>
    <w:rsid w:val="00171B20"/>
    <w:rsid w:val="00171F2D"/>
    <w:rsid w:val="00173FFD"/>
    <w:rsid w:val="00180DDF"/>
    <w:rsid w:val="00197488"/>
    <w:rsid w:val="001A0589"/>
    <w:rsid w:val="001A173E"/>
    <w:rsid w:val="001A3FDA"/>
    <w:rsid w:val="001A4C16"/>
    <w:rsid w:val="001A6096"/>
    <w:rsid w:val="001A674B"/>
    <w:rsid w:val="001A7E70"/>
    <w:rsid w:val="001B766E"/>
    <w:rsid w:val="001C0E51"/>
    <w:rsid w:val="001C105D"/>
    <w:rsid w:val="001C3EE7"/>
    <w:rsid w:val="001D235B"/>
    <w:rsid w:val="001D3669"/>
    <w:rsid w:val="001D4952"/>
    <w:rsid w:val="001F5CBC"/>
    <w:rsid w:val="001F5EAB"/>
    <w:rsid w:val="001F6465"/>
    <w:rsid w:val="0020043C"/>
    <w:rsid w:val="00201B7E"/>
    <w:rsid w:val="00210658"/>
    <w:rsid w:val="002142FB"/>
    <w:rsid w:val="00215245"/>
    <w:rsid w:val="00215487"/>
    <w:rsid w:val="00224126"/>
    <w:rsid w:val="00234A76"/>
    <w:rsid w:val="00240AB7"/>
    <w:rsid w:val="00242696"/>
    <w:rsid w:val="002457EC"/>
    <w:rsid w:val="00246F2D"/>
    <w:rsid w:val="00256142"/>
    <w:rsid w:val="00262AF2"/>
    <w:rsid w:val="002673DD"/>
    <w:rsid w:val="00273D00"/>
    <w:rsid w:val="00280EAE"/>
    <w:rsid w:val="002827B5"/>
    <w:rsid w:val="002850CD"/>
    <w:rsid w:val="00285CEA"/>
    <w:rsid w:val="0029054E"/>
    <w:rsid w:val="00292A41"/>
    <w:rsid w:val="00295986"/>
    <w:rsid w:val="00295B7F"/>
    <w:rsid w:val="00295BDF"/>
    <w:rsid w:val="002A1FC4"/>
    <w:rsid w:val="002A7DC0"/>
    <w:rsid w:val="002B0CA5"/>
    <w:rsid w:val="002B1834"/>
    <w:rsid w:val="002B7433"/>
    <w:rsid w:val="002C2232"/>
    <w:rsid w:val="002C4787"/>
    <w:rsid w:val="002D392D"/>
    <w:rsid w:val="002D44D6"/>
    <w:rsid w:val="002D4C05"/>
    <w:rsid w:val="002D5074"/>
    <w:rsid w:val="002E47C6"/>
    <w:rsid w:val="002E5DF9"/>
    <w:rsid w:val="002E739E"/>
    <w:rsid w:val="002F621B"/>
    <w:rsid w:val="002F6FF6"/>
    <w:rsid w:val="00307112"/>
    <w:rsid w:val="00312B04"/>
    <w:rsid w:val="00313F9A"/>
    <w:rsid w:val="003167E5"/>
    <w:rsid w:val="003207C6"/>
    <w:rsid w:val="0032330A"/>
    <w:rsid w:val="00323DB0"/>
    <w:rsid w:val="00324143"/>
    <w:rsid w:val="00325E3C"/>
    <w:rsid w:val="003277E7"/>
    <w:rsid w:val="00333694"/>
    <w:rsid w:val="00335BDD"/>
    <w:rsid w:val="00340458"/>
    <w:rsid w:val="003415D5"/>
    <w:rsid w:val="00342B81"/>
    <w:rsid w:val="00342E0F"/>
    <w:rsid w:val="00345D54"/>
    <w:rsid w:val="003525F7"/>
    <w:rsid w:val="00354041"/>
    <w:rsid w:val="003641AF"/>
    <w:rsid w:val="00364C03"/>
    <w:rsid w:val="003654EA"/>
    <w:rsid w:val="003659A1"/>
    <w:rsid w:val="00373033"/>
    <w:rsid w:val="00374E74"/>
    <w:rsid w:val="00377599"/>
    <w:rsid w:val="00383496"/>
    <w:rsid w:val="003842BB"/>
    <w:rsid w:val="00385CF8"/>
    <w:rsid w:val="00387633"/>
    <w:rsid w:val="0039036B"/>
    <w:rsid w:val="003912D5"/>
    <w:rsid w:val="00393AC4"/>
    <w:rsid w:val="00394364"/>
    <w:rsid w:val="003A154D"/>
    <w:rsid w:val="003B2ACF"/>
    <w:rsid w:val="003B7C25"/>
    <w:rsid w:val="003D25C5"/>
    <w:rsid w:val="003D2997"/>
    <w:rsid w:val="003D7D17"/>
    <w:rsid w:val="003E0C19"/>
    <w:rsid w:val="003E1070"/>
    <w:rsid w:val="003F1238"/>
    <w:rsid w:val="003F1291"/>
    <w:rsid w:val="003F2599"/>
    <w:rsid w:val="003F4B2A"/>
    <w:rsid w:val="00401F10"/>
    <w:rsid w:val="00405435"/>
    <w:rsid w:val="004054A2"/>
    <w:rsid w:val="004063E5"/>
    <w:rsid w:val="00421074"/>
    <w:rsid w:val="0042398C"/>
    <w:rsid w:val="00427F08"/>
    <w:rsid w:val="00432A7E"/>
    <w:rsid w:val="00436B8C"/>
    <w:rsid w:val="00443D46"/>
    <w:rsid w:val="00452C30"/>
    <w:rsid w:val="00455723"/>
    <w:rsid w:val="00456A27"/>
    <w:rsid w:val="00456F60"/>
    <w:rsid w:val="00462C1E"/>
    <w:rsid w:val="00470377"/>
    <w:rsid w:val="00471ED4"/>
    <w:rsid w:val="00472C39"/>
    <w:rsid w:val="00475A26"/>
    <w:rsid w:val="00486AAF"/>
    <w:rsid w:val="00487272"/>
    <w:rsid w:val="00493053"/>
    <w:rsid w:val="0049743C"/>
    <w:rsid w:val="0049758D"/>
    <w:rsid w:val="00497783"/>
    <w:rsid w:val="004A089D"/>
    <w:rsid w:val="004A2EF4"/>
    <w:rsid w:val="004A444D"/>
    <w:rsid w:val="004A4AB3"/>
    <w:rsid w:val="004B16F4"/>
    <w:rsid w:val="004B3857"/>
    <w:rsid w:val="004C0EF4"/>
    <w:rsid w:val="004C11BA"/>
    <w:rsid w:val="004C210E"/>
    <w:rsid w:val="004C2B3F"/>
    <w:rsid w:val="004C5364"/>
    <w:rsid w:val="004D20BA"/>
    <w:rsid w:val="004D2BC4"/>
    <w:rsid w:val="004D2C2E"/>
    <w:rsid w:val="004D3155"/>
    <w:rsid w:val="004D3B12"/>
    <w:rsid w:val="004D51A7"/>
    <w:rsid w:val="004D61A9"/>
    <w:rsid w:val="004D6538"/>
    <w:rsid w:val="004E1C50"/>
    <w:rsid w:val="004E3928"/>
    <w:rsid w:val="004F0FF7"/>
    <w:rsid w:val="004F256D"/>
    <w:rsid w:val="004F266B"/>
    <w:rsid w:val="005004FC"/>
    <w:rsid w:val="00502B6A"/>
    <w:rsid w:val="00503A82"/>
    <w:rsid w:val="005050B7"/>
    <w:rsid w:val="00520E1D"/>
    <w:rsid w:val="0053135B"/>
    <w:rsid w:val="00542E93"/>
    <w:rsid w:val="00550AAA"/>
    <w:rsid w:val="0056211B"/>
    <w:rsid w:val="00563A60"/>
    <w:rsid w:val="00564528"/>
    <w:rsid w:val="00566B7E"/>
    <w:rsid w:val="005700F2"/>
    <w:rsid w:val="00573A83"/>
    <w:rsid w:val="00573CFF"/>
    <w:rsid w:val="005808AC"/>
    <w:rsid w:val="00580F32"/>
    <w:rsid w:val="005843C2"/>
    <w:rsid w:val="00584B28"/>
    <w:rsid w:val="00596088"/>
    <w:rsid w:val="005A1036"/>
    <w:rsid w:val="005A3EF7"/>
    <w:rsid w:val="005A5623"/>
    <w:rsid w:val="005A5B01"/>
    <w:rsid w:val="005B0C5C"/>
    <w:rsid w:val="005B1067"/>
    <w:rsid w:val="005B62FE"/>
    <w:rsid w:val="005B71F4"/>
    <w:rsid w:val="005D385C"/>
    <w:rsid w:val="005D6788"/>
    <w:rsid w:val="005E18F9"/>
    <w:rsid w:val="005E32B8"/>
    <w:rsid w:val="005E33BF"/>
    <w:rsid w:val="005E5BEF"/>
    <w:rsid w:val="005F0E17"/>
    <w:rsid w:val="005F1E06"/>
    <w:rsid w:val="005F2AC5"/>
    <w:rsid w:val="005F6705"/>
    <w:rsid w:val="005F6CE8"/>
    <w:rsid w:val="00606EC3"/>
    <w:rsid w:val="00610763"/>
    <w:rsid w:val="00623B65"/>
    <w:rsid w:val="00627A55"/>
    <w:rsid w:val="00642C56"/>
    <w:rsid w:val="0064661F"/>
    <w:rsid w:val="00653669"/>
    <w:rsid w:val="0065495A"/>
    <w:rsid w:val="00656D79"/>
    <w:rsid w:val="00657A7D"/>
    <w:rsid w:val="0066056E"/>
    <w:rsid w:val="0066590F"/>
    <w:rsid w:val="00671BE6"/>
    <w:rsid w:val="00672B6C"/>
    <w:rsid w:val="00675311"/>
    <w:rsid w:val="00676707"/>
    <w:rsid w:val="00677755"/>
    <w:rsid w:val="006779A8"/>
    <w:rsid w:val="00680945"/>
    <w:rsid w:val="006809E8"/>
    <w:rsid w:val="0068437C"/>
    <w:rsid w:val="00684F11"/>
    <w:rsid w:val="00694A7C"/>
    <w:rsid w:val="00695B7C"/>
    <w:rsid w:val="00695F2B"/>
    <w:rsid w:val="0069658D"/>
    <w:rsid w:val="00697D26"/>
    <w:rsid w:val="006A0CB3"/>
    <w:rsid w:val="006A0F15"/>
    <w:rsid w:val="006A6AA0"/>
    <w:rsid w:val="006B1765"/>
    <w:rsid w:val="006B6C11"/>
    <w:rsid w:val="006C1525"/>
    <w:rsid w:val="006C290C"/>
    <w:rsid w:val="006C45BB"/>
    <w:rsid w:val="006C4655"/>
    <w:rsid w:val="006C6526"/>
    <w:rsid w:val="006D1E3B"/>
    <w:rsid w:val="006D4573"/>
    <w:rsid w:val="006E4CA5"/>
    <w:rsid w:val="006F07B7"/>
    <w:rsid w:val="007018A4"/>
    <w:rsid w:val="00706CF8"/>
    <w:rsid w:val="00712157"/>
    <w:rsid w:val="00714EAD"/>
    <w:rsid w:val="00720170"/>
    <w:rsid w:val="00726AF3"/>
    <w:rsid w:val="007377F7"/>
    <w:rsid w:val="007420DA"/>
    <w:rsid w:val="00743125"/>
    <w:rsid w:val="00747C6A"/>
    <w:rsid w:val="007505AB"/>
    <w:rsid w:val="00751A25"/>
    <w:rsid w:val="00770F2E"/>
    <w:rsid w:val="0077212C"/>
    <w:rsid w:val="0077393C"/>
    <w:rsid w:val="00785931"/>
    <w:rsid w:val="0078727E"/>
    <w:rsid w:val="0079135C"/>
    <w:rsid w:val="007A2E0A"/>
    <w:rsid w:val="007A5A0B"/>
    <w:rsid w:val="007A7CFB"/>
    <w:rsid w:val="007B2C22"/>
    <w:rsid w:val="007B3666"/>
    <w:rsid w:val="007C3FFE"/>
    <w:rsid w:val="007C490C"/>
    <w:rsid w:val="007C53DC"/>
    <w:rsid w:val="007C7102"/>
    <w:rsid w:val="007D04F3"/>
    <w:rsid w:val="007D05FD"/>
    <w:rsid w:val="007D2420"/>
    <w:rsid w:val="007D6724"/>
    <w:rsid w:val="007E057A"/>
    <w:rsid w:val="007E10AB"/>
    <w:rsid w:val="007F2878"/>
    <w:rsid w:val="007F2985"/>
    <w:rsid w:val="007F31BE"/>
    <w:rsid w:val="008102A6"/>
    <w:rsid w:val="0081071A"/>
    <w:rsid w:val="008143EC"/>
    <w:rsid w:val="00815195"/>
    <w:rsid w:val="00822E5A"/>
    <w:rsid w:val="008275E4"/>
    <w:rsid w:val="00831C0D"/>
    <w:rsid w:val="008374DF"/>
    <w:rsid w:val="008423CD"/>
    <w:rsid w:val="00844861"/>
    <w:rsid w:val="00845151"/>
    <w:rsid w:val="00845B5B"/>
    <w:rsid w:val="00853449"/>
    <w:rsid w:val="0085457A"/>
    <w:rsid w:val="00864452"/>
    <w:rsid w:val="00867864"/>
    <w:rsid w:val="00873AF8"/>
    <w:rsid w:val="0087587C"/>
    <w:rsid w:val="008864A1"/>
    <w:rsid w:val="00890AF3"/>
    <w:rsid w:val="00891A71"/>
    <w:rsid w:val="00895B12"/>
    <w:rsid w:val="008A159C"/>
    <w:rsid w:val="008B2582"/>
    <w:rsid w:val="008B3EA8"/>
    <w:rsid w:val="008B5BCA"/>
    <w:rsid w:val="008B5FCD"/>
    <w:rsid w:val="008C0050"/>
    <w:rsid w:val="008C0C30"/>
    <w:rsid w:val="008C3B7E"/>
    <w:rsid w:val="008C3D23"/>
    <w:rsid w:val="008C79C7"/>
    <w:rsid w:val="008D53F7"/>
    <w:rsid w:val="008E2204"/>
    <w:rsid w:val="008E2B1F"/>
    <w:rsid w:val="008E3B33"/>
    <w:rsid w:val="008E3B5F"/>
    <w:rsid w:val="008E6436"/>
    <w:rsid w:val="008E7831"/>
    <w:rsid w:val="008F0548"/>
    <w:rsid w:val="008F1946"/>
    <w:rsid w:val="008F6157"/>
    <w:rsid w:val="00901292"/>
    <w:rsid w:val="0090210A"/>
    <w:rsid w:val="00913B9A"/>
    <w:rsid w:val="00916030"/>
    <w:rsid w:val="009213B3"/>
    <w:rsid w:val="0092495C"/>
    <w:rsid w:val="0092562E"/>
    <w:rsid w:val="009326A3"/>
    <w:rsid w:val="0093340A"/>
    <w:rsid w:val="00934B24"/>
    <w:rsid w:val="00934F84"/>
    <w:rsid w:val="009353DF"/>
    <w:rsid w:val="00950003"/>
    <w:rsid w:val="00951501"/>
    <w:rsid w:val="009573F1"/>
    <w:rsid w:val="00964191"/>
    <w:rsid w:val="009668A3"/>
    <w:rsid w:val="00973AEA"/>
    <w:rsid w:val="0097548A"/>
    <w:rsid w:val="009769DB"/>
    <w:rsid w:val="00976AEE"/>
    <w:rsid w:val="0097730C"/>
    <w:rsid w:val="009812A2"/>
    <w:rsid w:val="00982C0E"/>
    <w:rsid w:val="0098507C"/>
    <w:rsid w:val="009916EC"/>
    <w:rsid w:val="00993B79"/>
    <w:rsid w:val="00993B94"/>
    <w:rsid w:val="009A0903"/>
    <w:rsid w:val="009A3545"/>
    <w:rsid w:val="009A3F86"/>
    <w:rsid w:val="009B0105"/>
    <w:rsid w:val="009B4599"/>
    <w:rsid w:val="009C0175"/>
    <w:rsid w:val="009C5E7C"/>
    <w:rsid w:val="009C6E6F"/>
    <w:rsid w:val="009D17EA"/>
    <w:rsid w:val="009E62B6"/>
    <w:rsid w:val="009F33D5"/>
    <w:rsid w:val="009F466D"/>
    <w:rsid w:val="009F65F6"/>
    <w:rsid w:val="00A02F4D"/>
    <w:rsid w:val="00A06AA8"/>
    <w:rsid w:val="00A119B9"/>
    <w:rsid w:val="00A13F96"/>
    <w:rsid w:val="00A1601B"/>
    <w:rsid w:val="00A16740"/>
    <w:rsid w:val="00A200DD"/>
    <w:rsid w:val="00A246F7"/>
    <w:rsid w:val="00A3294D"/>
    <w:rsid w:val="00A359FD"/>
    <w:rsid w:val="00A35AA9"/>
    <w:rsid w:val="00A475C3"/>
    <w:rsid w:val="00A4767F"/>
    <w:rsid w:val="00A5722F"/>
    <w:rsid w:val="00A60235"/>
    <w:rsid w:val="00A60A24"/>
    <w:rsid w:val="00A6583E"/>
    <w:rsid w:val="00A668C3"/>
    <w:rsid w:val="00A80FE0"/>
    <w:rsid w:val="00A83FD0"/>
    <w:rsid w:val="00A87880"/>
    <w:rsid w:val="00A90776"/>
    <w:rsid w:val="00A929E7"/>
    <w:rsid w:val="00AA2ED6"/>
    <w:rsid w:val="00AA3265"/>
    <w:rsid w:val="00AA69BD"/>
    <w:rsid w:val="00AB42BB"/>
    <w:rsid w:val="00AB5F6F"/>
    <w:rsid w:val="00AB671C"/>
    <w:rsid w:val="00AC0C0B"/>
    <w:rsid w:val="00AC4AC9"/>
    <w:rsid w:val="00AC5516"/>
    <w:rsid w:val="00AD240E"/>
    <w:rsid w:val="00AD2631"/>
    <w:rsid w:val="00AD44A7"/>
    <w:rsid w:val="00AD4F7E"/>
    <w:rsid w:val="00AE25AD"/>
    <w:rsid w:val="00AE5BBC"/>
    <w:rsid w:val="00AE6A19"/>
    <w:rsid w:val="00AF37EC"/>
    <w:rsid w:val="00AF5F71"/>
    <w:rsid w:val="00AF71C8"/>
    <w:rsid w:val="00B16578"/>
    <w:rsid w:val="00B17982"/>
    <w:rsid w:val="00B23083"/>
    <w:rsid w:val="00B25D17"/>
    <w:rsid w:val="00B36818"/>
    <w:rsid w:val="00B413CB"/>
    <w:rsid w:val="00B4437D"/>
    <w:rsid w:val="00B44B1A"/>
    <w:rsid w:val="00B53069"/>
    <w:rsid w:val="00B543BC"/>
    <w:rsid w:val="00B621DF"/>
    <w:rsid w:val="00B63169"/>
    <w:rsid w:val="00B63373"/>
    <w:rsid w:val="00B67354"/>
    <w:rsid w:val="00B715BD"/>
    <w:rsid w:val="00B715C8"/>
    <w:rsid w:val="00B73F11"/>
    <w:rsid w:val="00B769C5"/>
    <w:rsid w:val="00B7781D"/>
    <w:rsid w:val="00B77ED2"/>
    <w:rsid w:val="00B81D47"/>
    <w:rsid w:val="00B938D2"/>
    <w:rsid w:val="00BA098E"/>
    <w:rsid w:val="00BA1E3C"/>
    <w:rsid w:val="00BA2C78"/>
    <w:rsid w:val="00BA7186"/>
    <w:rsid w:val="00BB029E"/>
    <w:rsid w:val="00BB1082"/>
    <w:rsid w:val="00BB2709"/>
    <w:rsid w:val="00BB6658"/>
    <w:rsid w:val="00BC2748"/>
    <w:rsid w:val="00BC4025"/>
    <w:rsid w:val="00BC40EE"/>
    <w:rsid w:val="00BC5646"/>
    <w:rsid w:val="00BC5EC2"/>
    <w:rsid w:val="00BD5475"/>
    <w:rsid w:val="00BE03D0"/>
    <w:rsid w:val="00BE0746"/>
    <w:rsid w:val="00BE3286"/>
    <w:rsid w:val="00BE54F5"/>
    <w:rsid w:val="00BE5666"/>
    <w:rsid w:val="00BE7421"/>
    <w:rsid w:val="00BF02AE"/>
    <w:rsid w:val="00BF17BE"/>
    <w:rsid w:val="00BF3327"/>
    <w:rsid w:val="00C00FE6"/>
    <w:rsid w:val="00C028E7"/>
    <w:rsid w:val="00C1579E"/>
    <w:rsid w:val="00C16BEC"/>
    <w:rsid w:val="00C21374"/>
    <w:rsid w:val="00C22738"/>
    <w:rsid w:val="00C23682"/>
    <w:rsid w:val="00C255D0"/>
    <w:rsid w:val="00C25B6B"/>
    <w:rsid w:val="00C26153"/>
    <w:rsid w:val="00C35057"/>
    <w:rsid w:val="00C37C97"/>
    <w:rsid w:val="00C40162"/>
    <w:rsid w:val="00C7110F"/>
    <w:rsid w:val="00C71D1A"/>
    <w:rsid w:val="00C8135D"/>
    <w:rsid w:val="00C85F07"/>
    <w:rsid w:val="00C86DA2"/>
    <w:rsid w:val="00C951CC"/>
    <w:rsid w:val="00C95491"/>
    <w:rsid w:val="00C95576"/>
    <w:rsid w:val="00C972B6"/>
    <w:rsid w:val="00CA015D"/>
    <w:rsid w:val="00CA0DB8"/>
    <w:rsid w:val="00CA5CB3"/>
    <w:rsid w:val="00CB2B18"/>
    <w:rsid w:val="00CB395D"/>
    <w:rsid w:val="00CB4354"/>
    <w:rsid w:val="00CB548D"/>
    <w:rsid w:val="00CC0802"/>
    <w:rsid w:val="00CC2230"/>
    <w:rsid w:val="00CC3B38"/>
    <w:rsid w:val="00CC422E"/>
    <w:rsid w:val="00CC5FBF"/>
    <w:rsid w:val="00CC61C8"/>
    <w:rsid w:val="00CD0360"/>
    <w:rsid w:val="00CD670C"/>
    <w:rsid w:val="00D0345A"/>
    <w:rsid w:val="00D04A87"/>
    <w:rsid w:val="00D070F4"/>
    <w:rsid w:val="00D16496"/>
    <w:rsid w:val="00D16D7E"/>
    <w:rsid w:val="00D2228A"/>
    <w:rsid w:val="00D22511"/>
    <w:rsid w:val="00D24275"/>
    <w:rsid w:val="00D26012"/>
    <w:rsid w:val="00D26263"/>
    <w:rsid w:val="00D40157"/>
    <w:rsid w:val="00D41A1A"/>
    <w:rsid w:val="00D424E3"/>
    <w:rsid w:val="00D43F7B"/>
    <w:rsid w:val="00D44111"/>
    <w:rsid w:val="00D47B78"/>
    <w:rsid w:val="00D56D5A"/>
    <w:rsid w:val="00D7124D"/>
    <w:rsid w:val="00D74F6C"/>
    <w:rsid w:val="00D80389"/>
    <w:rsid w:val="00D80DC8"/>
    <w:rsid w:val="00D818CE"/>
    <w:rsid w:val="00D83824"/>
    <w:rsid w:val="00D83AF4"/>
    <w:rsid w:val="00D928E8"/>
    <w:rsid w:val="00D943E1"/>
    <w:rsid w:val="00D9444D"/>
    <w:rsid w:val="00D97A36"/>
    <w:rsid w:val="00DB115B"/>
    <w:rsid w:val="00DB19D6"/>
    <w:rsid w:val="00DB6821"/>
    <w:rsid w:val="00DC34D8"/>
    <w:rsid w:val="00DC35C6"/>
    <w:rsid w:val="00DD54B0"/>
    <w:rsid w:val="00DD6242"/>
    <w:rsid w:val="00DD76A4"/>
    <w:rsid w:val="00DE4C61"/>
    <w:rsid w:val="00DF378C"/>
    <w:rsid w:val="00DF508F"/>
    <w:rsid w:val="00DF60EB"/>
    <w:rsid w:val="00DF74D3"/>
    <w:rsid w:val="00E00904"/>
    <w:rsid w:val="00E02A83"/>
    <w:rsid w:val="00E14E22"/>
    <w:rsid w:val="00E223BF"/>
    <w:rsid w:val="00E24C53"/>
    <w:rsid w:val="00E3036D"/>
    <w:rsid w:val="00E33270"/>
    <w:rsid w:val="00E358D2"/>
    <w:rsid w:val="00E40E2E"/>
    <w:rsid w:val="00E41FAB"/>
    <w:rsid w:val="00E47E9F"/>
    <w:rsid w:val="00E56FF9"/>
    <w:rsid w:val="00E577E1"/>
    <w:rsid w:val="00E6097F"/>
    <w:rsid w:val="00E6205C"/>
    <w:rsid w:val="00E7031F"/>
    <w:rsid w:val="00E722E5"/>
    <w:rsid w:val="00E74737"/>
    <w:rsid w:val="00E75B14"/>
    <w:rsid w:val="00E77009"/>
    <w:rsid w:val="00E80AD9"/>
    <w:rsid w:val="00E81C9B"/>
    <w:rsid w:val="00E865F1"/>
    <w:rsid w:val="00E87154"/>
    <w:rsid w:val="00E91003"/>
    <w:rsid w:val="00E94A6C"/>
    <w:rsid w:val="00EA4F70"/>
    <w:rsid w:val="00EA54BB"/>
    <w:rsid w:val="00EA739E"/>
    <w:rsid w:val="00EB5461"/>
    <w:rsid w:val="00EC127C"/>
    <w:rsid w:val="00EC4CE2"/>
    <w:rsid w:val="00EC6A7E"/>
    <w:rsid w:val="00ED0FF2"/>
    <w:rsid w:val="00ED2158"/>
    <w:rsid w:val="00ED418E"/>
    <w:rsid w:val="00ED436F"/>
    <w:rsid w:val="00EE10A7"/>
    <w:rsid w:val="00EF0F61"/>
    <w:rsid w:val="00EF2DBE"/>
    <w:rsid w:val="00EF42E8"/>
    <w:rsid w:val="00EF4408"/>
    <w:rsid w:val="00EF480F"/>
    <w:rsid w:val="00EF5CF3"/>
    <w:rsid w:val="00EF67A9"/>
    <w:rsid w:val="00EF782B"/>
    <w:rsid w:val="00EF7A1B"/>
    <w:rsid w:val="00F00ED5"/>
    <w:rsid w:val="00F06666"/>
    <w:rsid w:val="00F06D3F"/>
    <w:rsid w:val="00F1086E"/>
    <w:rsid w:val="00F13B00"/>
    <w:rsid w:val="00F1421A"/>
    <w:rsid w:val="00F14466"/>
    <w:rsid w:val="00F20A4E"/>
    <w:rsid w:val="00F245A4"/>
    <w:rsid w:val="00F273A3"/>
    <w:rsid w:val="00F27A8D"/>
    <w:rsid w:val="00F31910"/>
    <w:rsid w:val="00F327AA"/>
    <w:rsid w:val="00F415F2"/>
    <w:rsid w:val="00F421E9"/>
    <w:rsid w:val="00F51780"/>
    <w:rsid w:val="00F5220D"/>
    <w:rsid w:val="00F55E93"/>
    <w:rsid w:val="00F56790"/>
    <w:rsid w:val="00F618A5"/>
    <w:rsid w:val="00F61D61"/>
    <w:rsid w:val="00F63173"/>
    <w:rsid w:val="00F64DF8"/>
    <w:rsid w:val="00F72CE5"/>
    <w:rsid w:val="00F75C96"/>
    <w:rsid w:val="00F809FB"/>
    <w:rsid w:val="00F81E33"/>
    <w:rsid w:val="00F822EA"/>
    <w:rsid w:val="00F82CB0"/>
    <w:rsid w:val="00F86369"/>
    <w:rsid w:val="00F86B57"/>
    <w:rsid w:val="00F87297"/>
    <w:rsid w:val="00F8756F"/>
    <w:rsid w:val="00F901FA"/>
    <w:rsid w:val="00F90589"/>
    <w:rsid w:val="00F976D8"/>
    <w:rsid w:val="00FA11B9"/>
    <w:rsid w:val="00FA17F9"/>
    <w:rsid w:val="00FA232D"/>
    <w:rsid w:val="00FA775B"/>
    <w:rsid w:val="00FB0A69"/>
    <w:rsid w:val="00FB4F10"/>
    <w:rsid w:val="00FB714A"/>
    <w:rsid w:val="00FB7E2B"/>
    <w:rsid w:val="00FC2C51"/>
    <w:rsid w:val="00FC310A"/>
    <w:rsid w:val="00FC406E"/>
    <w:rsid w:val="00FD1B1A"/>
    <w:rsid w:val="00FE57EF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E4A15AAB19032CF452C685B6175CF1BB05DD05306F4958B5DA9B8BD85751IBK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FB81F0FCE04C7BD95E4A15AAB19032CF352C284B7175CF1BB05DD05I3K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B81F0FCE04C7BD95E4A15AAB19032CF451C583BB175CF1BB05DD05306F4958B5DA9B8BD85153IBK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0FB81F0FCE04C7BD95E4A15AAB19032CF451C583BB175CF1BB05DD05306F4958B5DA9B8BD85254IBK5K" TargetMode="External"/><Relationship Id="rId10" Type="http://schemas.openxmlformats.org/officeDocument/2006/relationships/hyperlink" Target="consultantplus://offline/ref=9B0FB81F0FCE04C7BD95FAAC4CC746062CFA08CB84B41D0EA8E45E805239651E1FFA83D9CFD55750B037E9I1K7K" TargetMode="External"/><Relationship Id="rId4" Type="http://schemas.openxmlformats.org/officeDocument/2006/relationships/hyperlink" Target="consultantplus://offline/ref=9B0FB81F0FCE04C7BD95E4A15AAB19032CF452CE80B2175CF1BB05DD05306F4958B5DA9B8BD95750IBK5K" TargetMode="External"/><Relationship Id="rId9" Type="http://schemas.openxmlformats.org/officeDocument/2006/relationships/hyperlink" Target="consultantplus://offline/ref=9B0FB81F0FCE04C7BD95E4A15AAB19032CF452C685B6175CF1BB05DD05306F4958B5DA9B8BD85751IB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Skobelkina_OV</dc:creator>
  <cp:keywords/>
  <dc:description/>
  <cp:lastModifiedBy>Skobelkina_OV</cp:lastModifiedBy>
  <cp:revision>1</cp:revision>
  <dcterms:created xsi:type="dcterms:W3CDTF">2014-01-21T10:10:00Z</dcterms:created>
  <dcterms:modified xsi:type="dcterms:W3CDTF">2014-01-21T10:10:00Z</dcterms:modified>
</cp:coreProperties>
</file>